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BB4C" w14:textId="7A7CD881" w:rsidR="005934BF" w:rsidRPr="00D11475" w:rsidRDefault="00B2313F" w:rsidP="00B2313F">
      <w:pPr>
        <w:bidi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Appendix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: </w:t>
      </w:r>
      <w:r w:rsidR="00D91E86" w:rsidRPr="00B2313F">
        <w:rPr>
          <w:rFonts w:asciiTheme="majorBidi" w:hAnsiTheme="majorBidi" w:cstheme="majorBidi"/>
          <w:b/>
          <w:bCs/>
          <w:iCs/>
          <w:sz w:val="32"/>
          <w:szCs w:val="36"/>
        </w:rPr>
        <w:t xml:space="preserve">Prevention and Mitigation of COVID-19 at Work Action Checklist </w:t>
      </w:r>
      <w:r w:rsidR="00D91E86" w:rsidRPr="00B2313F">
        <w:rPr>
          <w:rFonts w:asciiTheme="majorBidi" w:hAnsiTheme="majorBidi" w:cstheme="majorBidi"/>
          <w:b/>
          <w:bCs/>
          <w:sz w:val="32"/>
          <w:szCs w:val="36"/>
        </w:rPr>
        <w:t>(P</w:t>
      </w:r>
      <w:bookmarkStart w:id="0" w:name="_GoBack"/>
      <w:bookmarkEnd w:id="0"/>
      <w:r w:rsidR="00D91E86" w:rsidRPr="00B2313F">
        <w:rPr>
          <w:rFonts w:asciiTheme="majorBidi" w:hAnsiTheme="majorBidi" w:cstheme="majorBidi"/>
          <w:b/>
          <w:bCs/>
          <w:sz w:val="32"/>
          <w:szCs w:val="36"/>
        </w:rPr>
        <w:t>MAC)</w:t>
      </w:r>
    </w:p>
    <w:p w14:paraId="4C22A617" w14:textId="1C629B10" w:rsidR="00D91E86" w:rsidRDefault="00D91E86" w:rsidP="005D16E6">
      <w:pPr>
        <w:bidi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D5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Part I</w:t>
      </w:r>
      <w:r w:rsidR="0065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DD5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Organizational profile</w:t>
      </w:r>
    </w:p>
    <w:p w14:paraId="754E24D8" w14:textId="77777777" w:rsidR="0093503F" w:rsidRPr="00DD5190" w:rsidRDefault="0093503F" w:rsidP="0093503F">
      <w:pPr>
        <w:bidi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80"/>
        <w:gridCol w:w="2577"/>
        <w:gridCol w:w="2126"/>
        <w:gridCol w:w="2551"/>
      </w:tblGrid>
      <w:tr w:rsidR="00F24DEA" w:rsidRPr="00492DAB" w14:paraId="18B11AC9" w14:textId="77777777" w:rsidTr="00D11475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F89132B" w14:textId="77777777" w:rsidR="00F24DEA" w:rsidRPr="00122822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492DAB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.Size of company</w:t>
            </w:r>
          </w:p>
        </w:tc>
      </w:tr>
      <w:tr w:rsidR="00F24DEA" w:rsidRPr="00492DAB" w14:paraId="4E1E67D5" w14:textId="77777777" w:rsidTr="00D11475">
        <w:tc>
          <w:tcPr>
            <w:tcW w:w="4957" w:type="dxa"/>
            <w:gridSpan w:val="2"/>
            <w:vAlign w:val="center"/>
          </w:tcPr>
          <w:p w14:paraId="5D5D5368" w14:textId="0DE36D63" w:rsidR="00F24DEA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24DEA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Small and medium-sized enterprises (SMEs) </w:t>
            </w:r>
          </w:p>
        </w:tc>
        <w:tc>
          <w:tcPr>
            <w:tcW w:w="4677" w:type="dxa"/>
            <w:gridSpan w:val="2"/>
            <w:vAlign w:val="center"/>
          </w:tcPr>
          <w:p w14:paraId="60559412" w14:textId="625C38A0" w:rsidR="00F24DEA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Large</w:t>
            </w:r>
            <w:r w:rsidR="00F24DEA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organizations</w:t>
            </w:r>
            <w:r w:rsidR="00F24DEA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58CF" w:rsidRPr="00492DAB" w14:paraId="3E6FBDD0" w14:textId="77777777" w:rsidTr="00D11475"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F82226D" w14:textId="77777777" w:rsidR="007758CF" w:rsidRPr="00122822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  <w:r w:rsidR="007758CF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.Type of business</w:t>
            </w:r>
          </w:p>
        </w:tc>
      </w:tr>
      <w:tr w:rsidR="00F24DEA" w:rsidRPr="00492DAB" w14:paraId="7F744277" w14:textId="77777777" w:rsidTr="00D11475">
        <w:tc>
          <w:tcPr>
            <w:tcW w:w="2380" w:type="dxa"/>
            <w:vAlign w:val="center"/>
          </w:tcPr>
          <w:p w14:paraId="5FD1A51C" w14:textId="06F52D51" w:rsidR="00F24DEA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24DEA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577" w:type="dxa"/>
            <w:vAlign w:val="center"/>
          </w:tcPr>
          <w:p w14:paraId="08B80721" w14:textId="06D83214" w:rsidR="00F24DEA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24DEA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Semi-private </w:t>
            </w:r>
          </w:p>
        </w:tc>
        <w:tc>
          <w:tcPr>
            <w:tcW w:w="4677" w:type="dxa"/>
            <w:gridSpan w:val="2"/>
            <w:vAlign w:val="center"/>
          </w:tcPr>
          <w:p w14:paraId="16F63C4E" w14:textId="2F05DED7" w:rsidR="00F24DEA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24DEA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Governmental</w:t>
            </w:r>
          </w:p>
        </w:tc>
      </w:tr>
      <w:tr w:rsidR="002435FF" w:rsidRPr="00492DAB" w14:paraId="2E07A60A" w14:textId="77777777" w:rsidTr="00D11475"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A26D009" w14:textId="77777777" w:rsidR="002435FF" w:rsidRPr="00122822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  <w:r w:rsidR="002435FF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.Sector</w:t>
            </w:r>
          </w:p>
        </w:tc>
      </w:tr>
      <w:tr w:rsidR="003A0F71" w:rsidRPr="00492DAB" w14:paraId="59E75142" w14:textId="77777777" w:rsidTr="00D11475">
        <w:tc>
          <w:tcPr>
            <w:tcW w:w="2380" w:type="dxa"/>
            <w:vAlign w:val="center"/>
          </w:tcPr>
          <w:p w14:paraId="76798D05" w14:textId="0F42B314" w:rsidR="003A0F71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A0F71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Services</w:t>
            </w:r>
          </w:p>
        </w:tc>
        <w:tc>
          <w:tcPr>
            <w:tcW w:w="2577" w:type="dxa"/>
            <w:vAlign w:val="center"/>
          </w:tcPr>
          <w:p w14:paraId="3023EC48" w14:textId="71444840" w:rsidR="003A0F71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A0F71" w:rsidRPr="00492D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4677" w:type="dxa"/>
            <w:gridSpan w:val="2"/>
            <w:vAlign w:val="center"/>
          </w:tcPr>
          <w:p w14:paraId="6D2C5C8C" w14:textId="0AB1C0FE" w:rsidR="003A0F71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</w:t>
            </w:r>
            <w:r w:rsidR="006540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436F8" w:rsidRPr="00492DAB">
              <w:rPr>
                <w:rFonts w:asciiTheme="majorBidi" w:hAnsiTheme="majorBidi" w:cstheme="majorBidi"/>
                <w:sz w:val="24"/>
                <w:szCs w:val="24"/>
              </w:rPr>
              <w:t>Production / Industrial</w:t>
            </w:r>
          </w:p>
        </w:tc>
      </w:tr>
      <w:tr w:rsidR="003A0F71" w:rsidRPr="00492DAB" w14:paraId="52A793E8" w14:textId="77777777" w:rsidTr="00D11475">
        <w:tc>
          <w:tcPr>
            <w:tcW w:w="4957" w:type="dxa"/>
            <w:gridSpan w:val="2"/>
            <w:vAlign w:val="center"/>
          </w:tcPr>
          <w:p w14:paraId="1A25281F" w14:textId="13BAFB21" w:rsidR="003A0F71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436F8" w:rsidRPr="00492DAB">
              <w:rPr>
                <w:rFonts w:asciiTheme="majorBidi" w:hAnsiTheme="majorBidi" w:cstheme="majorBidi"/>
                <w:sz w:val="24"/>
                <w:szCs w:val="24"/>
              </w:rPr>
              <w:t>Administrative / Educational</w:t>
            </w:r>
          </w:p>
        </w:tc>
        <w:tc>
          <w:tcPr>
            <w:tcW w:w="4677" w:type="dxa"/>
            <w:gridSpan w:val="2"/>
            <w:vAlign w:val="center"/>
          </w:tcPr>
          <w:p w14:paraId="1E80EA41" w14:textId="60458625" w:rsidR="003A0F71" w:rsidRPr="00492DAB" w:rsidRDefault="00122822" w:rsidP="00D91E86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E)</w:t>
            </w:r>
            <w:r w:rsidR="006540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436F8" w:rsidRPr="00492DAB">
              <w:rPr>
                <w:rFonts w:asciiTheme="majorBidi" w:hAnsiTheme="majorBidi" w:cstheme="majorBidi"/>
                <w:sz w:val="24"/>
                <w:szCs w:val="24"/>
              </w:rPr>
              <w:t>Construction</w:t>
            </w:r>
          </w:p>
        </w:tc>
      </w:tr>
      <w:tr w:rsidR="00D436F8" w:rsidRPr="00492DAB" w14:paraId="59E2ABDD" w14:textId="77777777" w:rsidTr="00D11475">
        <w:trPr>
          <w:trHeight w:val="161"/>
        </w:trPr>
        <w:tc>
          <w:tcPr>
            <w:tcW w:w="4957" w:type="dxa"/>
            <w:gridSpan w:val="2"/>
          </w:tcPr>
          <w:p w14:paraId="01E21263" w14:textId="0740D4D8" w:rsidR="00D436F8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F)</w:t>
            </w:r>
            <w:r w:rsidR="006540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436F8" w:rsidRPr="00492DAB">
              <w:rPr>
                <w:rFonts w:asciiTheme="majorBidi" w:hAnsiTheme="majorBidi" w:cstheme="majorBidi"/>
                <w:sz w:val="24"/>
                <w:szCs w:val="24"/>
              </w:rPr>
              <w:t xml:space="preserve">Process industries </w:t>
            </w:r>
          </w:p>
        </w:tc>
        <w:tc>
          <w:tcPr>
            <w:tcW w:w="4677" w:type="dxa"/>
            <w:gridSpan w:val="2"/>
          </w:tcPr>
          <w:p w14:paraId="58E8110B" w14:textId="35A0B4C9" w:rsidR="00D436F8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G)</w:t>
            </w:r>
            <w:r w:rsidR="006540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436F8" w:rsidRPr="00492DAB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="006540F9">
              <w:rPr>
                <w:rFonts w:asciiTheme="majorBidi" w:hAnsiTheme="majorBidi" w:cstheme="majorBidi"/>
                <w:sz w:val="24"/>
                <w:szCs w:val="24"/>
              </w:rPr>
              <w:t>Sector</w:t>
            </w:r>
            <w:r w:rsidR="00D436F8" w:rsidRPr="00492DAB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</w:p>
        </w:tc>
      </w:tr>
      <w:tr w:rsidR="00492DAB" w:rsidRPr="00492DAB" w14:paraId="4DF1569D" w14:textId="77777777" w:rsidTr="00D11475">
        <w:tc>
          <w:tcPr>
            <w:tcW w:w="9634" w:type="dxa"/>
            <w:gridSpan w:val="4"/>
            <w:shd w:val="clear" w:color="auto" w:fill="D9D9D9" w:themeFill="background1" w:themeFillShade="D9"/>
          </w:tcPr>
          <w:p w14:paraId="67E81819" w14:textId="41E414F1" w:rsidR="00492DAB" w:rsidRPr="00122822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  <w:r w:rsidR="00492DAB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.Employment status of </w:t>
            </w:r>
            <w:r w:rsidR="00D607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OH </w:t>
            </w:r>
            <w:r w:rsidR="00492DAB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expert</w:t>
            </w:r>
          </w:p>
        </w:tc>
      </w:tr>
      <w:tr w:rsidR="00492DAB" w:rsidRPr="00492DAB" w14:paraId="0526436B" w14:textId="77777777" w:rsidTr="00D11475">
        <w:tc>
          <w:tcPr>
            <w:tcW w:w="2380" w:type="dxa"/>
          </w:tcPr>
          <w:p w14:paraId="3E94B594" w14:textId="66042EE0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577" w:type="dxa"/>
          </w:tcPr>
          <w:p w14:paraId="6A06C1DC" w14:textId="49873299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Yes, Part Time</w:t>
            </w:r>
          </w:p>
        </w:tc>
        <w:tc>
          <w:tcPr>
            <w:tcW w:w="4677" w:type="dxa"/>
            <w:gridSpan w:val="2"/>
          </w:tcPr>
          <w:p w14:paraId="2047FF9F" w14:textId="62ACEEA6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Yes, Full Time</w:t>
            </w:r>
          </w:p>
        </w:tc>
      </w:tr>
      <w:tr w:rsidR="002435FF" w:rsidRPr="00492DAB" w14:paraId="7EE8BB07" w14:textId="77777777" w:rsidTr="00D11475">
        <w:tc>
          <w:tcPr>
            <w:tcW w:w="9634" w:type="dxa"/>
            <w:gridSpan w:val="4"/>
            <w:shd w:val="clear" w:color="auto" w:fill="D9D9D9" w:themeFill="background1" w:themeFillShade="D9"/>
          </w:tcPr>
          <w:p w14:paraId="27F50C61" w14:textId="77777777" w:rsidR="002435FF" w:rsidRPr="00122822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="002435FF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.Formal OHSMS</w:t>
            </w:r>
          </w:p>
        </w:tc>
      </w:tr>
      <w:tr w:rsidR="00492DAB" w:rsidRPr="00492DAB" w14:paraId="752D7909" w14:textId="77777777" w:rsidTr="00D11475">
        <w:tc>
          <w:tcPr>
            <w:tcW w:w="2380" w:type="dxa"/>
          </w:tcPr>
          <w:p w14:paraId="415BFAEC" w14:textId="1F4C32B2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577" w:type="dxa"/>
          </w:tcPr>
          <w:p w14:paraId="00B6017C" w14:textId="494188B7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Previously</w:t>
            </w:r>
          </w:p>
        </w:tc>
        <w:tc>
          <w:tcPr>
            <w:tcW w:w="2126" w:type="dxa"/>
          </w:tcPr>
          <w:p w14:paraId="6163AC0A" w14:textId="7226BB34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Implementing</w:t>
            </w:r>
          </w:p>
        </w:tc>
        <w:tc>
          <w:tcPr>
            <w:tcW w:w="2551" w:type="dxa"/>
          </w:tcPr>
          <w:p w14:paraId="47CBEC1A" w14:textId="52E8BB37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</w:tr>
      <w:tr w:rsidR="00492DAB" w:rsidRPr="00492DAB" w14:paraId="66C5D578" w14:textId="77777777" w:rsidTr="00D11475">
        <w:tc>
          <w:tcPr>
            <w:tcW w:w="9634" w:type="dxa"/>
            <w:gridSpan w:val="4"/>
            <w:shd w:val="clear" w:color="auto" w:fill="D9D9D9" w:themeFill="background1" w:themeFillShade="D9"/>
          </w:tcPr>
          <w:p w14:paraId="6C893512" w14:textId="77777777" w:rsidR="00492DAB" w:rsidRPr="00122822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  <w:r w:rsidR="00492DAB" w:rsidRPr="0012282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.Senior manager support of preventive programs</w:t>
            </w:r>
          </w:p>
        </w:tc>
      </w:tr>
      <w:tr w:rsidR="00492DAB" w:rsidRPr="00492DAB" w14:paraId="613A2DF1" w14:textId="77777777" w:rsidTr="00D11475">
        <w:tc>
          <w:tcPr>
            <w:tcW w:w="2380" w:type="dxa"/>
          </w:tcPr>
          <w:p w14:paraId="4E9B4604" w14:textId="57CFA1F6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 xml:space="preserve">No  </w:t>
            </w:r>
          </w:p>
        </w:tc>
        <w:tc>
          <w:tcPr>
            <w:tcW w:w="2577" w:type="dxa"/>
          </w:tcPr>
          <w:p w14:paraId="35D9F719" w14:textId="53853A33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</w:t>
            </w:r>
            <w:r w:rsidR="00D607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sz w:val="24"/>
                <w:szCs w:val="24"/>
              </w:rPr>
              <w:t xml:space="preserve">Yes, inappropriate </w:t>
            </w:r>
          </w:p>
        </w:tc>
        <w:tc>
          <w:tcPr>
            <w:tcW w:w="4677" w:type="dxa"/>
            <w:gridSpan w:val="2"/>
          </w:tcPr>
          <w:p w14:paraId="05E9464A" w14:textId="39169C95" w:rsidR="00492DAB" w:rsidRPr="00492DAB" w:rsidRDefault="00122822" w:rsidP="00D91E86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C)</w:t>
            </w:r>
            <w:r w:rsidR="00D6077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92DAB" w:rsidRPr="00492D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Yes, appropriate</w:t>
            </w:r>
          </w:p>
        </w:tc>
      </w:tr>
    </w:tbl>
    <w:p w14:paraId="5930270A" w14:textId="77777777" w:rsidR="0093503F" w:rsidRDefault="0093503F" w:rsidP="005D16E6">
      <w:pPr>
        <w:bidi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1EA6FB9D" w14:textId="4D8F2374" w:rsidR="005934BF" w:rsidRDefault="005934BF" w:rsidP="0093503F">
      <w:pPr>
        <w:bidi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D5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Part II</w:t>
      </w:r>
      <w:r w:rsidR="00D60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DD5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Status of the </w:t>
      </w:r>
      <w:r w:rsidR="00D60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O</w:t>
      </w:r>
      <w:r w:rsidRPr="00DD5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rganization</w:t>
      </w:r>
    </w:p>
    <w:p w14:paraId="366C56E3" w14:textId="77777777" w:rsidR="0093503F" w:rsidRDefault="0093503F" w:rsidP="0093503F">
      <w:pPr>
        <w:bidi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1276"/>
        <w:gridCol w:w="1276"/>
        <w:gridCol w:w="1417"/>
      </w:tblGrid>
      <w:tr w:rsidR="002F24B1" w:rsidRPr="00347875" w14:paraId="7477FF16" w14:textId="77777777" w:rsidTr="00446701">
        <w:trPr>
          <w:cantSplit/>
          <w:trHeight w:val="1134"/>
          <w:tblHeader/>
          <w:jc w:val="center"/>
        </w:trPr>
        <w:tc>
          <w:tcPr>
            <w:tcW w:w="562" w:type="dxa"/>
            <w:shd w:val="clear" w:color="auto" w:fill="D9D9D9" w:themeFill="background1" w:themeFillShade="D9"/>
            <w:textDirection w:val="tbRl"/>
            <w:vAlign w:val="center"/>
          </w:tcPr>
          <w:p w14:paraId="070F6625" w14:textId="77777777" w:rsidR="002F24B1" w:rsidRPr="002F24B1" w:rsidRDefault="002F24B1" w:rsidP="002F24B1">
            <w:pPr>
              <w:pStyle w:val="ListParagraph"/>
              <w:bidi w:val="0"/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F24B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4CE3E14" w14:textId="77777777" w:rsidR="002F24B1" w:rsidRPr="002F24B1" w:rsidRDefault="002F24B1" w:rsidP="002F24B1">
            <w:pPr>
              <w:pStyle w:val="ListParagraph"/>
              <w:bidi w:val="0"/>
              <w:spacing w:line="276" w:lineRule="auto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8"/>
              </w:rPr>
            </w:pPr>
            <w:r w:rsidRPr="002F24B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307EA7" w14:textId="77777777" w:rsidR="002F24B1" w:rsidRPr="00347875" w:rsidRDefault="002F24B1" w:rsidP="002F24B1">
            <w:pPr>
              <w:pStyle w:val="ListParagraph"/>
              <w:bidi w:val="0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Not done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;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no plans to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implement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778A0A" w14:textId="77777777" w:rsidR="002F24B1" w:rsidRPr="00C92FED" w:rsidRDefault="002F24B1" w:rsidP="002F24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Not done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;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plans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 implement 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 the future.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F74C0B" w14:textId="77777777" w:rsidR="002F24B1" w:rsidRPr="00C92FED" w:rsidRDefault="002F24B1" w:rsidP="002F24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Partially d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one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;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need to</w:t>
            </w: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complete and improve.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2D147D" w14:textId="77777777" w:rsidR="002F24B1" w:rsidRPr="00C92FED" w:rsidRDefault="002F24B1" w:rsidP="002F24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2F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Fully implemented constantly monitoring </w:t>
            </w:r>
          </w:p>
        </w:tc>
      </w:tr>
      <w:tr w:rsidR="00446701" w:rsidRPr="00347875" w14:paraId="22F942FC" w14:textId="77777777" w:rsidTr="00D60772">
        <w:trPr>
          <w:trHeight w:val="567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3A81DC9D" w14:textId="77777777" w:rsidR="00446701" w:rsidRPr="00446701" w:rsidRDefault="00446701" w:rsidP="00446701">
            <w:pPr>
              <w:pStyle w:val="ListParagraph"/>
              <w:bidi w:val="0"/>
              <w:spacing w:line="276" w:lineRule="auto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6701">
              <w:rPr>
                <w:rFonts w:asciiTheme="majorBidi" w:hAnsiTheme="majorBidi" w:cstheme="majorBidi"/>
                <w:b/>
                <w:bCs/>
                <w:szCs w:val="24"/>
              </w:rPr>
              <w:t xml:space="preserve">Dimension 1: </w:t>
            </w:r>
            <w:r w:rsidRPr="00446701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Policy, planning and organizing</w:t>
            </w:r>
          </w:p>
        </w:tc>
      </w:tr>
      <w:tr w:rsidR="00446701" w:rsidRPr="00347875" w14:paraId="314DDBD3" w14:textId="77777777" w:rsidTr="002F24B1">
        <w:trPr>
          <w:trHeight w:val="1110"/>
          <w:jc w:val="center"/>
        </w:trPr>
        <w:tc>
          <w:tcPr>
            <w:tcW w:w="562" w:type="dxa"/>
            <w:vAlign w:val="center"/>
          </w:tcPr>
          <w:p w14:paraId="4F8B901E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824AF2F" w14:textId="17B357D2" w:rsidR="00446701" w:rsidRPr="005C1803" w:rsidRDefault="00D11475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ubli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shed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policy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statement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regarding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management’s commitment and responsibilities to reduce the risk of exposure to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corona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virus and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the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transmission of COVID-19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in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the workplace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that has been developed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>in consultation with worker representatives.</w:t>
            </w:r>
          </w:p>
        </w:tc>
        <w:tc>
          <w:tcPr>
            <w:tcW w:w="1134" w:type="dxa"/>
            <w:vAlign w:val="center"/>
          </w:tcPr>
          <w:p w14:paraId="72616135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DB24DE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220CF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51559B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0249B398" w14:textId="77777777" w:rsidTr="002F24B1">
        <w:trPr>
          <w:jc w:val="center"/>
        </w:trPr>
        <w:tc>
          <w:tcPr>
            <w:tcW w:w="562" w:type="dxa"/>
            <w:vAlign w:val="center"/>
          </w:tcPr>
          <w:p w14:paraId="12F6F031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266946AB" w14:textId="1AEBCE68" w:rsidR="00446701" w:rsidRPr="005C1803" w:rsidRDefault="00D11475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Implementation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 of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 preparedness and response plan for COVID-19 prevention at workplace,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that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>consider</w:t>
            </w:r>
            <w:r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all work areas and tasks performed by workers and potential sources of exposure</w:t>
            </w:r>
          </w:p>
        </w:tc>
        <w:tc>
          <w:tcPr>
            <w:tcW w:w="1134" w:type="dxa"/>
            <w:vAlign w:val="center"/>
          </w:tcPr>
          <w:p w14:paraId="2FC8D0CF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FF6200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5F7ACE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F724BF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1F24F21F" w14:textId="77777777" w:rsidTr="002F24B1">
        <w:trPr>
          <w:jc w:val="center"/>
        </w:trPr>
        <w:tc>
          <w:tcPr>
            <w:tcW w:w="562" w:type="dxa"/>
            <w:vAlign w:val="center"/>
          </w:tcPr>
          <w:p w14:paraId="607B799A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BF4E94D" w14:textId="36577105" w:rsidR="00446701" w:rsidRPr="005C1803" w:rsidRDefault="00446701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Regularly consult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ation with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occupational health services, local public health authority or other partners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to support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develop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ment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information materials to 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>minimize the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risk of exposure to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corona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virus and 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 xml:space="preserve">to give timely 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communicat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>ion of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other technical advice.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DA73671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E0767A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2DEFAD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509305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2D4C081B" w14:textId="77777777" w:rsidTr="002F24B1">
        <w:trPr>
          <w:jc w:val="center"/>
        </w:trPr>
        <w:tc>
          <w:tcPr>
            <w:tcW w:w="562" w:type="dxa"/>
            <w:vAlign w:val="center"/>
          </w:tcPr>
          <w:p w14:paraId="676957CA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F59D9FE" w14:textId="7D4B7C68" w:rsidR="00446701" w:rsidRPr="005C1803" w:rsidRDefault="00446701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Establish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ed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workplace system for providing up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to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date reliable information to workers on the emerging situation on COVID-19, with reference to information released by national or local health authorities.</w:t>
            </w:r>
          </w:p>
        </w:tc>
        <w:tc>
          <w:tcPr>
            <w:tcW w:w="1134" w:type="dxa"/>
            <w:vAlign w:val="center"/>
          </w:tcPr>
          <w:p w14:paraId="450CB78B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EA3A46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CA3CB0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6FAB0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6D52545E" w14:textId="77777777" w:rsidTr="002F24B1">
        <w:trPr>
          <w:jc w:val="center"/>
        </w:trPr>
        <w:tc>
          <w:tcPr>
            <w:tcW w:w="562" w:type="dxa"/>
            <w:vAlign w:val="center"/>
          </w:tcPr>
          <w:p w14:paraId="58DFC94D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C3A727B" w14:textId="69D7BF77" w:rsidR="00446701" w:rsidRPr="005C1803" w:rsidRDefault="00D60772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Documented m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ap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of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the hazards of all operations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for </w:t>
            </w:r>
            <w:r w:rsidR="00446701" w:rsidRPr="005C1803">
              <w:rPr>
                <w:rFonts w:asciiTheme="majorBidi" w:eastAsia="Times New Roman" w:hAnsiTheme="majorBidi" w:cstheme="majorBidi"/>
                <w:color w:val="000000"/>
              </w:rPr>
              <w:t>all jobs.</w:t>
            </w:r>
          </w:p>
        </w:tc>
        <w:tc>
          <w:tcPr>
            <w:tcW w:w="1134" w:type="dxa"/>
            <w:vAlign w:val="center"/>
          </w:tcPr>
          <w:p w14:paraId="0946948E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BDC414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831D2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3C1731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76864C83" w14:textId="77777777" w:rsidTr="002F24B1">
        <w:trPr>
          <w:jc w:val="center"/>
        </w:trPr>
        <w:tc>
          <w:tcPr>
            <w:tcW w:w="562" w:type="dxa"/>
            <w:vAlign w:val="center"/>
          </w:tcPr>
          <w:p w14:paraId="0A7B8261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3F4569D4" w14:textId="4E5E3681" w:rsidR="00446701" w:rsidRPr="005C1803" w:rsidRDefault="00446701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Integra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tion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safety and health into contingency and business continuity plan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. This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consider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other labor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related requirements including where operations must be done with a reduced workforce</w:t>
            </w:r>
          </w:p>
        </w:tc>
        <w:tc>
          <w:tcPr>
            <w:tcW w:w="1134" w:type="dxa"/>
            <w:vAlign w:val="center"/>
          </w:tcPr>
          <w:p w14:paraId="64F9B265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3DB85D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D6A24D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1D27A3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37E2B2FD" w14:textId="77777777" w:rsidTr="002F24B1">
        <w:trPr>
          <w:jc w:val="center"/>
        </w:trPr>
        <w:tc>
          <w:tcPr>
            <w:tcW w:w="562" w:type="dxa"/>
            <w:vAlign w:val="center"/>
          </w:tcPr>
          <w:p w14:paraId="1932358E" w14:textId="77777777" w:rsidR="00446701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63D34B8" w14:textId="6DA5133C" w:rsidR="00446701" w:rsidRPr="005C1803" w:rsidRDefault="00446701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Promot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ion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teleworking for non-critical workers to minimize the spread of COVID-19 in your workplace</w:t>
            </w:r>
          </w:p>
        </w:tc>
        <w:tc>
          <w:tcPr>
            <w:tcW w:w="1134" w:type="dxa"/>
            <w:vAlign w:val="center"/>
          </w:tcPr>
          <w:p w14:paraId="651C5028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3BFC28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45340B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EA559A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3B26704B" w14:textId="77777777" w:rsidTr="002F24B1">
        <w:trPr>
          <w:jc w:val="center"/>
        </w:trPr>
        <w:tc>
          <w:tcPr>
            <w:tcW w:w="562" w:type="dxa"/>
            <w:vAlign w:val="center"/>
          </w:tcPr>
          <w:p w14:paraId="0EF956AD" w14:textId="77777777" w:rsidR="00446701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0E7ED842" w14:textId="40F078FF" w:rsidR="00446701" w:rsidRPr="005C1803" w:rsidRDefault="00446701" w:rsidP="00446701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If teleworking is not feasible introduc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tion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shifts to avoid large concentrations of workers in the facilities</w:t>
            </w:r>
          </w:p>
        </w:tc>
        <w:tc>
          <w:tcPr>
            <w:tcW w:w="1134" w:type="dxa"/>
            <w:vAlign w:val="center"/>
          </w:tcPr>
          <w:p w14:paraId="333B124D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39E1E5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9C0ACC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5710A6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52822D71" w14:textId="77777777" w:rsidTr="002F24B1">
        <w:trPr>
          <w:jc w:val="center"/>
        </w:trPr>
        <w:tc>
          <w:tcPr>
            <w:tcW w:w="562" w:type="dxa"/>
            <w:vAlign w:val="center"/>
          </w:tcPr>
          <w:p w14:paraId="4CAECBBB" w14:textId="77777777" w:rsidR="00446701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4081C05E" w14:textId="10CCF53F" w:rsidR="00446701" w:rsidRPr="005C1803" w:rsidRDefault="00D60772" w:rsidP="00AF4077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Clear</w:t>
            </w:r>
            <w:r w:rsidR="00AF4077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plan of what to do if a confirmed or suspected case of COVID-19 is identified at the workplace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 This</w:t>
            </w:r>
            <w:r w:rsidR="00AF4077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includes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‘track and trace’</w:t>
            </w:r>
            <w:r w:rsidR="00AF4077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reporting, monitoring, and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enhanced cleaning and sanitizing</w:t>
            </w:r>
            <w:r w:rsidR="00AF4077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in line with the national guidelines</w:t>
            </w:r>
          </w:p>
        </w:tc>
        <w:tc>
          <w:tcPr>
            <w:tcW w:w="1134" w:type="dxa"/>
            <w:vAlign w:val="center"/>
          </w:tcPr>
          <w:p w14:paraId="4CBDBB9A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D2DA8A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16A093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AE2F8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258D92E0" w14:textId="77777777" w:rsidTr="002F24B1">
        <w:trPr>
          <w:jc w:val="center"/>
        </w:trPr>
        <w:tc>
          <w:tcPr>
            <w:tcW w:w="562" w:type="dxa"/>
            <w:vAlign w:val="center"/>
          </w:tcPr>
          <w:p w14:paraId="671630E0" w14:textId="77777777" w:rsidR="00446701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01593707" w14:textId="28889B82" w:rsidR="00D11475" w:rsidRPr="005C1803" w:rsidRDefault="00AF4077" w:rsidP="00D11475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In line with national standards, 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 xml:space="preserve">workers have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expand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ed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access to paid sick leave, sickness benefits, and parental/care leave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56A0AD9B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30F7A3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9915D7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E782B1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6701" w:rsidRPr="00347875" w14:paraId="2BBE6C91" w14:textId="77777777" w:rsidTr="002F24B1">
        <w:trPr>
          <w:jc w:val="center"/>
        </w:trPr>
        <w:tc>
          <w:tcPr>
            <w:tcW w:w="562" w:type="dxa"/>
            <w:vAlign w:val="center"/>
          </w:tcPr>
          <w:p w14:paraId="4348554B" w14:textId="77777777" w:rsidR="00446701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48FD07BF" w14:textId="033460EF" w:rsidR="00AF4077" w:rsidRPr="005C1803" w:rsidRDefault="00AF4077" w:rsidP="00AF4077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Establish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>ed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 monitoring and evaluation </w:t>
            </w:r>
          </w:p>
          <w:p w14:paraId="2E1EFAA3" w14:textId="77777777" w:rsidR="00446701" w:rsidRPr="005C1803" w:rsidRDefault="00AF4077" w:rsidP="00AF4077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mechanism of the COVID-19 prevention strategies and plans.</w:t>
            </w:r>
          </w:p>
        </w:tc>
        <w:tc>
          <w:tcPr>
            <w:tcW w:w="1134" w:type="dxa"/>
            <w:vAlign w:val="center"/>
          </w:tcPr>
          <w:p w14:paraId="7582074B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5EBE69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BB86DC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3148B1" w14:textId="77777777" w:rsidR="00446701" w:rsidRPr="00347875" w:rsidRDefault="00446701" w:rsidP="00446701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1A93CD61" w14:textId="77777777" w:rsidTr="00D60772">
        <w:trPr>
          <w:trHeight w:val="567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4357CE58" w14:textId="0ADFA34D" w:rsidR="00D60772" w:rsidRPr="00D60772" w:rsidRDefault="00AF4077" w:rsidP="00D60772">
            <w:pPr>
              <w:pStyle w:val="ListParagraph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C1803">
              <w:rPr>
                <w:rFonts w:asciiTheme="majorBidi" w:hAnsiTheme="majorBidi" w:cstheme="majorBidi"/>
                <w:b/>
                <w:bCs/>
              </w:rPr>
              <w:lastRenderedPageBreak/>
              <w:t xml:space="preserve">Dimension 2: </w:t>
            </w:r>
            <w:r w:rsidRPr="00D60772">
              <w:rPr>
                <w:rFonts w:asciiTheme="majorBidi" w:hAnsiTheme="majorBidi" w:cstheme="majorBidi"/>
                <w:b/>
                <w:bCs/>
                <w:i/>
                <w:iCs/>
              </w:rPr>
              <w:t>Risk assessment, management and communication</w:t>
            </w:r>
          </w:p>
        </w:tc>
      </w:tr>
      <w:tr w:rsidR="00AF4077" w:rsidRPr="00347875" w14:paraId="6DD50A14" w14:textId="77777777" w:rsidTr="002F24B1">
        <w:trPr>
          <w:jc w:val="center"/>
        </w:trPr>
        <w:tc>
          <w:tcPr>
            <w:tcW w:w="562" w:type="dxa"/>
            <w:vAlign w:val="center"/>
          </w:tcPr>
          <w:p w14:paraId="333AB9B0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623240C3" w14:textId="09E840C7" w:rsidR="00AF4077" w:rsidRPr="005C1803" w:rsidRDefault="00AF4077" w:rsidP="00AF4077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Assess</w:t>
            </w:r>
            <w:r w:rsidR="00093551">
              <w:rPr>
                <w:rFonts w:asciiTheme="majorBidi" w:eastAsia="Times New Roman" w:hAnsiTheme="majorBidi" w:cstheme="majorBidi"/>
                <w:color w:val="000000"/>
              </w:rPr>
              <w:t>ment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the risk of potential</w:t>
            </w:r>
            <w:r w:rsidR="00093551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for interaction with workers, contractors, customers and visitors at the workplace and contamination of work environment, and implement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ation of control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measures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3CEB5B12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11A066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43413F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2ADFB6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364B0A51" w14:textId="77777777" w:rsidTr="002F24B1">
        <w:trPr>
          <w:jc w:val="center"/>
        </w:trPr>
        <w:tc>
          <w:tcPr>
            <w:tcW w:w="562" w:type="dxa"/>
            <w:vAlign w:val="center"/>
          </w:tcPr>
          <w:p w14:paraId="20F08D9D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217BF0FF" w14:textId="4659F3DF" w:rsidR="00AF4077" w:rsidRPr="005C1803" w:rsidRDefault="001B7ABF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Train</w:t>
            </w:r>
            <w:r w:rsidR="00093551">
              <w:rPr>
                <w:rFonts w:asciiTheme="majorBidi" w:eastAsia="Times New Roman" w:hAnsiTheme="majorBidi" w:cstheme="majorBidi"/>
                <w:color w:val="000000"/>
              </w:rPr>
              <w:t>ing for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management, workers and their representatives on the adopted measures to prevent risk of exposure to </w:t>
            </w:r>
            <w:r w:rsidR="00093551">
              <w:rPr>
                <w:rFonts w:asciiTheme="majorBidi" w:eastAsia="Times New Roman" w:hAnsiTheme="majorBidi" w:cstheme="majorBidi"/>
                <w:color w:val="000000"/>
              </w:rPr>
              <w:t>corona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virus and on how to act in case of COVID-19 infection. For high-risk workers, the training include</w:t>
            </w:r>
            <w:r w:rsidR="00093551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the correct use, maintenance and disposal of personal protective equipment (PPE).</w:t>
            </w:r>
          </w:p>
        </w:tc>
        <w:tc>
          <w:tcPr>
            <w:tcW w:w="1134" w:type="dxa"/>
            <w:vAlign w:val="center"/>
          </w:tcPr>
          <w:p w14:paraId="2AD9194A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ABFDA1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2DE9D9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70F3F1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3ED19B6F" w14:textId="77777777" w:rsidTr="002F24B1">
        <w:trPr>
          <w:jc w:val="center"/>
        </w:trPr>
        <w:tc>
          <w:tcPr>
            <w:tcW w:w="562" w:type="dxa"/>
            <w:vAlign w:val="center"/>
          </w:tcPr>
          <w:p w14:paraId="77D78DE1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7DBB5762" w14:textId="3026DDD0" w:rsidR="00AF4077" w:rsidRPr="005C1803" w:rsidRDefault="00093551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Workers have been i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nform</w:t>
            </w:r>
            <w:r>
              <w:rPr>
                <w:rFonts w:asciiTheme="majorBidi" w:eastAsia="Times New Roman" w:hAnsiTheme="majorBidi" w:cstheme="majorBidi"/>
                <w:color w:val="000000"/>
              </w:rPr>
              <w:t>ed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that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they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ha</w:t>
            </w:r>
            <w:r>
              <w:rPr>
                <w:rFonts w:asciiTheme="majorBidi" w:eastAsia="Times New Roman" w:hAnsiTheme="majorBidi" w:cstheme="majorBidi"/>
                <w:color w:val="000000"/>
              </w:rPr>
              <w:t>ve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 right to move from a work situation that poses imminent and serious danger for life or health, in accordance with national law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 There are clearly communicated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procedures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in place to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immediately inform their immediate supervisor of the situation.</w:t>
            </w:r>
          </w:p>
        </w:tc>
        <w:tc>
          <w:tcPr>
            <w:tcW w:w="1134" w:type="dxa"/>
            <w:vAlign w:val="center"/>
          </w:tcPr>
          <w:p w14:paraId="17145512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1060CB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5E09A3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A48D68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6BCB8CEB" w14:textId="77777777" w:rsidTr="002F24B1">
        <w:trPr>
          <w:jc w:val="center"/>
        </w:trPr>
        <w:tc>
          <w:tcPr>
            <w:tcW w:w="562" w:type="dxa"/>
            <w:vAlign w:val="center"/>
          </w:tcPr>
          <w:p w14:paraId="0A44C433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0122E091" w14:textId="3B1D9971" w:rsidR="00AF4077" w:rsidRPr="005C1803" w:rsidRDefault="00637867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elivery workers, truck drivers and other transportation workers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are assisted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to minimize direct contact with customers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Procedures to 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>promot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e personal hygiene practices such as hand washing and use of hand sanitizers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are in place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ersonal protective equipment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is provided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if workers are in direct contact with clients.</w:t>
            </w:r>
          </w:p>
        </w:tc>
        <w:tc>
          <w:tcPr>
            <w:tcW w:w="1134" w:type="dxa"/>
            <w:vAlign w:val="center"/>
          </w:tcPr>
          <w:p w14:paraId="320DD4AC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A49497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E53C7C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4E381C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3B9C425E" w14:textId="77777777" w:rsidTr="002F24B1">
        <w:trPr>
          <w:jc w:val="center"/>
        </w:trPr>
        <w:tc>
          <w:tcPr>
            <w:tcW w:w="562" w:type="dxa"/>
            <w:vAlign w:val="center"/>
          </w:tcPr>
          <w:p w14:paraId="7AEA1239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00CA027B" w14:textId="5C9663AF" w:rsidR="00AF4077" w:rsidRPr="005C1803" w:rsidRDefault="00637867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Non-essential t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ravel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is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avoided.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Risk a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ssess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ment for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COVID-19 infection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for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essential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business travel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covers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all the phases of travel and job assignments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0CDE034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1F1B95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720FA1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CE4791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566BFC25" w14:textId="77777777" w:rsidTr="002F24B1">
        <w:trPr>
          <w:jc w:val="center"/>
        </w:trPr>
        <w:tc>
          <w:tcPr>
            <w:tcW w:w="562" w:type="dxa"/>
            <w:vAlign w:val="center"/>
          </w:tcPr>
          <w:p w14:paraId="74AAEEEE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14:paraId="5C9D180C" w14:textId="3D65BE30" w:rsidR="00AF4077" w:rsidRPr="005C1803" w:rsidRDefault="00637867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Systems are in place to maintain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regular communication with workers and workers’ representatives, including over the internet, or when not possible, over the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tele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phone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11B05A4E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522ED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99A79A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BFA00D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F4077" w:rsidRPr="00347875" w14:paraId="1387853A" w14:textId="77777777" w:rsidTr="002F24B1">
        <w:trPr>
          <w:jc w:val="center"/>
        </w:trPr>
        <w:tc>
          <w:tcPr>
            <w:tcW w:w="562" w:type="dxa"/>
            <w:vAlign w:val="center"/>
          </w:tcPr>
          <w:p w14:paraId="07B50717" w14:textId="77777777" w:rsidR="00AF4077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14:paraId="46DDA332" w14:textId="5FD4371B" w:rsidR="00AF4077" w:rsidRPr="005C1803" w:rsidRDefault="00637867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Systems are in place to a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ssist workers to manage any emerging psychosocial risks,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and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new forms of work arrangements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.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These may include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the promotion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and maintenance of healthy lifestyles including diet, rest and sleep, exercise and social contacts with friends and family.</w:t>
            </w:r>
          </w:p>
        </w:tc>
        <w:tc>
          <w:tcPr>
            <w:tcW w:w="1134" w:type="dxa"/>
            <w:vAlign w:val="center"/>
          </w:tcPr>
          <w:p w14:paraId="3FCA8497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D5D03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F612DB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3E426F" w14:textId="77777777" w:rsidR="00AF4077" w:rsidRPr="00347875" w:rsidRDefault="00AF4077" w:rsidP="00AF4077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3E0C79E0" w14:textId="77777777" w:rsidTr="00D60772">
        <w:trPr>
          <w:trHeight w:val="567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510EC0EF" w14:textId="77777777" w:rsidR="001B7ABF" w:rsidRPr="005C1803" w:rsidRDefault="001B7ABF" w:rsidP="001B7ABF">
            <w:pPr>
              <w:pStyle w:val="ListParagraph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1803">
              <w:rPr>
                <w:rFonts w:asciiTheme="majorBidi" w:hAnsiTheme="majorBidi" w:cstheme="majorBidi"/>
                <w:b/>
                <w:bCs/>
              </w:rPr>
              <w:t xml:space="preserve">Dimension 3: </w:t>
            </w:r>
            <w:r w:rsidRPr="00D60772">
              <w:rPr>
                <w:rFonts w:asciiTheme="majorBidi" w:hAnsiTheme="majorBidi" w:cstheme="majorBidi"/>
                <w:b/>
                <w:bCs/>
                <w:i/>
                <w:iCs/>
              </w:rPr>
              <w:t>Prevention and mitigation measures</w:t>
            </w:r>
          </w:p>
        </w:tc>
      </w:tr>
      <w:tr w:rsidR="001B7ABF" w:rsidRPr="00347875" w14:paraId="5A4D82BD" w14:textId="77777777" w:rsidTr="002F24B1">
        <w:trPr>
          <w:jc w:val="center"/>
        </w:trPr>
        <w:tc>
          <w:tcPr>
            <w:tcW w:w="562" w:type="dxa"/>
            <w:vAlign w:val="center"/>
          </w:tcPr>
          <w:p w14:paraId="7FAC532C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14:paraId="10FFC629" w14:textId="5D674F34" w:rsidR="001B7ABF" w:rsidRPr="005C1803" w:rsidRDefault="00AE54EB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 is o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rganize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to allow for physical distancing of at least 2 meters (6 feet) from other people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–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or another distance as prescribed by the relevant competent authority.</w:t>
            </w:r>
          </w:p>
        </w:tc>
        <w:tc>
          <w:tcPr>
            <w:tcW w:w="1134" w:type="dxa"/>
            <w:vAlign w:val="center"/>
          </w:tcPr>
          <w:p w14:paraId="3F61BA15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2C9165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D29A64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79F234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180C840D" w14:textId="77777777" w:rsidTr="002F24B1">
        <w:trPr>
          <w:jc w:val="center"/>
        </w:trPr>
        <w:tc>
          <w:tcPr>
            <w:tcW w:w="562" w:type="dxa"/>
            <w:vAlign w:val="center"/>
          </w:tcPr>
          <w:p w14:paraId="6A9D824C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14:paraId="379C7E31" w14:textId="4A7F70BB" w:rsidR="001B7ABF" w:rsidRPr="005C1803" w:rsidRDefault="001B7ABF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Avoid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ance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face-to-face meetings, giving preference to phone calls, email or virtual meetings. If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there is a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need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for in-person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meetings, the space allow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the required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physical distancing.</w:t>
            </w:r>
          </w:p>
        </w:tc>
        <w:tc>
          <w:tcPr>
            <w:tcW w:w="1134" w:type="dxa"/>
            <w:vAlign w:val="center"/>
          </w:tcPr>
          <w:p w14:paraId="09A1FCD0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6C7754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2A9B19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CCFCB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394C81D4" w14:textId="77777777" w:rsidTr="002F24B1">
        <w:trPr>
          <w:jc w:val="center"/>
        </w:trPr>
        <w:tc>
          <w:tcPr>
            <w:tcW w:w="562" w:type="dxa"/>
            <w:vAlign w:val="center"/>
          </w:tcPr>
          <w:p w14:paraId="3332B061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14:paraId="3AA541EB" w14:textId="5CF080EA" w:rsidR="001B7ABF" w:rsidRPr="005C1803" w:rsidRDefault="00AE54EB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All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staff, customers and visitors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are provided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with ample and easily accessible places where they can wash their hands with soap and water, disinfect hands with sanitizers, and in addition, </w:t>
            </w:r>
          </w:p>
          <w:p w14:paraId="70DEB58D" w14:textId="2B47C936" w:rsidR="001B7ABF" w:rsidRPr="005C1803" w:rsidRDefault="001B7ABF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a culture of hand washing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 is </w:t>
            </w:r>
            <w:r w:rsidR="00AE54EB" w:rsidRPr="005C1803">
              <w:rPr>
                <w:rFonts w:asciiTheme="majorBidi" w:eastAsia="Times New Roman" w:hAnsiTheme="majorBidi" w:cstheme="majorBidi"/>
                <w:color w:val="000000"/>
              </w:rPr>
              <w:t>promote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2AE7D29E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87BC8F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598686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8AB4F2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3DD10E29" w14:textId="77777777" w:rsidTr="002F24B1">
        <w:trPr>
          <w:jc w:val="center"/>
        </w:trPr>
        <w:tc>
          <w:tcPr>
            <w:tcW w:w="562" w:type="dxa"/>
            <w:vAlign w:val="center"/>
          </w:tcPr>
          <w:p w14:paraId="471D7AA8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14:paraId="50F7544D" w14:textId="326CE8EE" w:rsidR="001B7ABF" w:rsidRPr="005C1803" w:rsidRDefault="00AE54EB" w:rsidP="001B7AB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Hand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sanitizing dispensers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are placed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in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rominent places around the workplace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, there is a system to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and make sure these dispensers are regularly refilled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3B69DC93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3FBBA2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0E1397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124440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784D9ED2" w14:textId="77777777" w:rsidTr="002F24B1">
        <w:trPr>
          <w:jc w:val="center"/>
        </w:trPr>
        <w:tc>
          <w:tcPr>
            <w:tcW w:w="562" w:type="dxa"/>
            <w:vAlign w:val="center"/>
          </w:tcPr>
          <w:p w14:paraId="18191C9B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14:paraId="166B1464" w14:textId="64E09895" w:rsidR="001B7ABF" w:rsidRPr="005C1803" w:rsidRDefault="00D11475" w:rsidP="00AE54EB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Systems are in place to p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romot</w:t>
            </w:r>
            <w:r>
              <w:rPr>
                <w:rFonts w:asciiTheme="majorBidi" w:eastAsia="Times New Roman" w:hAnsiTheme="majorBidi" w:cstheme="majorBidi"/>
                <w:color w:val="000000"/>
              </w:rPr>
              <w:t>e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 culture of regular wiping of desks and workstations, doorknobs, telephones, keyboards and working objects with disinfectant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ommon areas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,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including rest rooms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, are </w:t>
            </w:r>
            <w:r w:rsidR="00AE54EB" w:rsidRPr="005C1803">
              <w:rPr>
                <w:rFonts w:asciiTheme="majorBidi" w:eastAsia="Times New Roman" w:hAnsiTheme="majorBidi" w:cstheme="majorBidi"/>
                <w:color w:val="000000"/>
              </w:rPr>
              <w:t>regularly disinfect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ed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. Surfaces frequently touched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are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cleaned more often.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Depending on the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workplace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operations,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hiring cleaning and</w:t>
            </w:r>
            <w:r w:rsidR="00D60772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disinfecting </w:t>
            </w:r>
            <w:r w:rsidR="001B7ABF" w:rsidRPr="005C1803">
              <w:rPr>
                <w:rFonts w:asciiTheme="majorBidi" w:eastAsia="Times New Roman" w:hAnsiTheme="majorBidi" w:cstheme="majorBidi"/>
                <w:color w:val="000000"/>
              </w:rPr>
              <w:t>services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 should be considered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24FA0F01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1E6890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9E35EE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87A83B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5545CB33" w14:textId="77777777" w:rsidTr="002F24B1">
        <w:trPr>
          <w:jc w:val="center"/>
        </w:trPr>
        <w:tc>
          <w:tcPr>
            <w:tcW w:w="562" w:type="dxa"/>
            <w:vAlign w:val="center"/>
          </w:tcPr>
          <w:p w14:paraId="54D2D1C1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14:paraId="36C5AF82" w14:textId="4B968799" w:rsidR="001B7ABF" w:rsidRPr="005C1803" w:rsidRDefault="00AE54EB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V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entilation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in all areas meets published standards. Where necessary, 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 xml:space="preserve">there are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mprove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ments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to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provide more clean air to rooms and operations with high risk of exposure to the virus.</w:t>
            </w:r>
          </w:p>
        </w:tc>
        <w:tc>
          <w:tcPr>
            <w:tcW w:w="1134" w:type="dxa"/>
            <w:vAlign w:val="center"/>
          </w:tcPr>
          <w:p w14:paraId="58EAD243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912B7B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3DF10A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4E0ED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3CAA6080" w14:textId="77777777" w:rsidTr="002F24B1">
        <w:trPr>
          <w:jc w:val="center"/>
        </w:trPr>
        <w:tc>
          <w:tcPr>
            <w:tcW w:w="562" w:type="dxa"/>
            <w:vAlign w:val="center"/>
          </w:tcPr>
          <w:p w14:paraId="71913AF7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vAlign w:val="center"/>
          </w:tcPr>
          <w:p w14:paraId="6B9014F5" w14:textId="3F1C0EB4" w:rsidR="001B7ABF" w:rsidRPr="005C1803" w:rsidRDefault="00CB2B46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Promot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ion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and communicat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ion of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good respiratory hygiene at the workplace, such as covering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the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mouth and nose with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bent elbow or tissue when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there is a need to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cough or sneeze.</w:t>
            </w:r>
          </w:p>
        </w:tc>
        <w:tc>
          <w:tcPr>
            <w:tcW w:w="1134" w:type="dxa"/>
            <w:vAlign w:val="center"/>
          </w:tcPr>
          <w:p w14:paraId="1180E555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EA97C4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CD0248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DD7A52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5F14DDAA" w14:textId="77777777" w:rsidTr="002F24B1">
        <w:trPr>
          <w:jc w:val="center"/>
        </w:trPr>
        <w:tc>
          <w:tcPr>
            <w:tcW w:w="562" w:type="dxa"/>
            <w:vAlign w:val="center"/>
          </w:tcPr>
          <w:p w14:paraId="6F44D7A1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14:paraId="3F11201E" w14:textId="0FD05CE8" w:rsidR="001B7ABF" w:rsidRPr="005C1803" w:rsidRDefault="00D11475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ocial distanc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ing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is in place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in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the workplace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“</w:t>
            </w:r>
            <w:r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ongregate settings”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are removed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as much as possible.</w:t>
            </w:r>
          </w:p>
        </w:tc>
        <w:tc>
          <w:tcPr>
            <w:tcW w:w="1134" w:type="dxa"/>
            <w:vAlign w:val="center"/>
          </w:tcPr>
          <w:p w14:paraId="0F09F6A5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47BFF5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9BCD55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20F99D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7ABF" w:rsidRPr="00347875" w14:paraId="7DB9C67D" w14:textId="77777777" w:rsidTr="002F24B1">
        <w:trPr>
          <w:jc w:val="center"/>
        </w:trPr>
        <w:tc>
          <w:tcPr>
            <w:tcW w:w="562" w:type="dxa"/>
            <w:vAlign w:val="center"/>
          </w:tcPr>
          <w:p w14:paraId="3E88B6AC" w14:textId="77777777" w:rsidR="001B7ABF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14:paraId="1DD4BE40" w14:textId="50FA9DB3" w:rsidR="00CB2B46" w:rsidRPr="005C1803" w:rsidRDefault="00AE54EB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ppropriate facemasks and paper tissues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are provided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at worksites, for use by those who develop a runny nose or cough, along </w:t>
            </w:r>
          </w:p>
          <w:p w14:paraId="059367F5" w14:textId="77777777" w:rsidR="001B7ABF" w:rsidRPr="005C1803" w:rsidRDefault="00CB2B46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with closed bins for hygienically disposing of them</w:t>
            </w:r>
          </w:p>
        </w:tc>
        <w:tc>
          <w:tcPr>
            <w:tcW w:w="1134" w:type="dxa"/>
            <w:vAlign w:val="center"/>
          </w:tcPr>
          <w:p w14:paraId="0307D928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227B04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D63E18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18EFF1" w14:textId="77777777" w:rsidR="001B7ABF" w:rsidRPr="00347875" w:rsidRDefault="001B7ABF" w:rsidP="001B7ABF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B2B46" w:rsidRPr="00347875" w14:paraId="456EC73A" w14:textId="77777777" w:rsidTr="00D60772">
        <w:trPr>
          <w:trHeight w:val="567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5B00B6B9" w14:textId="77777777" w:rsidR="00CB2B46" w:rsidRPr="005C1803" w:rsidRDefault="00CB2B46" w:rsidP="00CB2B46">
            <w:pPr>
              <w:pStyle w:val="ListParagraph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1803">
              <w:rPr>
                <w:rFonts w:asciiTheme="majorBidi" w:hAnsiTheme="majorBidi" w:cstheme="majorBidi"/>
                <w:b/>
                <w:bCs/>
              </w:rPr>
              <w:t xml:space="preserve">Dimension 4: </w:t>
            </w:r>
            <w:r w:rsidRPr="00D60772">
              <w:rPr>
                <w:rFonts w:asciiTheme="majorBidi" w:hAnsiTheme="majorBidi" w:cstheme="majorBidi"/>
                <w:b/>
                <w:bCs/>
                <w:i/>
                <w:iCs/>
              </w:rPr>
              <w:t>Arrangements for suspected and confirmed COVID-19 cases</w:t>
            </w:r>
          </w:p>
        </w:tc>
      </w:tr>
      <w:tr w:rsidR="00CB2B46" w:rsidRPr="00347875" w14:paraId="5F0DC285" w14:textId="77777777" w:rsidTr="002F24B1">
        <w:trPr>
          <w:jc w:val="center"/>
        </w:trPr>
        <w:tc>
          <w:tcPr>
            <w:tcW w:w="562" w:type="dxa"/>
            <w:vAlign w:val="center"/>
          </w:tcPr>
          <w:p w14:paraId="45DDC4C0" w14:textId="77777777" w:rsidR="00CB2B46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14:paraId="67D1DAEE" w14:textId="4788F045" w:rsidR="00CB2B46" w:rsidRPr="005C1803" w:rsidRDefault="00AE54EB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orkers with suspected symptoms of COVID-19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are encourage</w:t>
            </w:r>
            <w:r w:rsidR="00D11475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not to come to the workplace and to follow the guidance of the local authorities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regarding testing and self-isolation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78C8CCDA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67B2B8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00980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B92002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B2B46" w:rsidRPr="00347875" w14:paraId="49126467" w14:textId="77777777" w:rsidTr="002F24B1">
        <w:trPr>
          <w:jc w:val="center"/>
        </w:trPr>
        <w:tc>
          <w:tcPr>
            <w:tcW w:w="562" w:type="dxa"/>
            <w:vAlign w:val="center"/>
          </w:tcPr>
          <w:p w14:paraId="2DEC4155" w14:textId="77777777" w:rsidR="00CB2B46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14:paraId="37FD797C" w14:textId="69DC622F" w:rsidR="00CB2B46" w:rsidRPr="005C1803" w:rsidRDefault="00CB2B46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C1803">
              <w:rPr>
                <w:rFonts w:asciiTheme="majorBidi" w:eastAsia="Times New Roman" w:hAnsiTheme="majorBidi" w:cstheme="majorBidi"/>
                <w:color w:val="000000"/>
              </w:rPr>
              <w:t>Advi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e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is provided to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 xml:space="preserve">workers to call their healthcare provider or the local public health department giving 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full 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details of their recent travel and symptoms</w:t>
            </w:r>
            <w:r w:rsidR="00AE54EB">
              <w:rPr>
                <w:rFonts w:asciiTheme="majorBidi" w:eastAsia="Times New Roman" w:hAnsiTheme="majorBidi" w:cstheme="majorBidi"/>
                <w:color w:val="000000"/>
              </w:rPr>
              <w:t xml:space="preserve">, in the presence of a </w:t>
            </w:r>
            <w:r w:rsidR="00AE54EB" w:rsidRPr="005C1803">
              <w:rPr>
                <w:rFonts w:asciiTheme="majorBidi" w:eastAsia="Times New Roman" w:hAnsiTheme="majorBidi" w:cstheme="majorBidi"/>
                <w:color w:val="000000"/>
              </w:rPr>
              <w:t>serious health condition including trouble breathing</w:t>
            </w:r>
            <w:r w:rsidRPr="005C1803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122A5427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EB284B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75B410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89BC88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B2B46" w:rsidRPr="00347875" w14:paraId="6F389D54" w14:textId="77777777" w:rsidTr="002F24B1">
        <w:trPr>
          <w:jc w:val="center"/>
        </w:trPr>
        <w:tc>
          <w:tcPr>
            <w:tcW w:w="562" w:type="dxa"/>
            <w:vAlign w:val="center"/>
          </w:tcPr>
          <w:p w14:paraId="61A2A9B1" w14:textId="77777777" w:rsidR="00CB2B46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14:paraId="3854E92E" w14:textId="086CB051" w:rsidR="00CB2B46" w:rsidRPr="005C1803" w:rsidRDefault="00D11475" w:rsidP="00CB2B46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Systems are in place to a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rrange for isolation of any person who develops COVID-19 symptoms at the work site, while awaiting transfer to an appropriate health facility.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Includes a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rrange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ments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 xml:space="preserve"> for disinfection of the worksite and health surveillance of persons who have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been in </w:t>
            </w:r>
            <w:r w:rsidR="00CB2B46" w:rsidRPr="005C1803">
              <w:rPr>
                <w:rFonts w:asciiTheme="majorBidi" w:eastAsia="Times New Roman" w:hAnsiTheme="majorBidi" w:cstheme="majorBidi"/>
                <w:color w:val="000000"/>
              </w:rPr>
              <w:t>close contact.</w:t>
            </w:r>
          </w:p>
        </w:tc>
        <w:tc>
          <w:tcPr>
            <w:tcW w:w="1134" w:type="dxa"/>
            <w:vAlign w:val="center"/>
          </w:tcPr>
          <w:p w14:paraId="2C82698C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17DF8D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E7E6D6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8F6593" w14:textId="77777777" w:rsidR="00CB2B46" w:rsidRPr="00347875" w:rsidRDefault="00CB2B46" w:rsidP="00CB2B46">
            <w:pPr>
              <w:pStyle w:val="ListParagraph"/>
              <w:bidi w:val="0"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69F8930E" w14:textId="77777777" w:rsidR="005934BF" w:rsidRDefault="005934BF" w:rsidP="005934BF">
      <w:pPr>
        <w:pStyle w:val="ListParagraph"/>
        <w:bidi w:val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2E5D87" w14:textId="77777777" w:rsidR="005934BF" w:rsidRDefault="005934BF" w:rsidP="005934BF">
      <w:pPr>
        <w:pStyle w:val="ListParagraph"/>
        <w:bidi w:val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C6A491" w14:textId="77777777" w:rsidR="007B4D90" w:rsidRDefault="007B4D90" w:rsidP="00CB5A83">
      <w:pPr>
        <w:bidi w:val="0"/>
        <w:spacing w:after="120" w:line="480" w:lineRule="auto"/>
        <w:ind w:firstLine="720"/>
        <w:contextualSpacing/>
        <w:rPr>
          <w:rFonts w:asciiTheme="majorBidi" w:hAnsiTheme="majorBidi" w:cstheme="majorBidi"/>
          <w:szCs w:val="24"/>
        </w:rPr>
      </w:pPr>
    </w:p>
    <w:sectPr w:rsidR="007B4D90" w:rsidSect="00DE3BEF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BB6BF" w14:textId="77777777" w:rsidR="00DE5C9C" w:rsidRDefault="00DE5C9C" w:rsidP="005C1803">
      <w:pPr>
        <w:spacing w:after="0" w:line="240" w:lineRule="auto"/>
      </w:pPr>
      <w:r>
        <w:separator/>
      </w:r>
    </w:p>
  </w:endnote>
  <w:endnote w:type="continuationSeparator" w:id="0">
    <w:p w14:paraId="01A7E989" w14:textId="77777777" w:rsidR="00DE5C9C" w:rsidRDefault="00DE5C9C" w:rsidP="005C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u w:val="single"/>
        <w:rtl/>
      </w:rPr>
      <w:id w:val="1811670365"/>
      <w:docPartObj>
        <w:docPartGallery w:val="Page Numbers (Bottom of Page)"/>
        <w:docPartUnique/>
      </w:docPartObj>
    </w:sdtPr>
    <w:sdtEndPr/>
    <w:sdtContent>
      <w:p w14:paraId="43750AF1" w14:textId="77777777" w:rsidR="005C1803" w:rsidRPr="005C1803" w:rsidRDefault="005C1803">
        <w:pPr>
          <w:pStyle w:val="Footer"/>
          <w:jc w:val="center"/>
          <w:rPr>
            <w:b/>
            <w:bCs/>
            <w:u w:val="single"/>
          </w:rPr>
        </w:pPr>
        <w:r w:rsidRPr="005C1803">
          <w:rPr>
            <w:b/>
            <w:bCs/>
            <w:u w:val="single"/>
          </w:rPr>
          <w:fldChar w:fldCharType="begin"/>
        </w:r>
        <w:r w:rsidRPr="005C1803">
          <w:rPr>
            <w:b/>
            <w:bCs/>
            <w:u w:val="single"/>
          </w:rPr>
          <w:instrText xml:space="preserve"> PAGE   \* MERGEFORMAT </w:instrText>
        </w:r>
        <w:r w:rsidRPr="005C1803">
          <w:rPr>
            <w:b/>
            <w:bCs/>
            <w:u w:val="single"/>
          </w:rPr>
          <w:fldChar w:fldCharType="separate"/>
        </w:r>
        <w:r w:rsidR="00B2313F">
          <w:rPr>
            <w:b/>
            <w:bCs/>
            <w:noProof/>
            <w:u w:val="single"/>
          </w:rPr>
          <w:t>5</w:t>
        </w:r>
        <w:r w:rsidRPr="005C1803">
          <w:rPr>
            <w:b/>
            <w:bCs/>
            <w:noProof/>
            <w:u w:val="single"/>
          </w:rPr>
          <w:fldChar w:fldCharType="end"/>
        </w:r>
      </w:p>
    </w:sdtContent>
  </w:sdt>
  <w:p w14:paraId="7C31927E" w14:textId="77777777" w:rsidR="005C1803" w:rsidRDefault="005C1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9D36" w14:textId="77777777" w:rsidR="00DE5C9C" w:rsidRDefault="00DE5C9C" w:rsidP="005C1803">
      <w:pPr>
        <w:spacing w:after="0" w:line="240" w:lineRule="auto"/>
      </w:pPr>
      <w:r>
        <w:separator/>
      </w:r>
    </w:p>
  </w:footnote>
  <w:footnote w:type="continuationSeparator" w:id="0">
    <w:p w14:paraId="12473458" w14:textId="77777777" w:rsidR="00DE5C9C" w:rsidRDefault="00DE5C9C" w:rsidP="005C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572"/>
    <w:multiLevelType w:val="hybridMultilevel"/>
    <w:tmpl w:val="1AC65F7A"/>
    <w:lvl w:ilvl="0" w:tplc="4664CB7E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21FC0067"/>
    <w:multiLevelType w:val="hybridMultilevel"/>
    <w:tmpl w:val="3EE40136"/>
    <w:lvl w:ilvl="0" w:tplc="326E2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C55EB"/>
    <w:multiLevelType w:val="hybridMultilevel"/>
    <w:tmpl w:val="96AA63DC"/>
    <w:lvl w:ilvl="0" w:tplc="E86AC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B3"/>
    <w:multiLevelType w:val="hybridMultilevel"/>
    <w:tmpl w:val="B716426C"/>
    <w:lvl w:ilvl="0" w:tplc="3FB45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9"/>
    <w:rsid w:val="00034336"/>
    <w:rsid w:val="00093551"/>
    <w:rsid w:val="00122822"/>
    <w:rsid w:val="001272BF"/>
    <w:rsid w:val="00153109"/>
    <w:rsid w:val="001B7ABF"/>
    <w:rsid w:val="001F7277"/>
    <w:rsid w:val="002435FF"/>
    <w:rsid w:val="002F24B1"/>
    <w:rsid w:val="00347875"/>
    <w:rsid w:val="003A0F71"/>
    <w:rsid w:val="00446701"/>
    <w:rsid w:val="00492DAB"/>
    <w:rsid w:val="004D37A0"/>
    <w:rsid w:val="005934BF"/>
    <w:rsid w:val="005C1803"/>
    <w:rsid w:val="005D16E6"/>
    <w:rsid w:val="00637867"/>
    <w:rsid w:val="006540F9"/>
    <w:rsid w:val="00762858"/>
    <w:rsid w:val="007758CF"/>
    <w:rsid w:val="007B4D90"/>
    <w:rsid w:val="0093503F"/>
    <w:rsid w:val="009D497B"/>
    <w:rsid w:val="00AE54EB"/>
    <w:rsid w:val="00AF4077"/>
    <w:rsid w:val="00B2313F"/>
    <w:rsid w:val="00B644A3"/>
    <w:rsid w:val="00CB2B46"/>
    <w:rsid w:val="00CB5A83"/>
    <w:rsid w:val="00D11475"/>
    <w:rsid w:val="00D436F8"/>
    <w:rsid w:val="00D60772"/>
    <w:rsid w:val="00D91E86"/>
    <w:rsid w:val="00DD5190"/>
    <w:rsid w:val="00DE3BEF"/>
    <w:rsid w:val="00DE5C9C"/>
    <w:rsid w:val="00F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332C"/>
  <w15:chartTrackingRefBased/>
  <w15:docId w15:val="{D46AB573-F306-4B88-94DC-908623D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EA"/>
    <w:pPr>
      <w:ind w:left="720"/>
      <w:contextualSpacing/>
    </w:pPr>
  </w:style>
  <w:style w:type="table" w:styleId="TableGrid">
    <w:name w:val="Table Grid"/>
    <w:basedOn w:val="TableNormal"/>
    <w:uiPriority w:val="39"/>
    <w:rsid w:val="00F2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03"/>
  </w:style>
  <w:style w:type="paragraph" w:styleId="Footer">
    <w:name w:val="footer"/>
    <w:basedOn w:val="Normal"/>
    <w:link w:val="FooterChar"/>
    <w:uiPriority w:val="99"/>
    <w:unhideWhenUsed/>
    <w:rsid w:val="005C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Gharibi</dc:creator>
  <cp:keywords/>
  <dc:description/>
  <cp:lastModifiedBy>Axana Scherbeijn</cp:lastModifiedBy>
  <cp:revision>12</cp:revision>
  <dcterms:created xsi:type="dcterms:W3CDTF">2021-06-22T20:51:00Z</dcterms:created>
  <dcterms:modified xsi:type="dcterms:W3CDTF">2021-07-30T08:31:00Z</dcterms:modified>
</cp:coreProperties>
</file>