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B65C" w14:textId="77777777" w:rsidR="003E3EF5" w:rsidRDefault="003E3EF5" w:rsidP="003E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</w:pPr>
    </w:p>
    <w:p w14:paraId="288A9E7F" w14:textId="3220B61E" w:rsidR="003E3EF5" w:rsidRPr="003E3EF5" w:rsidRDefault="00CB0177" w:rsidP="003E3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Supplementary File</w:t>
      </w:r>
      <w:r w:rsidR="003E3EF5" w:rsidRPr="003E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 xml:space="preserve"> 1.</w:t>
      </w:r>
      <w:r w:rsidR="00A971F2" w:rsidRPr="00A97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fr-FR"/>
        </w:rPr>
        <w:t xml:space="preserve"> Search strategy, by database.</w:t>
      </w:r>
    </w:p>
    <w:p w14:paraId="68EF3504" w14:textId="77777777" w:rsidR="003E3EF5" w:rsidRPr="003E3EF5" w:rsidRDefault="003E3EF5" w:rsidP="003E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3BD1D436" w14:textId="77777777" w:rsidR="003E3EF5" w:rsidRPr="003E3EF5" w:rsidRDefault="003E3EF5" w:rsidP="003E3E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 w:rsidRPr="00A971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PubMed</w:t>
      </w:r>
    </w:p>
    <w:p w14:paraId="1BB7B030" w14:textId="77777777" w:rsid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"Demyelinating Autoimmune Diseases, CNS"[Mesh]</w:t>
      </w:r>
    </w:p>
    <w:p w14:paraId="70EECF84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Pr="003E3EF5">
        <w:rPr>
          <w:rFonts w:cs="Arial"/>
          <w:color w:val="000000"/>
          <w:lang w:val="en-GB"/>
        </w:rPr>
        <w:t>Central Nervous System Diseases"[Mesh]</w:t>
      </w:r>
    </w:p>
    <w:p w14:paraId="149BEFFE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"Motor Neuron Disease"[Mesh]</w:t>
      </w:r>
    </w:p>
    <w:p w14:paraId="3D52B29F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"Trauma, Nervous System"[Mesh]</w:t>
      </w:r>
    </w:p>
    <w:p w14:paraId="289B6550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OR 1-4</w:t>
      </w:r>
    </w:p>
    <w:p w14:paraId="6C8A88F3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Eccentric</w:t>
      </w:r>
    </w:p>
    <w:p w14:paraId="19B4B8C8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"lengthening contraction"</w:t>
      </w:r>
    </w:p>
    <w:p w14:paraId="452196B7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"lengthening exercise"</w:t>
      </w:r>
    </w:p>
    <w:p w14:paraId="349FBDF4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OR 6-8</w:t>
      </w:r>
    </w:p>
    <w:p w14:paraId="6F46FA73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Rehab*</w:t>
      </w:r>
    </w:p>
    <w:p w14:paraId="1103128E" w14:textId="77777777" w:rsid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Train*</w:t>
      </w:r>
    </w:p>
    <w:p w14:paraId="3DEB7FF8" w14:textId="77777777" w:rsid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Exercise</w:t>
      </w:r>
    </w:p>
    <w:p w14:paraId="0E991148" w14:textId="77777777" w:rsid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Physiother*</w:t>
      </w:r>
    </w:p>
    <w:p w14:paraId="2138B5E0" w14:textId="77777777" w:rsid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OR 10-13</w:t>
      </w:r>
    </w:p>
    <w:p w14:paraId="17A60721" w14:textId="77777777" w:rsidR="003E3EF5" w:rsidRPr="003E3EF5" w:rsidRDefault="003E3EF5" w:rsidP="003E3E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5 AND 9 AND 14</w:t>
      </w:r>
    </w:p>
    <w:p w14:paraId="576C2BAB" w14:textId="25C6BA23" w:rsidR="003E3EF5" w:rsidRDefault="003E3EF5" w:rsidP="003E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7397414" w14:textId="5AA8D437" w:rsidR="00A971F2" w:rsidRPr="00A971F2" w:rsidRDefault="00A971F2" w:rsidP="00A971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 w:rsidRPr="00A971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PEDro</w:t>
      </w:r>
    </w:p>
    <w:p w14:paraId="19E23380" w14:textId="7BC9788A" w:rsidR="00A971F2" w:rsidRDefault="00A971F2" w:rsidP="00A971F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eccentric ti.ab</w:t>
      </w:r>
    </w:p>
    <w:p w14:paraId="2059238B" w14:textId="325535B9" w:rsidR="00A971F2" w:rsidRDefault="00A971F2" w:rsidP="00A971F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neurology sub.</w:t>
      </w:r>
    </w:p>
    <w:p w14:paraId="09FAB840" w14:textId="4DC9AAEF" w:rsidR="00A971F2" w:rsidRPr="00A971F2" w:rsidRDefault="00A971F2" w:rsidP="00A971F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1 AND 2</w:t>
      </w:r>
    </w:p>
    <w:p w14:paraId="6BD41F2D" w14:textId="1DA3FF9F" w:rsidR="003E3EF5" w:rsidRDefault="003E3EF5" w:rsidP="003E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01424B9B" w14:textId="0E9033D0" w:rsidR="00A971F2" w:rsidRPr="00A971F2" w:rsidRDefault="00A971F2" w:rsidP="00A971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EMBASE</w:t>
      </w:r>
    </w:p>
    <w:p w14:paraId="49151E87" w14:textId="77777777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'eccentric muscle contraction'/exp</w:t>
      </w:r>
    </w:p>
    <w:p w14:paraId="381C7656" w14:textId="50C8F2DE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'eccentric muscle contraction'</w:t>
      </w:r>
    </w:p>
    <w:p w14:paraId="481A141A" w14:textId="5F3C0506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OR 1-2</w:t>
      </w:r>
    </w:p>
    <w:p w14:paraId="1C99924C" w14:textId="20E37322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'central nervous system disease'/exp</w:t>
      </w:r>
    </w:p>
    <w:p w14:paraId="50C4B033" w14:textId="0D17768B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'central nervous system disease'</w:t>
      </w:r>
    </w:p>
    <w:p w14:paraId="582B71E2" w14:textId="61B307BA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'motor neuron disease'/exp</w:t>
      </w:r>
    </w:p>
    <w:p w14:paraId="12D1F700" w14:textId="2C3C5006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'motor neuron disease'</w:t>
      </w:r>
    </w:p>
    <w:p w14:paraId="20D6CDC6" w14:textId="2EE8248B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'nervous system injury'/exp</w:t>
      </w:r>
    </w:p>
    <w:p w14:paraId="1ACEA903" w14:textId="0D4A24D9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'nervous system injury'</w:t>
      </w:r>
    </w:p>
    <w:p w14:paraId="70744FFA" w14:textId="39AE8245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'demyelinating disease'/exp</w:t>
      </w:r>
    </w:p>
    <w:p w14:paraId="65FD4F8B" w14:textId="76C863DC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'demyelinating disease'</w:t>
      </w:r>
    </w:p>
    <w:p w14:paraId="00ABE41D" w14:textId="2C112A91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OR 4-11</w:t>
      </w:r>
    </w:p>
    <w:p w14:paraId="299AD458" w14:textId="1169DCAD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'rehabilitation'/exp</w:t>
      </w:r>
    </w:p>
    <w:p w14:paraId="25438C53" w14:textId="31C9EC7F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'rehabilitation'</w:t>
      </w:r>
    </w:p>
    <w:p w14:paraId="2A828B18" w14:textId="60F3C4E7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'training'/exp</w:t>
      </w:r>
    </w:p>
    <w:p w14:paraId="1BA7601A" w14:textId="6C3414DC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'training'</w:t>
      </w:r>
    </w:p>
    <w:p w14:paraId="25112D7A" w14:textId="02D5BF2B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'exercise'/exp</w:t>
      </w:r>
    </w:p>
    <w:p w14:paraId="5D1381A7" w14:textId="3486B0F4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'exercise'</w:t>
      </w:r>
    </w:p>
    <w:p w14:paraId="2E3F4F64" w14:textId="3C4899B4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'physiotherapy'/exp</w:t>
      </w:r>
    </w:p>
    <w:p w14:paraId="483D5460" w14:textId="5C8CD982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'physiotherapy'</w:t>
      </w:r>
    </w:p>
    <w:p w14:paraId="2281463E" w14:textId="6AE38A19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OR 13-20</w:t>
      </w:r>
    </w:p>
    <w:p w14:paraId="3635D7FF" w14:textId="0BB21CA4" w:rsidR="00A971F2" w:rsidRPr="00A971F2" w:rsidRDefault="00A971F2" w:rsidP="00A971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3 AND 12 AND 21</w:t>
      </w:r>
    </w:p>
    <w:p w14:paraId="4B017766" w14:textId="77777777" w:rsidR="00A971F2" w:rsidRPr="00A971F2" w:rsidRDefault="00A971F2" w:rsidP="00A971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72A78A8" w14:textId="2BA3B54F" w:rsidR="000F10F0" w:rsidRPr="00A971F2" w:rsidRDefault="000F10F0" w:rsidP="000F10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Cochrane</w:t>
      </w:r>
    </w:p>
    <w:p w14:paraId="379243DD" w14:textId="5D6DD7C8" w:rsidR="00A971F2" w:rsidRPr="000F10F0" w:rsidRDefault="000F10F0" w:rsidP="000F10F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</w:rPr>
        <w:t>Eccentric</w:t>
      </w:r>
    </w:p>
    <w:p w14:paraId="5299C272" w14:textId="77777777" w:rsidR="000F10F0" w:rsidRPr="000F10F0" w:rsidRDefault="000F10F0" w:rsidP="000F10F0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GB"/>
        </w:rPr>
      </w:pPr>
      <w:r w:rsidRPr="000F10F0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MeSH descriptor: [Rehabilitation] explode all trees</w:t>
      </w:r>
    </w:p>
    <w:p w14:paraId="729C788E" w14:textId="77777777" w:rsidR="000F10F0" w:rsidRPr="000F10F0" w:rsidRDefault="000F10F0" w:rsidP="000F10F0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GB"/>
        </w:rPr>
      </w:pPr>
      <w:r w:rsidRPr="000F10F0">
        <w:rPr>
          <w:rFonts w:ascii="Arial" w:hAnsi="Arial" w:cs="Arial"/>
          <w:color w:val="000000"/>
          <w:sz w:val="22"/>
          <w:szCs w:val="22"/>
          <w:lang w:val="en-GB"/>
        </w:rPr>
        <w:t>MeSH descriptor: [Demyelinating Autoimmune Diseases, CNS] explode all trees</w:t>
      </w:r>
    </w:p>
    <w:p w14:paraId="32ED914C" w14:textId="77777777" w:rsidR="000F10F0" w:rsidRPr="000F10F0" w:rsidRDefault="000F10F0" w:rsidP="000F10F0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GB"/>
        </w:rPr>
      </w:pPr>
      <w:r w:rsidRPr="000F10F0">
        <w:rPr>
          <w:rFonts w:ascii="Arial" w:hAnsi="Arial" w:cs="Arial"/>
          <w:color w:val="000000"/>
          <w:sz w:val="22"/>
          <w:szCs w:val="22"/>
          <w:lang w:val="en-GB"/>
        </w:rPr>
        <w:t>MeSH descriptor: [Central Nervous System Diseases] explode all trees</w:t>
      </w:r>
    </w:p>
    <w:p w14:paraId="1A74F5DB" w14:textId="77777777" w:rsidR="000F10F0" w:rsidRPr="000F10F0" w:rsidRDefault="000F10F0" w:rsidP="000F10F0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GB"/>
        </w:rPr>
      </w:pPr>
      <w:r w:rsidRPr="000F10F0">
        <w:rPr>
          <w:rFonts w:ascii="Arial" w:hAnsi="Arial" w:cs="Arial"/>
          <w:color w:val="000000"/>
          <w:sz w:val="22"/>
          <w:szCs w:val="22"/>
          <w:lang w:val="en-GB"/>
        </w:rPr>
        <w:t>MeSH descriptor: [Motor Neuron Disease] explode all trees</w:t>
      </w:r>
    </w:p>
    <w:p w14:paraId="70974650" w14:textId="77777777" w:rsidR="000F10F0" w:rsidRPr="000F10F0" w:rsidRDefault="000F10F0" w:rsidP="000F10F0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GB"/>
        </w:rPr>
      </w:pPr>
      <w:r w:rsidRPr="000F10F0">
        <w:rPr>
          <w:rFonts w:ascii="Arial" w:hAnsi="Arial" w:cs="Arial"/>
          <w:color w:val="000000"/>
          <w:sz w:val="22"/>
          <w:szCs w:val="22"/>
          <w:lang w:val="en-GB"/>
        </w:rPr>
        <w:t>MeSH descriptor: [Trauma, Nervous System] explode all trees</w:t>
      </w:r>
    </w:p>
    <w:p w14:paraId="59FC0638" w14:textId="36559505" w:rsidR="000F10F0" w:rsidRDefault="000F10F0" w:rsidP="000F10F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OR 2-6</w:t>
      </w:r>
    </w:p>
    <w:p w14:paraId="0C42B93C" w14:textId="07A74655" w:rsidR="000F10F0" w:rsidRPr="000F10F0" w:rsidRDefault="000F10F0" w:rsidP="00DA03F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0F10F0">
        <w:rPr>
          <w:rFonts w:cs="Arial"/>
          <w:color w:val="000000"/>
          <w:lang w:val="en-GB"/>
        </w:rPr>
        <w:t>MeSH descriptor</w:t>
      </w:r>
      <w:r>
        <w:rPr>
          <w:rFonts w:cs="Arial"/>
          <w:color w:val="000000"/>
          <w:lang w:val="en-GB"/>
        </w:rPr>
        <w:t>: [Neurological Rehabilitation] explode all trees</w:t>
      </w:r>
    </w:p>
    <w:p w14:paraId="3741D48A" w14:textId="5C09B4C9" w:rsidR="000F10F0" w:rsidRPr="000F10F0" w:rsidRDefault="000F10F0" w:rsidP="00DA03F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  <w:lang w:val="en-GB"/>
        </w:rPr>
        <w:t>Exercise</w:t>
      </w:r>
    </w:p>
    <w:p w14:paraId="19854D06" w14:textId="070CD4DF" w:rsidR="000F10F0" w:rsidRPr="000F10F0" w:rsidRDefault="000F10F0" w:rsidP="00DA03F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  <w:lang w:val="en-GB"/>
        </w:rPr>
        <w:t>Train*</w:t>
      </w:r>
    </w:p>
    <w:p w14:paraId="124F2C3B" w14:textId="296CE50A" w:rsidR="000F10F0" w:rsidRPr="000F10F0" w:rsidRDefault="000F10F0" w:rsidP="00DA03F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  <w:lang w:val="en-GB"/>
        </w:rPr>
        <w:t>OR 8-10</w:t>
      </w:r>
    </w:p>
    <w:p w14:paraId="519B75CA" w14:textId="5ADEDB7A" w:rsidR="000F10F0" w:rsidRPr="00DE6AC9" w:rsidRDefault="000F10F0" w:rsidP="00DA03F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cs="Arial"/>
          <w:color w:val="000000"/>
          <w:lang w:val="en-GB"/>
        </w:rPr>
        <w:t>1 AND 7 AND 11</w:t>
      </w:r>
    </w:p>
    <w:p w14:paraId="3296B3EF" w14:textId="0CC86AF8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262ABB4A" w14:textId="5E23CB33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Scopus</w:t>
      </w:r>
    </w:p>
    <w:p w14:paraId="1E374E61" w14:textId="5A8E9E1A" w:rsidR="00DE6AC9" w:rsidRP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Eccentric</w:t>
      </w:r>
    </w:p>
    <w:p w14:paraId="2C543F83" w14:textId="6C99337D" w:rsidR="00DE6AC9" w:rsidRP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Neurological</w:t>
      </w:r>
    </w:p>
    <w:p w14:paraId="4C593F51" w14:textId="34006F07" w:rsidR="00DE6AC9" w:rsidRP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Train*</w:t>
      </w:r>
    </w:p>
    <w:p w14:paraId="0FB02681" w14:textId="28418E19" w:rsidR="00DE6AC9" w:rsidRP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Exercise</w:t>
      </w:r>
    </w:p>
    <w:p w14:paraId="130C405D" w14:textId="60022312" w:rsidR="00DE6AC9" w:rsidRP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Rehab*</w:t>
      </w:r>
    </w:p>
    <w:p w14:paraId="4D085A61" w14:textId="66A5120C" w:rsidR="00DE6AC9" w:rsidRP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OR 3-5</w:t>
      </w:r>
    </w:p>
    <w:p w14:paraId="65B231C5" w14:textId="3DCB2347" w:rsidR="00DE6AC9" w:rsidRDefault="00DE6AC9" w:rsidP="00DE6AC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1 AND 2 AND 5</w:t>
      </w:r>
    </w:p>
    <w:p w14:paraId="35154245" w14:textId="08BB4F5A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7369887" w14:textId="63080E65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Web of Science</w:t>
      </w:r>
    </w:p>
    <w:p w14:paraId="24863DC0" w14:textId="45883132" w:rsidR="00DE6AC9" w:rsidRPr="00DE6AC9" w:rsidRDefault="00DE6AC9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t>ALL=(eccentric)</w:t>
      </w:r>
    </w:p>
    <w:p w14:paraId="333190A6" w14:textId="437FE32E" w:rsidR="00DE6AC9" w:rsidRPr="00DE6AC9" w:rsidRDefault="00DE6AC9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t>ALL=(exercise)</w:t>
      </w:r>
    </w:p>
    <w:p w14:paraId="1C3B455D" w14:textId="3A52FDAD" w:rsidR="00DE6AC9" w:rsidRPr="00DE6AC9" w:rsidRDefault="00DE6AC9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t>ALL=(training)</w:t>
      </w:r>
    </w:p>
    <w:p w14:paraId="08CA1032" w14:textId="25A62065" w:rsidR="00DE6AC9" w:rsidRPr="00DE6AC9" w:rsidRDefault="00DE6AC9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t>ALL=(rehabilitation)</w:t>
      </w:r>
    </w:p>
    <w:p w14:paraId="7D3E10D1" w14:textId="60E13A4A" w:rsidR="00DE6AC9" w:rsidRDefault="002752FA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OR 2-4</w:t>
      </w:r>
    </w:p>
    <w:p w14:paraId="491F2369" w14:textId="03B96363" w:rsidR="00DE6AC9" w:rsidRDefault="00DE6AC9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ALL=(neurological)</w:t>
      </w:r>
    </w:p>
    <w:p w14:paraId="7A266D1B" w14:textId="57501E98" w:rsidR="00DE6AC9" w:rsidRPr="00DE6AC9" w:rsidRDefault="00DE6AC9" w:rsidP="00DE6A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1 AND 5 AND 6</w:t>
      </w:r>
    </w:p>
    <w:p w14:paraId="14DFD7C9" w14:textId="37B289AE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58D710F1" w14:textId="2DB9628C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</w:pPr>
      <w:r w:rsidRPr="003E3E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 xml:space="preserve">Search Strategy for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fr-FR"/>
        </w:rPr>
        <w:t>ClinicalTrials registry</w:t>
      </w:r>
    </w:p>
    <w:p w14:paraId="4DB1CFB5" w14:textId="76DAB2C2" w:rsidR="00DE6AC9" w:rsidRPr="00DE6AC9" w:rsidRDefault="00DE6AC9" w:rsidP="00DE6AC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DE6AC9">
        <w:rPr>
          <w:lang w:val="en-GB"/>
        </w:rPr>
        <w:t>Condition or disease : Neurological Diseases or Conditions</w:t>
      </w:r>
    </w:p>
    <w:p w14:paraId="3F08BACE" w14:textId="779799E3" w:rsidR="00DE6AC9" w:rsidRPr="00DE6AC9" w:rsidRDefault="00DE6AC9" w:rsidP="00DE6AC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lang w:val="en-GB"/>
        </w:rPr>
        <w:t>Intervention/treatment : eccentric</w:t>
      </w:r>
    </w:p>
    <w:p w14:paraId="0DF78358" w14:textId="294F183B" w:rsidR="00DE6AC9" w:rsidRPr="00DE6AC9" w:rsidRDefault="00DE6AC9" w:rsidP="00DE6AC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lang w:val="en-GB"/>
        </w:rPr>
        <w:t>Eligibility criteria : adult/older adult</w:t>
      </w:r>
    </w:p>
    <w:p w14:paraId="5A614575" w14:textId="11015017" w:rsidR="00DE6AC9" w:rsidRPr="00DE6AC9" w:rsidRDefault="00DE6AC9" w:rsidP="00DE6AC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lang w:val="en-GB"/>
        </w:rPr>
        <w:t>Study type: interventional (clinical trial)</w:t>
      </w:r>
    </w:p>
    <w:p w14:paraId="7A6A4E54" w14:textId="4111D415" w:rsidR="00DE6AC9" w:rsidRPr="00AA7E9B" w:rsidRDefault="00DE6AC9" w:rsidP="00DE6AC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lang w:val="en-GB"/>
        </w:rPr>
        <w:t>1 AND 2 AND 3 AND 4 AND 5</w:t>
      </w:r>
    </w:p>
    <w:p w14:paraId="6401F993" w14:textId="3AD07556" w:rsidR="00AA7E9B" w:rsidRDefault="00AA7E9B" w:rsidP="00AA7E9B">
      <w:pPr>
        <w:pStyle w:val="Paragraphedeliste"/>
        <w:spacing w:after="0" w:line="240" w:lineRule="auto"/>
        <w:rPr>
          <w:lang w:val="en-GB"/>
        </w:rPr>
      </w:pPr>
    </w:p>
    <w:p w14:paraId="0421B1D4" w14:textId="77777777" w:rsidR="00AA7E9B" w:rsidRDefault="00AA7E9B" w:rsidP="00AA7E9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sectPr w:rsidR="00AA7E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324486" w14:textId="47CC4FE4" w:rsidR="00AA7E9B" w:rsidRPr="00DE6AC9" w:rsidRDefault="00AA7E9B" w:rsidP="00AA7E9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3EEBB0A7" w14:textId="54CA2926" w:rsidR="000C5F93" w:rsidRDefault="00CB0177" w:rsidP="00AA7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Supplementary File</w:t>
      </w:r>
      <w:r w:rsidR="00AA7E9B" w:rsidRP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 xml:space="preserve"> </w:t>
      </w:r>
      <w:r w:rsid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2</w:t>
      </w:r>
      <w:r w:rsidR="00AA7E9B" w:rsidRP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.</w:t>
      </w:r>
      <w:r w:rsidR="00AA7E9B" w:rsidRPr="00AA7E9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BF1B89" w:rsidRPr="00BF1B8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Rationale to reduce </w:t>
      </w:r>
      <w:r w:rsidR="00BF1B8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comparisons within studies</w:t>
      </w:r>
      <w:r w:rsidR="00AA7E9B" w:rsidRPr="00AA7E9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53565910" w14:textId="32A38A76" w:rsidR="00F40461" w:rsidRDefault="00F40461" w:rsidP="00AA7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4703ADEE" w14:textId="77777777" w:rsidR="00F40461" w:rsidRDefault="00F40461" w:rsidP="00AA7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45F6E96" w14:textId="2C223FFE" w:rsidR="000C5F93" w:rsidRDefault="000C5F93" w:rsidP="00AA7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tbl>
      <w:tblPr>
        <w:tblStyle w:val="Grilledutableau"/>
        <w:tblW w:w="13959" w:type="dxa"/>
        <w:tblLook w:val="04A0" w:firstRow="1" w:lastRow="0" w:firstColumn="1" w:lastColumn="0" w:noHBand="0" w:noVBand="1"/>
      </w:tblPr>
      <w:tblGrid>
        <w:gridCol w:w="2789"/>
        <w:gridCol w:w="4200"/>
        <w:gridCol w:w="4089"/>
        <w:gridCol w:w="2881"/>
      </w:tblGrid>
      <w:tr w:rsidR="001008CE" w:rsidRPr="00E40E7B" w14:paraId="6481EC65" w14:textId="77777777" w:rsidTr="00A5014B">
        <w:trPr>
          <w:trHeight w:val="110"/>
        </w:trPr>
        <w:tc>
          <w:tcPr>
            <w:tcW w:w="2789" w:type="dxa"/>
          </w:tcPr>
          <w:p w14:paraId="457410FF" w14:textId="77777777" w:rsidR="001008CE" w:rsidRPr="00747999" w:rsidRDefault="001008CE" w:rsidP="008F34B7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1170" w:type="dxa"/>
            <w:gridSpan w:val="3"/>
          </w:tcPr>
          <w:p w14:paraId="6622EA43" w14:textId="7D404B76" w:rsidR="001008CE" w:rsidRPr="00F40461" w:rsidRDefault="001008CE" w:rsidP="008F34B7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  <w:t>Outcomes (tools/scales used for assessment)</w:t>
            </w:r>
          </w:p>
        </w:tc>
      </w:tr>
      <w:tr w:rsidR="00F40461" w:rsidRPr="00E40E7B" w14:paraId="1B9AA290" w14:textId="77777777" w:rsidTr="00F40461">
        <w:trPr>
          <w:trHeight w:val="110"/>
        </w:trPr>
        <w:tc>
          <w:tcPr>
            <w:tcW w:w="2789" w:type="dxa"/>
            <w:hideMark/>
          </w:tcPr>
          <w:p w14:paraId="14E40F8A" w14:textId="77777777" w:rsidR="00F40461" w:rsidRPr="001524AF" w:rsidRDefault="00F40461" w:rsidP="00F40461">
            <w:pPr>
              <w:spacing w:before="40" w:afterLines="40" w:after="96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b/>
                <w:sz w:val="20"/>
                <w:szCs w:val="20"/>
                <w:lang w:eastAsia="fr-FR"/>
              </w:rPr>
              <w:t>Study</w:t>
            </w:r>
          </w:p>
        </w:tc>
        <w:tc>
          <w:tcPr>
            <w:tcW w:w="4200" w:type="dxa"/>
          </w:tcPr>
          <w:p w14:paraId="69A80835" w14:textId="175C8489" w:rsidR="00F40461" w:rsidRPr="001524AF" w:rsidRDefault="00F40461" w:rsidP="00F40461">
            <w:pPr>
              <w:spacing w:before="40" w:afterLines="40" w:after="96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Motor Performance</w:t>
            </w:r>
          </w:p>
        </w:tc>
        <w:tc>
          <w:tcPr>
            <w:tcW w:w="4089" w:type="dxa"/>
          </w:tcPr>
          <w:p w14:paraId="4D4DBF88" w14:textId="63D34C90" w:rsidR="00F40461" w:rsidRPr="001524AF" w:rsidRDefault="00F40461" w:rsidP="00F40461">
            <w:pPr>
              <w:spacing w:before="40" w:afterLines="40" w:after="96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Motor impairments</w:t>
            </w:r>
          </w:p>
        </w:tc>
        <w:tc>
          <w:tcPr>
            <w:tcW w:w="2881" w:type="dxa"/>
          </w:tcPr>
          <w:p w14:paraId="3AF676FC" w14:textId="14EC4A1E" w:rsidR="00F40461" w:rsidRPr="00F40461" w:rsidRDefault="00F40461" w:rsidP="00F40461">
            <w:pPr>
              <w:spacing w:before="40" w:afterLines="40" w:after="96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</w:pPr>
            <w:r w:rsidRPr="00F40461"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  <w:t>Health related quality of life</w:t>
            </w:r>
          </w:p>
        </w:tc>
      </w:tr>
      <w:tr w:rsidR="00F40461" w:rsidRPr="00747999" w14:paraId="7792B0E6" w14:textId="77777777" w:rsidTr="00F40461">
        <w:trPr>
          <w:trHeight w:val="110"/>
        </w:trPr>
        <w:tc>
          <w:tcPr>
            <w:tcW w:w="2789" w:type="dxa"/>
            <w:hideMark/>
          </w:tcPr>
          <w:p w14:paraId="165B3EDD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Lattouf (2021)</w:t>
            </w:r>
          </w:p>
        </w:tc>
        <w:tc>
          <w:tcPr>
            <w:tcW w:w="4200" w:type="dxa"/>
          </w:tcPr>
          <w:p w14:paraId="6C476101" w14:textId="25323117" w:rsid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KE strength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more+less affected side 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(1 RM</w:t>
            </w: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estimated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</w:p>
          <w:p w14:paraId="0584AFA4" w14:textId="48D007C9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980246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</w:t>
            </w:r>
            <w:r w:rsidRPr="00980246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10mWT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, 6MWT)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 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10mWT as most recommended tool]</w:t>
            </w:r>
          </w:p>
        </w:tc>
        <w:tc>
          <w:tcPr>
            <w:tcW w:w="4089" w:type="dxa"/>
          </w:tcPr>
          <w:p w14:paraId="187F61D8" w14:textId="69D94833" w:rsidR="00292157" w:rsidRPr="00292157" w:rsidRDefault="00292157" w:rsidP="00292157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292157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Spasticity (Modified Ahsworth Scale)</w:t>
            </w:r>
            <w:r w:rsidRPr="00292157">
              <w:rPr>
                <w:rFonts w:eastAsia="Times New Roman" w:cs="Arial"/>
                <w:sz w:val="14"/>
                <w:szCs w:val="20"/>
                <w:vertAlign w:val="superscript"/>
                <w:lang w:val="en-GB" w:eastAsia="fr-FR"/>
              </w:rPr>
              <w:t>a</w:t>
            </w:r>
          </w:p>
          <w:p w14:paraId="7CAE176D" w14:textId="6E4FC6A6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</w:p>
        </w:tc>
        <w:tc>
          <w:tcPr>
            <w:tcW w:w="2881" w:type="dxa"/>
          </w:tcPr>
          <w:p w14:paraId="48035271" w14:textId="3AB995A1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</w:p>
        </w:tc>
      </w:tr>
      <w:tr w:rsidR="00F40461" w:rsidRPr="00E40E7B" w14:paraId="218687A5" w14:textId="77777777" w:rsidTr="00F40461">
        <w:trPr>
          <w:trHeight w:val="110"/>
        </w:trPr>
        <w:tc>
          <w:tcPr>
            <w:tcW w:w="2789" w:type="dxa"/>
            <w:hideMark/>
          </w:tcPr>
          <w:p w14:paraId="51995F37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Kadkhodaie (2020)</w:t>
            </w:r>
          </w:p>
        </w:tc>
        <w:tc>
          <w:tcPr>
            <w:tcW w:w="4200" w:type="dxa"/>
          </w:tcPr>
          <w:p w14:paraId="5B3F1FDC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</w:p>
        </w:tc>
        <w:tc>
          <w:tcPr>
            <w:tcW w:w="4089" w:type="dxa"/>
          </w:tcPr>
          <w:p w14:paraId="661383A9" w14:textId="24BB3F90" w:rsidR="00F40461" w:rsidRPr="00C34E43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H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and tremor</w:t>
            </w: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(frequency, at rest, most symptomatic hand)</w:t>
            </w:r>
          </w:p>
        </w:tc>
        <w:tc>
          <w:tcPr>
            <w:tcW w:w="2881" w:type="dxa"/>
          </w:tcPr>
          <w:p w14:paraId="0D51A0F1" w14:textId="728FA79C" w:rsidR="00F40461" w:rsidRPr="00A76404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</w:p>
        </w:tc>
      </w:tr>
      <w:tr w:rsidR="00F40461" w:rsidRPr="0083307A" w14:paraId="054BC509" w14:textId="77777777" w:rsidTr="00F40461">
        <w:trPr>
          <w:trHeight w:val="110"/>
        </w:trPr>
        <w:tc>
          <w:tcPr>
            <w:tcW w:w="2789" w:type="dxa"/>
            <w:hideMark/>
          </w:tcPr>
          <w:p w14:paraId="410E7B7D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Dibble (2015)</w:t>
            </w:r>
          </w:p>
        </w:tc>
        <w:tc>
          <w:tcPr>
            <w:tcW w:w="4200" w:type="dxa"/>
          </w:tcPr>
          <w:p w14:paraId="01E02939" w14:textId="4A0C2713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KE strength phase ON/FF, more affected side (isometric MVC) </w:t>
            </w:r>
            <w:r w:rsidRPr="00F40461">
              <w:rPr>
                <w:rFonts w:eastAsia="Times New Roman" w:cs="Arial"/>
                <w:sz w:val="14"/>
                <w:szCs w:val="20"/>
                <w:lang w:val="en-GB" w:eastAsia="fr-FR"/>
              </w:rPr>
              <w:t>[keep: phase ON]</w:t>
            </w:r>
          </w:p>
          <w:p w14:paraId="2A88E902" w14:textId="31E987CB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980246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(6MWT, 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F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unctional </w:t>
            </w:r>
            <w:r w:rsidRPr="00980246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A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assessment)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 : 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6MWT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as most recommended tool]</w:t>
            </w:r>
          </w:p>
        </w:tc>
        <w:tc>
          <w:tcPr>
            <w:tcW w:w="4089" w:type="dxa"/>
          </w:tcPr>
          <w:p w14:paraId="6FD87EDE" w14:textId="188F9604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  <w:r w:rsidRPr="006D495B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QF CSA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(MRI</w:t>
            </w:r>
            <w:r w:rsidRPr="006D495B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</w:p>
        </w:tc>
        <w:tc>
          <w:tcPr>
            <w:tcW w:w="2881" w:type="dxa"/>
          </w:tcPr>
          <w:p w14:paraId="5525B2C5" w14:textId="60ADCA0F" w:rsidR="00F40461" w:rsidRPr="001524AF" w:rsidRDefault="004D58DC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  <w:r w:rsidRPr="00F40461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Health status (PDQ-39)</w:t>
            </w:r>
          </w:p>
        </w:tc>
      </w:tr>
      <w:tr w:rsidR="00F40461" w:rsidRPr="00E40E7B" w14:paraId="00CB4EC2" w14:textId="77777777" w:rsidTr="00F40461">
        <w:trPr>
          <w:trHeight w:val="110"/>
        </w:trPr>
        <w:tc>
          <w:tcPr>
            <w:tcW w:w="2789" w:type="dxa"/>
            <w:hideMark/>
          </w:tcPr>
          <w:p w14:paraId="46D2956E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Clark (2013)</w:t>
            </w:r>
          </w:p>
        </w:tc>
        <w:tc>
          <w:tcPr>
            <w:tcW w:w="4200" w:type="dxa"/>
          </w:tcPr>
          <w:p w14:paraId="4D829245" w14:textId="2C50B145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KE Power (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60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,120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,180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 ecc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/conc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entric)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[keep :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60°/sec eccentric, as most usual velocity used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  <w:p w14:paraId="321FD636" w14:textId="713FFE17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980246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(6 </w:t>
            </w:r>
            <w:r w:rsidRPr="00980246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 cycles, self/max velocity)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 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max velocity as most recommended tool]</w:t>
            </w:r>
          </w:p>
        </w:tc>
        <w:tc>
          <w:tcPr>
            <w:tcW w:w="4089" w:type="dxa"/>
          </w:tcPr>
          <w:p w14:paraId="7EB69A27" w14:textId="1E85B388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RF, VM</w:t>
            </w: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muscle activity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(EMG</w:t>
            </w:r>
            <w:r w:rsidR="00C34E43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="00C34E43"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60</w:t>
            </w:r>
            <w:r w:rsidR="00C34E43"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="00C34E43"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,120</w:t>
            </w:r>
            <w:r w:rsidR="00C34E43"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="00C34E43"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,180</w:t>
            </w:r>
            <w:r w:rsidR="00C34E43"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="00C34E43"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 ecc</w:t>
            </w:r>
            <w:r w:rsidR="00C34E43"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</w:t>
            </w:r>
            <w:r w:rsidR="00C34E43"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/conc</w:t>
            </w:r>
            <w:r w:rsidR="00C34E43"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 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VM muscle activity as most related to strengthening intervention, -60°/sec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</w:tc>
        <w:tc>
          <w:tcPr>
            <w:tcW w:w="2881" w:type="dxa"/>
          </w:tcPr>
          <w:p w14:paraId="448E9F0F" w14:textId="5F87FB0A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</w:p>
        </w:tc>
      </w:tr>
      <w:tr w:rsidR="00F40461" w:rsidRPr="004D58DC" w14:paraId="2FE9E1D8" w14:textId="77777777" w:rsidTr="00F40461">
        <w:trPr>
          <w:trHeight w:val="110"/>
        </w:trPr>
        <w:tc>
          <w:tcPr>
            <w:tcW w:w="2789" w:type="dxa"/>
            <w:hideMark/>
          </w:tcPr>
          <w:p w14:paraId="129914C3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Hayes (2011)</w:t>
            </w:r>
          </w:p>
        </w:tc>
        <w:tc>
          <w:tcPr>
            <w:tcW w:w="4200" w:type="dxa"/>
          </w:tcPr>
          <w:p w14:paraId="44C6595D" w14:textId="2DA531B5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625DE8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KF/KE, HF/HE, DF, sum of lower-limb muscles strength (MV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C, </w:t>
            </w:r>
            <w:r w:rsidRPr="00625DE8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bilateral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) </w:t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 : </w:t>
            </w:r>
            <w:r>
              <w:rPr>
                <w:rFonts w:eastAsia="Times New Roman" w:cs="Arial"/>
                <w:color w:val="000000"/>
                <w:sz w:val="14"/>
                <w:szCs w:val="20"/>
                <w:lang w:val="en-GB" w:eastAsia="fr-FR"/>
              </w:rPr>
              <w:t>sum of lower-limb muscles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  <w:p w14:paraId="138E2C67" w14:textId="0F414F96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B21B6E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</w:t>
            </w:r>
            <w:r w:rsidRPr="00B21B6E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10mWT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B21B6E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self/max velocity, 6MWT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) 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 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10mWT max velocity as most recommended tool]</w:t>
            </w:r>
          </w:p>
        </w:tc>
        <w:tc>
          <w:tcPr>
            <w:tcW w:w="4089" w:type="dxa"/>
          </w:tcPr>
          <w:p w14:paraId="6E17A739" w14:textId="46E40513" w:rsidR="00F40461" w:rsidRPr="005E7D64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625DE8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Balance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(</w:t>
            </w:r>
            <w:r w:rsidR="005E7D64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BBS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)</w:t>
            </w:r>
          </w:p>
        </w:tc>
        <w:tc>
          <w:tcPr>
            <w:tcW w:w="2881" w:type="dxa"/>
          </w:tcPr>
          <w:p w14:paraId="2A3A36DB" w14:textId="4F73F8D0" w:rsid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B21B6E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Risk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of </w:t>
            </w:r>
            <w:r w:rsidRPr="00B21B6E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F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all (TUG)</w:t>
            </w:r>
          </w:p>
          <w:p w14:paraId="6F48A1CD" w14:textId="22A70DE0" w:rsidR="00F40461" w:rsidRPr="00F40461" w:rsidRDefault="0006571C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Fatigue (FSS)</w:t>
            </w:r>
          </w:p>
        </w:tc>
      </w:tr>
      <w:tr w:rsidR="00F40461" w:rsidRPr="003B0344" w14:paraId="27EA4520" w14:textId="77777777" w:rsidTr="00F40461">
        <w:trPr>
          <w:trHeight w:val="110"/>
        </w:trPr>
        <w:tc>
          <w:tcPr>
            <w:tcW w:w="2789" w:type="dxa"/>
            <w:hideMark/>
          </w:tcPr>
          <w:p w14:paraId="3A89D863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Dibble (2009)</w:t>
            </w:r>
          </w:p>
        </w:tc>
        <w:tc>
          <w:tcPr>
            <w:tcW w:w="4200" w:type="dxa"/>
          </w:tcPr>
          <w:p w14:paraId="6A0E42E1" w14:textId="7BB9DC5E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KE strength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more/less affected side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</w:t>
            </w: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isometric MVC)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[keep : more affected side]</w:t>
            </w:r>
          </w:p>
          <w:p w14:paraId="4889F21A" w14:textId="2149B395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  <w:r w:rsidRPr="001978B0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</w:t>
            </w:r>
            <w:r w:rsidRPr="001978B0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10mWT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</w:p>
        </w:tc>
        <w:tc>
          <w:tcPr>
            <w:tcW w:w="4089" w:type="dxa"/>
          </w:tcPr>
          <w:p w14:paraId="20B5C780" w14:textId="504A2C15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</w:p>
        </w:tc>
        <w:tc>
          <w:tcPr>
            <w:tcW w:w="2881" w:type="dxa"/>
          </w:tcPr>
          <w:p w14:paraId="11DAC699" w14:textId="5D965866" w:rsidR="00F40461" w:rsidRPr="001524AF" w:rsidRDefault="004D58DC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  <w:r w:rsidRPr="00F40461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Health status (PDQ-39)</w:t>
            </w:r>
          </w:p>
        </w:tc>
      </w:tr>
      <w:tr w:rsidR="00F40461" w:rsidRPr="00C8552A" w14:paraId="10BD958B" w14:textId="77777777" w:rsidTr="00F40461">
        <w:trPr>
          <w:trHeight w:val="110"/>
        </w:trPr>
        <w:tc>
          <w:tcPr>
            <w:tcW w:w="2789" w:type="dxa"/>
            <w:hideMark/>
          </w:tcPr>
          <w:p w14:paraId="616A920C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Dibble (2006)</w:t>
            </w:r>
          </w:p>
        </w:tc>
        <w:tc>
          <w:tcPr>
            <w:tcW w:w="4200" w:type="dxa"/>
          </w:tcPr>
          <w:p w14:paraId="7AAD46D6" w14:textId="621DE90B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KE strength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more/less affected side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</w:t>
            </w:r>
            <w:r w:rsidRPr="001E6FD9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isometric MVC)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[keep : more affected side]</w:t>
            </w:r>
          </w:p>
          <w:p w14:paraId="46F8E1C2" w14:textId="30F21156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  <w:r w:rsidRPr="00F40461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 (6MWT)</w:t>
            </w:r>
          </w:p>
        </w:tc>
        <w:tc>
          <w:tcPr>
            <w:tcW w:w="4089" w:type="dxa"/>
          </w:tcPr>
          <w:p w14:paraId="0E555309" w14:textId="0CB6B4B4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6D495B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QF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, RF, VI, VL, VM</w:t>
            </w:r>
            <w:r w:rsidRPr="006D495B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Volume (MRI</w:t>
            </w:r>
            <w:r w:rsidRPr="006D495B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[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keep : 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QF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volume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</w:tc>
        <w:tc>
          <w:tcPr>
            <w:tcW w:w="2881" w:type="dxa"/>
          </w:tcPr>
          <w:p w14:paraId="07CAF6BB" w14:textId="19B4F210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eastAsia="fr-FR"/>
              </w:rPr>
            </w:pPr>
            <w:r w:rsidRPr="001978B0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Risk of Fall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(TUG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</w:p>
        </w:tc>
      </w:tr>
      <w:tr w:rsidR="00F40461" w:rsidRPr="00E40E7B" w14:paraId="02911662" w14:textId="77777777" w:rsidTr="00F40461">
        <w:trPr>
          <w:trHeight w:val="110"/>
        </w:trPr>
        <w:tc>
          <w:tcPr>
            <w:tcW w:w="2789" w:type="dxa"/>
            <w:hideMark/>
          </w:tcPr>
          <w:p w14:paraId="541EAB85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Engardt (1995)</w:t>
            </w:r>
          </w:p>
        </w:tc>
        <w:tc>
          <w:tcPr>
            <w:tcW w:w="4200" w:type="dxa"/>
          </w:tcPr>
          <w:p w14:paraId="44621DC6" w14:textId="26A99910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KE strength more affected side 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(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MVC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60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,120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,180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 ecc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/conc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entric)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[keep :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60°/sec eccentric, as most usual velocity used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  <w:p w14:paraId="0B9EBA8C" w14:textId="7DD74946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1978B0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 (30 m self/max velocity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) </w:t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>[keep :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max velocity as most recommended tool]</w:t>
            </w:r>
          </w:p>
        </w:tc>
        <w:tc>
          <w:tcPr>
            <w:tcW w:w="4089" w:type="dxa"/>
          </w:tcPr>
          <w:p w14:paraId="230ECE22" w14:textId="562D65D6" w:rsid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7E7607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KE/KF 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muscle 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activity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(EMG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60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,120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,180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°/sec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, ecc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/conc</w:t>
            </w:r>
            <w:r w:rsidRPr="007A7B6C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entric)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[keep :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60°/sec eccentric, as most usual velocity used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  <w:r w:rsidRPr="007E7607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</w:p>
          <w:p w14:paraId="341F97BA" w14:textId="3A6B4CCA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7E7607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Posture rising/sitting down (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b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ody </w:t>
            </w:r>
            <w:r w:rsidRPr="007E7607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weight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distribution</w:t>
            </w:r>
            <w:r w:rsidRPr="007E7607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)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 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rising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</w:tc>
        <w:tc>
          <w:tcPr>
            <w:tcW w:w="2881" w:type="dxa"/>
          </w:tcPr>
          <w:p w14:paraId="05F7B611" w14:textId="7A5F4679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</w:p>
        </w:tc>
      </w:tr>
      <w:tr w:rsidR="00F40461" w:rsidRPr="004D58DC" w14:paraId="4E6FE4EF" w14:textId="77777777" w:rsidTr="00F40461">
        <w:trPr>
          <w:trHeight w:val="110"/>
        </w:trPr>
        <w:tc>
          <w:tcPr>
            <w:tcW w:w="2789" w:type="dxa"/>
            <w:hideMark/>
          </w:tcPr>
          <w:p w14:paraId="13144E80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eastAsia="fr-FR"/>
              </w:rPr>
              <w:t>Fernandez-Gonzalo (2016)</w:t>
            </w:r>
          </w:p>
        </w:tc>
        <w:tc>
          <w:tcPr>
            <w:tcW w:w="4200" w:type="dxa"/>
          </w:tcPr>
          <w:p w14:paraId="4DB70308" w14:textId="4F70C231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3C2549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KE+HE strength more/less affected side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(isometric and dynamic</w:t>
            </w:r>
            <w:r w:rsidRPr="003C2549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MVC)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[keep : more affected side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, dynamic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  <w:p w14:paraId="09D443A9" w14:textId="52A5FE88" w:rsid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3C2549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lastRenderedPageBreak/>
              <w:t>KE+HE power more/less affected side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[keep : more affected side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  <w:r w:rsidRPr="001524AF">
              <w:rPr>
                <w:rFonts w:eastAsia="Times New Roman" w:cs="Arial"/>
                <w:color w:val="000000"/>
                <w:sz w:val="14"/>
                <w:szCs w:val="20"/>
                <w:lang w:val="en-GB" w:eastAsia="fr-FR"/>
              </w:rPr>
              <w:br/>
            </w:r>
          </w:p>
        </w:tc>
        <w:tc>
          <w:tcPr>
            <w:tcW w:w="4089" w:type="dxa"/>
          </w:tcPr>
          <w:p w14:paraId="25D06BBF" w14:textId="27D78AD6" w:rsidR="00F40461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B30158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lastRenderedPageBreak/>
              <w:t>QF Volume (MRI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) </w:t>
            </w:r>
            <w:r w:rsidRPr="00B30158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QF average/maximal 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CSA (MRI</w:t>
            </w:r>
            <w:r w:rsidRPr="00B30158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[</w:t>
            </w:r>
            <w:r w:rsidRPr="00B30158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keep: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QF 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average</w:t>
            </w:r>
            <w:r w:rsidRPr="00B30158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 CSA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  <w:p w14:paraId="12F5EA98" w14:textId="030686AB" w:rsidR="00292157" w:rsidRPr="00292157" w:rsidRDefault="00292157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292157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Spasticity (Modified Ahsworth Scale)</w:t>
            </w:r>
          </w:p>
          <w:p w14:paraId="4B952118" w14:textId="77777777" w:rsid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</w:pPr>
            <w:r w:rsidRPr="003C2549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lastRenderedPageBreak/>
              <w:t>Balance</w:t>
            </w: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 xml:space="preserve"> (BBS)</w:t>
            </w:r>
          </w:p>
          <w:p w14:paraId="6D69C905" w14:textId="592C6F64" w:rsid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S</w:t>
            </w:r>
            <w:r w:rsidRPr="001524AF">
              <w:rPr>
                <w:rFonts w:eastAsia="Times New Roman" w:cs="Arial"/>
                <w:b/>
                <w:color w:val="000000"/>
                <w:sz w:val="14"/>
                <w:szCs w:val="20"/>
                <w:lang w:val="en-GB" w:eastAsia="fr-FR"/>
              </w:rPr>
              <w:t>pasticity (MAS)</w:t>
            </w:r>
          </w:p>
        </w:tc>
        <w:tc>
          <w:tcPr>
            <w:tcW w:w="2881" w:type="dxa"/>
          </w:tcPr>
          <w:p w14:paraId="4844DD83" w14:textId="77777777" w:rsidR="00F40461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031A21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lastRenderedPageBreak/>
              <w:t>Risk of Fall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(TUG, talking while walking test)</w:t>
            </w: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br/>
            </w:r>
            <w:r w:rsidRPr="003B0344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 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TUG as most recommended tool]</w:t>
            </w:r>
          </w:p>
          <w:p w14:paraId="1044260E" w14:textId="4F9A4BFC" w:rsidR="004D58DC" w:rsidRDefault="004D58DC" w:rsidP="004D58DC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F40461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lastRenderedPageBreak/>
              <w:t>Health status (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SF-36</w:t>
            </w:r>
            <w:r w:rsidRPr="00F40461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)</w:t>
            </w:r>
          </w:p>
        </w:tc>
      </w:tr>
      <w:tr w:rsidR="00F40461" w:rsidRPr="004D58DC" w14:paraId="3BFBE271" w14:textId="77777777" w:rsidTr="00F40461">
        <w:trPr>
          <w:trHeight w:val="110"/>
        </w:trPr>
        <w:tc>
          <w:tcPr>
            <w:tcW w:w="2789" w:type="dxa"/>
            <w:hideMark/>
          </w:tcPr>
          <w:p w14:paraId="35AE7273" w14:textId="77777777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1524AF">
              <w:rPr>
                <w:rFonts w:eastAsia="Times New Roman" w:cs="Arial"/>
                <w:sz w:val="14"/>
                <w:szCs w:val="20"/>
                <w:lang w:val="en-GB" w:eastAsia="fr-FR"/>
              </w:rPr>
              <w:lastRenderedPageBreak/>
              <w:t>Lee (2013)</w:t>
            </w:r>
          </w:p>
        </w:tc>
        <w:tc>
          <w:tcPr>
            <w:tcW w:w="4200" w:type="dxa"/>
          </w:tcPr>
          <w:p w14:paraId="75F2E592" w14:textId="5F695541" w:rsidR="00F40461" w:rsidRPr="00F40461" w:rsidRDefault="00F40461" w:rsidP="00F40461">
            <w:pPr>
              <w:spacing w:before="40" w:afterLines="40" w:after="96"/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</w:pPr>
            <w:r w:rsidRPr="001E0225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HF/HE strength more affected (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dynamic MVC,</w:t>
            </w:r>
            <w:r w:rsidRPr="001E0225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90°/sec)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 xml:space="preserve">[keep : </w:t>
            </w:r>
            <w:r>
              <w:rPr>
                <w:rFonts w:eastAsia="Times New Roman" w:cs="Arial"/>
                <w:sz w:val="14"/>
                <w:szCs w:val="20"/>
                <w:lang w:val="en-GB" w:eastAsia="fr-FR"/>
              </w:rPr>
              <w:t>within-study analysis : HF/HE</w:t>
            </w:r>
            <w:r w:rsidRPr="003C2549">
              <w:rPr>
                <w:rFonts w:eastAsia="Times New Roman" w:cs="Arial"/>
                <w:sz w:val="14"/>
                <w:szCs w:val="20"/>
                <w:lang w:val="en-GB" w:eastAsia="fr-FR"/>
              </w:rPr>
              <w:t>]</w:t>
            </w:r>
          </w:p>
          <w:p w14:paraId="085AF62B" w14:textId="292B1C8C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1978B0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Gait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(velocity)</w:t>
            </w:r>
            <w:r w:rsidRPr="001524AF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br/>
            </w:r>
          </w:p>
        </w:tc>
        <w:tc>
          <w:tcPr>
            <w:tcW w:w="4089" w:type="dxa"/>
          </w:tcPr>
          <w:p w14:paraId="702E7783" w14:textId="2F3466DD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</w:p>
        </w:tc>
        <w:tc>
          <w:tcPr>
            <w:tcW w:w="2881" w:type="dxa"/>
          </w:tcPr>
          <w:p w14:paraId="1334A2A6" w14:textId="66F88BA2" w:rsidR="00F40461" w:rsidRPr="001524AF" w:rsidRDefault="00F40461" w:rsidP="00F40461">
            <w:pPr>
              <w:spacing w:before="40" w:afterLines="40" w:after="96"/>
              <w:rPr>
                <w:rFonts w:eastAsia="Times New Roman" w:cs="Arial"/>
                <w:sz w:val="14"/>
                <w:szCs w:val="20"/>
                <w:lang w:val="en-GB" w:eastAsia="fr-FR"/>
              </w:rPr>
            </w:pPr>
            <w:r w:rsidRPr="001978B0"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>Risk of Fall</w:t>
            </w:r>
            <w:r>
              <w:rPr>
                <w:rFonts w:eastAsia="Times New Roman" w:cs="Arial"/>
                <w:b/>
                <w:sz w:val="14"/>
                <w:szCs w:val="20"/>
                <w:lang w:val="en-GB" w:eastAsia="fr-FR"/>
              </w:rPr>
              <w:t xml:space="preserve"> (TUG)</w:t>
            </w:r>
          </w:p>
        </w:tc>
      </w:tr>
    </w:tbl>
    <w:p w14:paraId="38FDC266" w14:textId="7EC07C48" w:rsidR="000C5F93" w:rsidRPr="00367ECF" w:rsidRDefault="000C5F93" w:rsidP="00367ECF">
      <w:pPr>
        <w:jc w:val="both"/>
        <w:rPr>
          <w:sz w:val="18"/>
          <w:lang w:val="en-GB"/>
        </w:rPr>
      </w:pPr>
      <w:r w:rsidRPr="00503C50">
        <w:rPr>
          <w:sz w:val="18"/>
          <w:lang w:val="en-GB"/>
        </w:rPr>
        <w:t xml:space="preserve">Abbreviations: </w:t>
      </w:r>
      <w:r w:rsidR="005E7D64">
        <w:rPr>
          <w:sz w:val="18"/>
          <w:lang w:val="en-GB"/>
        </w:rPr>
        <w:t xml:space="preserve">BBS: Berg Balance Scale ; </w:t>
      </w:r>
      <w:r w:rsidRPr="00503C50">
        <w:rPr>
          <w:sz w:val="18"/>
          <w:lang w:val="en-GB"/>
        </w:rPr>
        <w:t xml:space="preserve">CSA: cross sectional area; DF: dorsiflexors; </w:t>
      </w:r>
      <w:r w:rsidR="0006571C">
        <w:rPr>
          <w:sz w:val="18"/>
          <w:lang w:val="en-GB"/>
        </w:rPr>
        <w:t xml:space="preserve">FSS: Fatigue Severity Scale; </w:t>
      </w:r>
      <w:r w:rsidRPr="00503C50">
        <w:rPr>
          <w:sz w:val="18"/>
          <w:lang w:val="en-GB"/>
        </w:rPr>
        <w:t xml:space="preserve">HE/HF: hip extensors/flexors; KE/KF: knee extensors/flexors; MRI: magnetic resistance imaging; MVC: Maximum Voluntary Contraction; PDQ-39: Parkinson's Disease Questionnaire-39; QF: </w:t>
      </w:r>
      <w:r w:rsidRPr="00503C50">
        <w:rPr>
          <w:i/>
          <w:sz w:val="18"/>
          <w:lang w:val="en-GB"/>
        </w:rPr>
        <w:t>quadriceps femoris</w:t>
      </w:r>
      <w:r w:rsidRPr="00503C50">
        <w:rPr>
          <w:sz w:val="18"/>
          <w:lang w:val="en-GB"/>
        </w:rPr>
        <w:t xml:space="preserve">; RF: </w:t>
      </w:r>
      <w:r w:rsidRPr="00503C50">
        <w:rPr>
          <w:i/>
          <w:sz w:val="18"/>
          <w:lang w:val="en-GB"/>
        </w:rPr>
        <w:t>rectus femoris</w:t>
      </w:r>
      <w:r w:rsidRPr="00503C50">
        <w:rPr>
          <w:sz w:val="18"/>
          <w:lang w:val="en-GB"/>
        </w:rPr>
        <w:t xml:space="preserve">; RM: Repetition Maximum; </w:t>
      </w:r>
      <w:r w:rsidR="004D58DC">
        <w:rPr>
          <w:sz w:val="18"/>
          <w:lang w:val="en-GB"/>
        </w:rPr>
        <w:t xml:space="preserve">SF-36: Short-From 36 heath survey; </w:t>
      </w:r>
      <w:r w:rsidRPr="00503C50">
        <w:rPr>
          <w:sz w:val="18"/>
          <w:lang w:val="en-GB"/>
        </w:rPr>
        <w:t xml:space="preserve">TUG: Time Up and Go test; VI: </w:t>
      </w:r>
      <w:r w:rsidRPr="00503C50">
        <w:rPr>
          <w:i/>
          <w:sz w:val="18"/>
          <w:lang w:val="en-GB"/>
        </w:rPr>
        <w:t>vastus intermedius</w:t>
      </w:r>
      <w:r w:rsidRPr="00503C50">
        <w:rPr>
          <w:sz w:val="18"/>
          <w:lang w:val="en-GB"/>
        </w:rPr>
        <w:t xml:space="preserve">; VL: </w:t>
      </w:r>
      <w:r w:rsidRPr="00503C50">
        <w:rPr>
          <w:i/>
          <w:sz w:val="18"/>
          <w:lang w:val="en-GB"/>
        </w:rPr>
        <w:t>vastus lateralis</w:t>
      </w:r>
      <w:r w:rsidRPr="00503C50">
        <w:rPr>
          <w:sz w:val="18"/>
          <w:lang w:val="en-GB"/>
        </w:rPr>
        <w:t xml:space="preserve"> VM: </w:t>
      </w:r>
      <w:r w:rsidRPr="00503C50">
        <w:rPr>
          <w:i/>
          <w:sz w:val="18"/>
          <w:lang w:val="en-GB"/>
        </w:rPr>
        <w:t>vastus medialis</w:t>
      </w:r>
      <w:r w:rsidRPr="00503C50">
        <w:rPr>
          <w:sz w:val="18"/>
          <w:lang w:val="en-GB"/>
        </w:rPr>
        <w:t>; 6MWT: 6 minutes walk test; 10mWT: 10 metre walk test.</w:t>
      </w:r>
    </w:p>
    <w:p w14:paraId="6DBAA413" w14:textId="2082950B" w:rsidR="00292157" w:rsidRDefault="00292157" w:rsidP="00292157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 w:rsidRPr="00292157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a </w:t>
      </w:r>
      <w:r w:rsidRPr="00292157">
        <w:rPr>
          <w:rFonts w:eastAsia="Times New Roman" w:cs="Arial"/>
          <w:sz w:val="18"/>
          <w:szCs w:val="18"/>
          <w:lang w:val="en-GB" w:eastAsia="fr-FR"/>
        </w:rPr>
        <w:t>data provided by the authors</w:t>
      </w:r>
    </w:p>
    <w:p w14:paraId="4C9C7FDE" w14:textId="2AE23C52" w:rsidR="00292157" w:rsidRDefault="00292157" w:rsidP="00292157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</w:p>
    <w:p w14:paraId="4430D301" w14:textId="77777777" w:rsidR="00292157" w:rsidRPr="00292157" w:rsidRDefault="00292157" w:rsidP="0029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fr-FR"/>
        </w:rPr>
        <w:sectPr w:rsidR="00292157" w:rsidRPr="00292157" w:rsidSect="00AA7E9B">
          <w:head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A11FCB" w14:textId="5CC47A64" w:rsidR="00FA0CDE" w:rsidRDefault="00CB0177" w:rsidP="00FA0CD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bookmarkStart w:id="0" w:name="_Toc3113145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lastRenderedPageBreak/>
        <w:t>Supplementary File</w:t>
      </w:r>
      <w:r w:rsidR="00FA0CDE" w:rsidRPr="00FA0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 xml:space="preserve"> </w:t>
      </w:r>
      <w:r w:rsidR="00342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3</w:t>
      </w:r>
      <w:r w:rsidR="00FA0CD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. </w:t>
      </w:r>
      <w:r w:rsidR="00FA0CDE" w:rsidRPr="00FA0CD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Level of evidence according to the GRADE</w:t>
      </w:r>
    </w:p>
    <w:p w14:paraId="114D5A35" w14:textId="6494EE66" w:rsidR="00FA0CDE" w:rsidRDefault="00FA0CDE" w:rsidP="00FA0CD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</w:p>
    <w:p w14:paraId="3828F164" w14:textId="77777777" w:rsidR="00D048B6" w:rsidRDefault="00D048B6" w:rsidP="00D048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Six domains are evaluated through GRADE approach: study design, RoB, indirectness, inconsistency, imprecision and publication bias. </w:t>
      </w:r>
    </w:p>
    <w:p w14:paraId="3400FD15" w14:textId="77777777" w:rsidR="00D048B6" w:rsidRDefault="00D048B6" w:rsidP="00D048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Four levels of evidence can be attributed: ‘high’, ‘moderate’, ‘low’, and ‘very low’. </w:t>
      </w:r>
    </w:p>
    <w:p w14:paraId="754C51DE" w14:textId="244FF0B9" w:rsidR="00D048B6" w:rsidRDefault="00D048B6" w:rsidP="00D048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For each outcome, a sequential analysis system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was</w:t>
      </w: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used.</w:t>
      </w:r>
    </w:p>
    <w:p w14:paraId="47AA41D2" w14:textId="77777777" w:rsidR="00D048B6" w:rsidRDefault="00D048B6" w:rsidP="00D048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Each outcome was initially as ‘high’ since only RCTs were included in this review. </w:t>
      </w:r>
    </w:p>
    <w:p w14:paraId="053808B2" w14:textId="77777777" w:rsidR="00D048B6" w:rsidRDefault="00D048B6" w:rsidP="00D048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QoE was downgraded to ‘moderate’, ‘low’ or ‘very low’ level using the categories: </w:t>
      </w:r>
    </w:p>
    <w:p w14:paraId="41BF8525" w14:textId="6B63AB7D" w:rsidR="00D048B6" w:rsidRPr="00D048B6" w:rsidRDefault="00D048B6" w:rsidP="00D048B6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RoB: ≥50% of trials had a RoB 2.0 overall judgment as ‘high’ (-2 levels) or ‘some concerns’ (-1 level); </w:t>
      </w:r>
    </w:p>
    <w:p w14:paraId="3E9A270F" w14:textId="2BE7096A" w:rsidR="00D048B6" w:rsidRDefault="00D048B6" w:rsidP="00D048B6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ii) inconsistency: substantial heterogeneity by a visual inspection in the forest plots  (I² statistic value &gt;50% meaning substantial heterogeneity) (-1 level); </w:t>
      </w:r>
    </w:p>
    <w:p w14:paraId="0CAC9A8B" w14:textId="77777777" w:rsidR="00D048B6" w:rsidRDefault="00D048B6" w:rsidP="00D048B6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iii) indirectness: substantial differences exist between the target population and samples from RCTs included in this review about the population, the intervention, or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outcomes measured (-1 level); </w:t>
      </w:r>
    </w:p>
    <w:p w14:paraId="369B82E6" w14:textId="2B6F0E2D" w:rsidR="00D048B6" w:rsidRDefault="00D048B6" w:rsidP="00D048B6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iv) imprecision: a wide confidence interval of the averaged result (-1 level) or based on a total sample size &lt; 800 participants (-1 level); </w:t>
      </w:r>
    </w:p>
    <w:p w14:paraId="408A9AFE" w14:textId="4FAC709D" w:rsidR="00D048B6" w:rsidRPr="00D048B6" w:rsidRDefault="00D048B6" w:rsidP="00D048B6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v) publication bias: by visualisation of the funnel plot (-1 level).</w:t>
      </w:r>
    </w:p>
    <w:p w14:paraId="2D09A303" w14:textId="77777777" w:rsidR="00D048B6" w:rsidRDefault="00D048B6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775273F3" w14:textId="705D27FF" w:rsidR="00D048B6" w:rsidRPr="00D048B6" w:rsidRDefault="00D048B6" w:rsidP="00D048B6">
      <w:pPr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Cs w:val="24"/>
          <w:lang w:val="en-AU"/>
        </w:rPr>
        <w:t>GRADE. Handbook for grading the quality of evidence and the strength of recommendations using the GRADE approach. 2013.</w:t>
      </w:r>
    </w:p>
    <w:p w14:paraId="31371F33" w14:textId="29D2A740" w:rsidR="00D048B6" w:rsidRPr="00D048B6" w:rsidRDefault="00D048B6" w:rsidP="00D048B6">
      <w:pPr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Cs w:val="24"/>
          <w:lang w:val="en-AU"/>
        </w:rPr>
        <w:t>Balshem H, Helfand M, Schunemann HJ, et al. GRADE guidelines: 3. Rating the quality of evidence. Journal of clinical epidemiology 2011; 64(4):401-406.</w:t>
      </w:r>
    </w:p>
    <w:p w14:paraId="1269A308" w14:textId="11670504" w:rsidR="00D048B6" w:rsidRPr="00D048B6" w:rsidRDefault="00D048B6" w:rsidP="00D048B6">
      <w:pPr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D048B6">
        <w:rPr>
          <w:rFonts w:ascii="Times New Roman" w:hAnsi="Times New Roman" w:cs="Times New Roman"/>
          <w:color w:val="000000" w:themeColor="text1"/>
          <w:szCs w:val="24"/>
          <w:lang w:val="en-AU"/>
        </w:rPr>
        <w:t>Guyatt G, Oxman AD, Kunz R, et al. Corrigendum to GRADE guidelines 6. Rating the quality of evidence-imprecision. J Clin Epidemiol 2011;64:1283-1293. Journal of clinical epidemiology 2021; 137:265.</w:t>
      </w:r>
    </w:p>
    <w:p w14:paraId="0FBEFCD4" w14:textId="77777777" w:rsidR="00D048B6" w:rsidRDefault="00D048B6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323E5BB8" w14:textId="65BF8367" w:rsidR="00D048B6" w:rsidRDefault="00D048B6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5F8A6437" w14:textId="4BB7FB32" w:rsidR="00FA0CDE" w:rsidRPr="003F6123" w:rsidRDefault="00FA0CDE" w:rsidP="003F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Eccentric resistance training vs comparator on</w:t>
      </w:r>
      <w:r w:rsidR="00897949"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 physical </w:t>
      </w:r>
      <w:r w:rsidR="003F6123"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function:</w:t>
      </w:r>
      <w:r w:rsidR="00897949"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 </w:t>
      </w:r>
      <w:r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strength</w:t>
      </w:r>
    </w:p>
    <w:p w14:paraId="5B337E53" w14:textId="77777777" w:rsidR="00FA0CDE" w:rsidRPr="004F1476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61822904" w14:textId="77777777" w:rsidR="00FA0CDE" w:rsidRPr="00167D95" w:rsidRDefault="00FA0CDE" w:rsidP="00FA0C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167D9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8 trials investigating the effects of eccentric resistance training compared to a control intervention/usual rehabilitation on the </w:t>
      </w:r>
      <w:r w:rsidRPr="00167D9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strength</w:t>
      </w:r>
      <w:r w:rsidRPr="00167D9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of muscles (P&lt;0.0001 ; pooled standardised mean difference: 0.58; 95% CI 0.30 to 0.87). </w:t>
      </w:r>
    </w:p>
    <w:p w14:paraId="596C69C0" w14:textId="77777777" w:rsidR="00FA0CDE" w:rsidRPr="00167D95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FA0CDE" w:rsidRPr="00E40E7B" w14:paraId="3E209F49" w14:textId="77777777" w:rsidTr="00B5775D">
        <w:trPr>
          <w:trHeight w:val="696"/>
        </w:trPr>
        <w:tc>
          <w:tcPr>
            <w:tcW w:w="9345" w:type="dxa"/>
            <w:gridSpan w:val="2"/>
          </w:tcPr>
          <w:p w14:paraId="2F21C8C9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improve muscle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strength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FA0CDE" w:rsidRPr="00E40E7B" w14:paraId="2A8DABA4" w14:textId="77777777" w:rsidTr="00B5775D">
        <w:trPr>
          <w:trHeight w:val="50"/>
        </w:trPr>
        <w:tc>
          <w:tcPr>
            <w:tcW w:w="9345" w:type="dxa"/>
            <w:gridSpan w:val="2"/>
          </w:tcPr>
          <w:p w14:paraId="048B8C50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789295E7" w14:textId="77777777" w:rsidR="00FA0CDE" w:rsidRPr="00C45209" w:rsidRDefault="00FA0CDE" w:rsidP="00B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FA0CDE" w:rsidRPr="00E40E7B" w14:paraId="77942460" w14:textId="77777777" w:rsidTr="00B5775D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17FE7BA3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18D9D384" w14:textId="77777777" w:rsidR="00FA0CDE" w:rsidRPr="00C61E4D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8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75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 or ‘high’.</w:t>
            </w:r>
          </w:p>
        </w:tc>
      </w:tr>
      <w:tr w:rsidR="00FA0CDE" w:rsidRPr="00E40E7B" w14:paraId="4561FD05" w14:textId="77777777" w:rsidTr="00B5775D">
        <w:trPr>
          <w:trHeight w:val="50"/>
        </w:trPr>
        <w:tc>
          <w:tcPr>
            <w:tcW w:w="2029" w:type="dxa"/>
          </w:tcPr>
          <w:p w14:paraId="09446446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</w:tcPr>
          <w:p w14:paraId="1FC78C67" w14:textId="5D75815C" w:rsidR="00FA0CDE" w:rsidRPr="0000105F" w:rsidRDefault="00FA0CDE" w:rsidP="009A468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due to heterogeneity of included studies as the heterogeneity between trials was </w:t>
            </w:r>
            <w:r w:rsidR="009A4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not significant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 w:rsidR="009A4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P=0.93,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=0</w:t>
            </w:r>
            <w:r w:rsidR="009A4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FA0CDE" w:rsidRPr="00E40E7B" w14:paraId="40854901" w14:textId="77777777" w:rsidTr="00B5775D">
        <w:trPr>
          <w:trHeight w:val="970"/>
        </w:trPr>
        <w:tc>
          <w:tcPr>
            <w:tcW w:w="2029" w:type="dxa"/>
          </w:tcPr>
          <w:p w14:paraId="5B348C18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09EF6869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FA0CDE" w:rsidRPr="00E40E7B" w14:paraId="757138BF" w14:textId="77777777" w:rsidTr="00B5775D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544E826E" w14:textId="77777777" w:rsidR="00FA0CDE" w:rsidRPr="002A413E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62EE9259" w14:textId="77777777" w:rsidR="00FA0CDE" w:rsidRPr="002A413E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two levels due to imprecision as the meta-analysis had n=164&lt;800 participants analysed, and a wide CI interval. </w:t>
            </w:r>
          </w:p>
        </w:tc>
      </w:tr>
      <w:tr w:rsidR="00FA0CDE" w:rsidRPr="00E40E7B" w14:paraId="5A72AA7A" w14:textId="77777777" w:rsidTr="00B5775D">
        <w:trPr>
          <w:trHeight w:val="696"/>
        </w:trPr>
        <w:tc>
          <w:tcPr>
            <w:tcW w:w="2029" w:type="dxa"/>
          </w:tcPr>
          <w:p w14:paraId="139ADE1E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3747D993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7C02EE7F" w14:textId="77777777" w:rsidR="00FA0CDE" w:rsidRPr="004F1476" w:rsidRDefault="00FA0CDE" w:rsidP="00FA0CDE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4F147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Shading indicates the items that were downgraded. </w:t>
      </w:r>
    </w:p>
    <w:p w14:paraId="178478B9" w14:textId="77777777" w:rsidR="00FA0CDE" w:rsidRPr="00167D95" w:rsidRDefault="00FA0CDE" w:rsidP="00FA0CDE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50180AFA" w14:textId="77777777" w:rsidR="00FA0CDE" w:rsidRPr="004F1476" w:rsidRDefault="00FA0CDE" w:rsidP="00FA0CDE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4569F462" w14:textId="77777777" w:rsidR="00FA0CDE" w:rsidRPr="00167D95" w:rsidRDefault="00FA0CDE" w:rsidP="00FA0CDE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1C4360C1" w14:textId="77777777" w:rsidR="00897949" w:rsidRDefault="00FA0CDE" w:rsidP="00FA0CD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1F4659">
        <w:rPr>
          <w:noProof/>
          <w:lang w:eastAsia="fr-FR"/>
        </w:rPr>
        <w:lastRenderedPageBreak/>
        <w:drawing>
          <wp:inline distT="0" distB="0" distL="0" distR="0" wp14:anchorId="6CA2CD38" wp14:editId="3CA7CA71">
            <wp:extent cx="5715000" cy="407670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3647" w14:textId="77777777" w:rsidR="003F6123" w:rsidRDefault="003F6123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4F27FA5D" w14:textId="77777777" w:rsidR="003F6123" w:rsidRPr="003F6123" w:rsidRDefault="003F6123" w:rsidP="003F61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Eccentric resistance training vs comparator on muscle function: power</w:t>
      </w:r>
    </w:p>
    <w:p w14:paraId="4BBCA0F2" w14:textId="77777777" w:rsidR="003F6123" w:rsidRPr="0000105F" w:rsidRDefault="003F6123" w:rsidP="003F61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1E77319E" w14:textId="77777777" w:rsidR="003F6123" w:rsidRPr="0000105F" w:rsidRDefault="003F6123" w:rsidP="003F61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trials investigating the effects of eccentric resistance training compared to a control intervention/usual rehabilitation on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power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muscles (P=0.003;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98;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 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32 to 1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63)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5DB73BBC" w14:textId="77777777" w:rsidR="003F6123" w:rsidRPr="0000105F" w:rsidRDefault="003F6123" w:rsidP="003F61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3F6123" w:rsidRPr="00E40E7B" w14:paraId="72887785" w14:textId="77777777" w:rsidTr="009738D5">
        <w:trPr>
          <w:trHeight w:val="696"/>
        </w:trPr>
        <w:tc>
          <w:tcPr>
            <w:tcW w:w="9345" w:type="dxa"/>
            <w:gridSpan w:val="2"/>
          </w:tcPr>
          <w:p w14:paraId="597B841F" w14:textId="77777777" w:rsidR="003F6123" w:rsidRPr="0000105F" w:rsidRDefault="003F6123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improve muscle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power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3F6123" w:rsidRPr="00E40E7B" w14:paraId="05CB2705" w14:textId="77777777" w:rsidTr="009738D5">
        <w:trPr>
          <w:trHeight w:val="50"/>
        </w:trPr>
        <w:tc>
          <w:tcPr>
            <w:tcW w:w="9345" w:type="dxa"/>
            <w:gridSpan w:val="2"/>
          </w:tcPr>
          <w:p w14:paraId="785E167C" w14:textId="77777777" w:rsidR="003F6123" w:rsidRPr="0000105F" w:rsidRDefault="003F6123" w:rsidP="009738D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4C9185E9" w14:textId="77777777" w:rsidR="003F6123" w:rsidRPr="00C45209" w:rsidRDefault="003F6123" w:rsidP="0097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3F6123" w:rsidRPr="00E40E7B" w14:paraId="24E2D679" w14:textId="77777777" w:rsidTr="009738D5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5DA4A974" w14:textId="77777777" w:rsidR="003F6123" w:rsidRPr="0000105F" w:rsidRDefault="003F6123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1105C1A7" w14:textId="77777777" w:rsidR="003F6123" w:rsidRPr="00C61E4D" w:rsidRDefault="003F6123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50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concerns’.</w:t>
            </w:r>
          </w:p>
        </w:tc>
      </w:tr>
      <w:tr w:rsidR="003F6123" w:rsidRPr="00E40E7B" w14:paraId="38808580" w14:textId="77777777" w:rsidTr="009738D5">
        <w:trPr>
          <w:trHeight w:val="50"/>
        </w:trPr>
        <w:tc>
          <w:tcPr>
            <w:tcW w:w="2029" w:type="dxa"/>
          </w:tcPr>
          <w:p w14:paraId="2D4A9947" w14:textId="77777777" w:rsidR="003F6123" w:rsidRPr="0000105F" w:rsidRDefault="003F6123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</w:tcPr>
          <w:p w14:paraId="21E710E9" w14:textId="77777777" w:rsidR="003F6123" w:rsidRPr="0000105F" w:rsidRDefault="003F6123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due to heterogeneity of included studies as the heterogeneity between trials was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not significant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P=0.22,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33%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3F6123" w:rsidRPr="00E40E7B" w14:paraId="03465979" w14:textId="77777777" w:rsidTr="009738D5">
        <w:trPr>
          <w:trHeight w:val="970"/>
        </w:trPr>
        <w:tc>
          <w:tcPr>
            <w:tcW w:w="2029" w:type="dxa"/>
          </w:tcPr>
          <w:p w14:paraId="358E4496" w14:textId="77777777" w:rsidR="003F6123" w:rsidRPr="0000105F" w:rsidRDefault="003F6123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2DE9F41A" w14:textId="77777777" w:rsidR="003F6123" w:rsidRPr="0000105F" w:rsidRDefault="003F6123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3F6123" w:rsidRPr="00E40E7B" w14:paraId="753C4077" w14:textId="77777777" w:rsidTr="009738D5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3CE32A22" w14:textId="77777777" w:rsidR="003F6123" w:rsidRPr="002A413E" w:rsidRDefault="003F6123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71D43683" w14:textId="77777777" w:rsidR="003F6123" w:rsidRPr="002A413E" w:rsidRDefault="003F6123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downgraded the evidence by two levels due to imprecision as the meta-analysis had n=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63</w:t>
            </w: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&lt;800 participants analysed, and a wide CI interval. </w:t>
            </w:r>
          </w:p>
        </w:tc>
      </w:tr>
      <w:tr w:rsidR="003F6123" w:rsidRPr="00E40E7B" w14:paraId="6833C442" w14:textId="77777777" w:rsidTr="009738D5">
        <w:trPr>
          <w:trHeight w:val="696"/>
        </w:trPr>
        <w:tc>
          <w:tcPr>
            <w:tcW w:w="2029" w:type="dxa"/>
          </w:tcPr>
          <w:p w14:paraId="2381FF42" w14:textId="77777777" w:rsidR="003F6123" w:rsidRPr="0000105F" w:rsidRDefault="003F6123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4D2A3B5A" w14:textId="77777777" w:rsidR="003F6123" w:rsidRPr="0000105F" w:rsidRDefault="003F6123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24FD0CA4" w14:textId="77777777" w:rsidR="003F6123" w:rsidRDefault="003F6123" w:rsidP="003F6123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1ADAC24D" w14:textId="77777777" w:rsidR="003F6123" w:rsidRDefault="003F6123" w:rsidP="003F6123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555CCBD4" w14:textId="77777777" w:rsidR="003F6123" w:rsidRDefault="003F6123" w:rsidP="003F6123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64046545" w14:textId="77777777" w:rsidR="003F6123" w:rsidRDefault="003F6123" w:rsidP="003F6123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17ADFF6E" w14:textId="77777777" w:rsidR="003F6123" w:rsidRDefault="003F6123" w:rsidP="003F6123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092CE001" w14:textId="77777777" w:rsidR="003F6123" w:rsidRDefault="003F6123" w:rsidP="003F6123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199A2CF4" w14:textId="77777777" w:rsidR="003F6123" w:rsidRDefault="003F6123" w:rsidP="003F6123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991C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0FB98C7E" wp14:editId="5C4F71EC">
            <wp:extent cx="5715000" cy="381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5505" w14:textId="77777777" w:rsidR="003F6123" w:rsidRDefault="003F6123" w:rsidP="003F6123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59A459E4" w14:textId="77777777" w:rsidR="008905E5" w:rsidRPr="008905E5" w:rsidRDefault="008905E5" w:rsidP="008905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8905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Eccentric resistance training vs comparator on gait</w:t>
      </w:r>
    </w:p>
    <w:p w14:paraId="11197565" w14:textId="77777777" w:rsidR="008905E5" w:rsidRPr="0000105F" w:rsidRDefault="008905E5" w:rsidP="008905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18B956F2" w14:textId="77777777" w:rsidR="008905E5" w:rsidRPr="0000105F" w:rsidRDefault="008905E5" w:rsidP="008905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8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trials investigating the effects of eccentric resistance training compared to a control intervention/usual rehabilitation on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gait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(P=0.28;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27;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-0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22 to 0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75)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19493EAF" w14:textId="77777777" w:rsidR="008905E5" w:rsidRPr="0000105F" w:rsidRDefault="008905E5" w:rsidP="008905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8905E5" w:rsidRPr="00E40E7B" w14:paraId="707196D4" w14:textId="77777777" w:rsidTr="009738D5">
        <w:trPr>
          <w:trHeight w:val="696"/>
        </w:trPr>
        <w:tc>
          <w:tcPr>
            <w:tcW w:w="9345" w:type="dxa"/>
            <w:gridSpan w:val="2"/>
          </w:tcPr>
          <w:p w14:paraId="29F67EF7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not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improve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gait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8905E5" w:rsidRPr="00E40E7B" w14:paraId="48D83AFB" w14:textId="77777777" w:rsidTr="009738D5">
        <w:trPr>
          <w:trHeight w:val="50"/>
        </w:trPr>
        <w:tc>
          <w:tcPr>
            <w:tcW w:w="9345" w:type="dxa"/>
            <w:gridSpan w:val="2"/>
          </w:tcPr>
          <w:p w14:paraId="50B43FB2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2DFC7318" w14:textId="77777777" w:rsidR="008905E5" w:rsidRPr="00C45209" w:rsidRDefault="008905E5" w:rsidP="0097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8905E5" w:rsidRPr="00E40E7B" w14:paraId="12E50740" w14:textId="77777777" w:rsidTr="009738D5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2A5B922A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16032D14" w14:textId="77777777" w:rsidR="008905E5" w:rsidRPr="00C61E4D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7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8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100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 or ‘high’.</w:t>
            </w:r>
          </w:p>
        </w:tc>
      </w:tr>
      <w:tr w:rsidR="008905E5" w:rsidRPr="00E40E7B" w14:paraId="758A1A38" w14:textId="77777777" w:rsidTr="009738D5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7753D174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6597399D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d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evidence due to heterogeneity of included studies as the heterogeneity between trials was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high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p=0.005;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65%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8905E5" w:rsidRPr="00E40E7B" w14:paraId="49E0D4BC" w14:textId="77777777" w:rsidTr="009738D5">
        <w:trPr>
          <w:trHeight w:val="970"/>
        </w:trPr>
        <w:tc>
          <w:tcPr>
            <w:tcW w:w="2029" w:type="dxa"/>
          </w:tcPr>
          <w:p w14:paraId="4E1CBC8C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3F7A1768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8905E5" w:rsidRPr="00E40E7B" w14:paraId="1828B415" w14:textId="77777777" w:rsidTr="009738D5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514E15F9" w14:textId="77777777" w:rsidR="008905E5" w:rsidRPr="002A413E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3BADDDF4" w14:textId="77777777" w:rsidR="008905E5" w:rsidRPr="002A413E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downgraded the evidence by two levels due to imprecision as the meta-analysis had n=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209</w:t>
            </w: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&lt;800 participants analysed, and a wide CI interval. </w:t>
            </w:r>
          </w:p>
        </w:tc>
      </w:tr>
      <w:tr w:rsidR="008905E5" w:rsidRPr="00E40E7B" w14:paraId="67F456B3" w14:textId="77777777" w:rsidTr="009738D5">
        <w:trPr>
          <w:trHeight w:val="696"/>
        </w:trPr>
        <w:tc>
          <w:tcPr>
            <w:tcW w:w="2029" w:type="dxa"/>
          </w:tcPr>
          <w:p w14:paraId="6C914652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1C439693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23AEEDF1" w14:textId="77777777" w:rsidR="008905E5" w:rsidRDefault="008905E5" w:rsidP="008905E5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08EAF306" w14:textId="77777777" w:rsidR="008905E5" w:rsidRDefault="008905E5" w:rsidP="008905E5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3879D0B2" w14:textId="77777777" w:rsidR="008905E5" w:rsidRDefault="008905E5" w:rsidP="008905E5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1B61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4D23DE11" wp14:editId="740B23B0">
            <wp:extent cx="5715000" cy="40767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2C18" w14:textId="6A651E41" w:rsidR="00FA0CDE" w:rsidRPr="004F1476" w:rsidRDefault="008905E5" w:rsidP="008905E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0688C329" w14:textId="534FF249" w:rsidR="00FA0CDE" w:rsidRPr="003F6123" w:rsidRDefault="00FA0CDE" w:rsidP="008905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 xml:space="preserve">Eccentric resistance training vs comparator on </w:t>
      </w:r>
      <w:r w:rsidR="008905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muscle structure (volume</w:t>
      </w:r>
      <w:bookmarkEnd w:id="0"/>
      <w:r w:rsidRPr="003F61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)</w:t>
      </w:r>
    </w:p>
    <w:p w14:paraId="47B3BA4F" w14:textId="77777777" w:rsidR="00FA0CDE" w:rsidRPr="0000105F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54FF4E4D" w14:textId="5B0A5988" w:rsidR="00FA0CDE" w:rsidRPr="0000105F" w:rsidRDefault="00FA0CDE" w:rsidP="00FA0C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The GRADE approach was applied to the pooled analysis of 3 trials investigating the effects of eccentric resistance training compared to a control intervention/usual reh</w:t>
      </w:r>
      <w:r w:rsidR="008905E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abilitation on muscle structure (</w:t>
      </w:r>
      <w:r w:rsidR="008905E5" w:rsidRPr="008905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volume</w:t>
      </w:r>
      <w:r w:rsidR="008905E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(P=0.06;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79;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-0.02 to 1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60)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616BC580" w14:textId="77777777" w:rsidR="00FA0CDE" w:rsidRPr="0000105F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FA0CDE" w:rsidRPr="00E40E7B" w14:paraId="40B08821" w14:textId="77777777" w:rsidTr="00B5775D">
        <w:trPr>
          <w:trHeight w:val="350"/>
        </w:trPr>
        <w:tc>
          <w:tcPr>
            <w:tcW w:w="9345" w:type="dxa"/>
            <w:gridSpan w:val="2"/>
          </w:tcPr>
          <w:p w14:paraId="7E849E0E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not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improve muscle structure in neurological populations </w:t>
            </w:r>
          </w:p>
        </w:tc>
      </w:tr>
      <w:tr w:rsidR="00FA0CDE" w:rsidRPr="00E40E7B" w14:paraId="5282E9DD" w14:textId="77777777" w:rsidTr="00B5775D">
        <w:trPr>
          <w:trHeight w:val="1056"/>
        </w:trPr>
        <w:tc>
          <w:tcPr>
            <w:tcW w:w="9345" w:type="dxa"/>
            <w:gridSpan w:val="2"/>
          </w:tcPr>
          <w:p w14:paraId="4F633C5E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2D0FCEF2" w14:textId="77777777" w:rsidR="00FA0CDE" w:rsidRPr="002C0314" w:rsidRDefault="00FA0CDE" w:rsidP="00B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nfidence in the effect estimate.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FA0CDE" w:rsidRPr="00E40E7B" w14:paraId="01E46B9C" w14:textId="77777777" w:rsidTr="00B5775D">
        <w:trPr>
          <w:trHeight w:val="267"/>
        </w:trPr>
        <w:tc>
          <w:tcPr>
            <w:tcW w:w="2029" w:type="dxa"/>
            <w:shd w:val="clear" w:color="auto" w:fill="auto"/>
          </w:tcPr>
          <w:p w14:paraId="035295DC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6" w:type="dxa"/>
            <w:shd w:val="clear" w:color="auto" w:fill="auto"/>
          </w:tcPr>
          <w:p w14:paraId="124BD2D8" w14:textId="77777777" w:rsidR="00FA0CDE" w:rsidRPr="00C61E4D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did not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downgrade the evidence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2/3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67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‘high’.</w:t>
            </w:r>
          </w:p>
        </w:tc>
      </w:tr>
      <w:tr w:rsidR="00FA0CDE" w:rsidRPr="00E40E7B" w14:paraId="57ACA524" w14:textId="77777777" w:rsidTr="00B5775D">
        <w:trPr>
          <w:trHeight w:val="303"/>
        </w:trPr>
        <w:tc>
          <w:tcPr>
            <w:tcW w:w="2029" w:type="dxa"/>
            <w:shd w:val="clear" w:color="auto" w:fill="F2F2F2" w:themeFill="background1" w:themeFillShade="F2"/>
          </w:tcPr>
          <w:p w14:paraId="33010090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487F5354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the heterogeneity between trials was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substantial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=66%).</w:t>
            </w:r>
          </w:p>
        </w:tc>
      </w:tr>
      <w:tr w:rsidR="00FA0CDE" w:rsidRPr="00E40E7B" w14:paraId="45A5EDB0" w14:textId="77777777" w:rsidTr="00B5775D">
        <w:trPr>
          <w:trHeight w:val="970"/>
        </w:trPr>
        <w:tc>
          <w:tcPr>
            <w:tcW w:w="2029" w:type="dxa"/>
          </w:tcPr>
          <w:p w14:paraId="154837F0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6" w:type="dxa"/>
          </w:tcPr>
          <w:p w14:paraId="0E96AE35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FA0CDE" w:rsidRPr="00E40E7B" w14:paraId="13D8DC8E" w14:textId="77777777" w:rsidTr="00B5775D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099C48E4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4BA4FF09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downgrade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d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evidence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by two levels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due to imprecision as the meta-analysis had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n=54&lt;800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participants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analysed, and a wide CI interval.</w:t>
            </w:r>
          </w:p>
        </w:tc>
      </w:tr>
      <w:tr w:rsidR="00FA0CDE" w:rsidRPr="00E40E7B" w14:paraId="05663B97" w14:textId="77777777" w:rsidTr="00B5775D">
        <w:trPr>
          <w:trHeight w:val="696"/>
        </w:trPr>
        <w:tc>
          <w:tcPr>
            <w:tcW w:w="2029" w:type="dxa"/>
          </w:tcPr>
          <w:p w14:paraId="0191F6BA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6" w:type="dxa"/>
          </w:tcPr>
          <w:p w14:paraId="57B2E774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3E08C4C1" w14:textId="77777777" w:rsidR="00FA0CDE" w:rsidRPr="0000105F" w:rsidRDefault="00FA0CDE" w:rsidP="00FA0CDE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71710317" w14:textId="77777777" w:rsidR="00FA0CDE" w:rsidRPr="0000105F" w:rsidRDefault="00FA0CDE" w:rsidP="00FA0CDE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1790878A" w14:textId="77777777" w:rsidR="00FA0CDE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bookmarkStart w:id="1" w:name="_Toc31131455"/>
      <w:r w:rsidRPr="00001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br w:type="page"/>
      </w:r>
      <w:r w:rsidRPr="007101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0C0E1683" wp14:editId="138261AE">
            <wp:extent cx="5715000" cy="4076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403AE" w14:textId="77777777" w:rsidR="008905E5" w:rsidRDefault="008905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br w:type="page"/>
      </w:r>
    </w:p>
    <w:p w14:paraId="1F4E1FB3" w14:textId="77777777" w:rsidR="008905E5" w:rsidRPr="008905E5" w:rsidRDefault="008905E5" w:rsidP="008905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8905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Eccentric resistance training vs comparator on muscle activity</w:t>
      </w:r>
    </w:p>
    <w:p w14:paraId="1322E8AD" w14:textId="77777777" w:rsidR="008905E5" w:rsidRPr="0000105F" w:rsidRDefault="008905E5" w:rsidP="008905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3D44F5BC" w14:textId="27C045E4" w:rsidR="008905E5" w:rsidRPr="0000105F" w:rsidRDefault="008905E5" w:rsidP="008905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8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trials investigating the effects of eccentric resistance training compared to a control intervention/usual rehabilitation on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muscle activity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(P=0.16;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67;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-0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26 to 1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59)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199412AD" w14:textId="77777777" w:rsidR="008905E5" w:rsidRPr="0000105F" w:rsidRDefault="008905E5" w:rsidP="008905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8905E5" w:rsidRPr="00E40E7B" w14:paraId="0CCBB185" w14:textId="77777777" w:rsidTr="009738D5">
        <w:trPr>
          <w:trHeight w:val="696"/>
        </w:trPr>
        <w:tc>
          <w:tcPr>
            <w:tcW w:w="9345" w:type="dxa"/>
            <w:gridSpan w:val="2"/>
          </w:tcPr>
          <w:p w14:paraId="609D4778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not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improve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muscle activity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8905E5" w:rsidRPr="00E40E7B" w14:paraId="0AF28414" w14:textId="77777777" w:rsidTr="009738D5">
        <w:trPr>
          <w:trHeight w:val="50"/>
        </w:trPr>
        <w:tc>
          <w:tcPr>
            <w:tcW w:w="9345" w:type="dxa"/>
            <w:gridSpan w:val="2"/>
          </w:tcPr>
          <w:p w14:paraId="7D65F682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4BAEC619" w14:textId="77777777" w:rsidR="008905E5" w:rsidRPr="00C45209" w:rsidRDefault="008905E5" w:rsidP="0097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8905E5" w:rsidRPr="00E40E7B" w14:paraId="4D825681" w14:textId="77777777" w:rsidTr="009738D5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14C1A253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637D0053" w14:textId="77777777" w:rsidR="008905E5" w:rsidRPr="00C61E4D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50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 or ‘high’.</w:t>
            </w:r>
          </w:p>
        </w:tc>
      </w:tr>
      <w:tr w:rsidR="008905E5" w:rsidRPr="00E40E7B" w14:paraId="2EA96F6D" w14:textId="77777777" w:rsidTr="009738D5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1C3D715A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7C323F0A" w14:textId="79EA7D45" w:rsidR="008905E5" w:rsidRPr="0000105F" w:rsidRDefault="008905E5" w:rsidP="0004698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did not downgrade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evidence due to heterogeneity of included studies as the heterogeneity between trials was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not significant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P=0.10,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</w:t>
            </w:r>
            <w:r w:rsidR="0004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8905E5" w:rsidRPr="00E40E7B" w14:paraId="2B7065BD" w14:textId="77777777" w:rsidTr="009738D5">
        <w:trPr>
          <w:trHeight w:val="970"/>
        </w:trPr>
        <w:tc>
          <w:tcPr>
            <w:tcW w:w="2029" w:type="dxa"/>
          </w:tcPr>
          <w:p w14:paraId="352467C3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50AD8266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8905E5" w:rsidRPr="00E40E7B" w14:paraId="49DDEC00" w14:textId="77777777" w:rsidTr="009738D5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11FBBF9B" w14:textId="77777777" w:rsidR="008905E5" w:rsidRPr="002A413E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01F25CC7" w14:textId="77777777" w:rsidR="008905E5" w:rsidRPr="002A413E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downgraded the evidence by two levels due to imprecision as the meta-analysis had n=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54</w:t>
            </w: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&lt;800 participants analysed, and a wide CI interval. </w:t>
            </w:r>
          </w:p>
        </w:tc>
      </w:tr>
      <w:tr w:rsidR="008905E5" w:rsidRPr="00E40E7B" w14:paraId="33423522" w14:textId="77777777" w:rsidTr="009738D5">
        <w:trPr>
          <w:trHeight w:val="696"/>
        </w:trPr>
        <w:tc>
          <w:tcPr>
            <w:tcW w:w="2029" w:type="dxa"/>
          </w:tcPr>
          <w:p w14:paraId="61B38E32" w14:textId="77777777" w:rsidR="008905E5" w:rsidRPr="0000105F" w:rsidRDefault="008905E5" w:rsidP="009738D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40630EF9" w14:textId="77777777" w:rsidR="008905E5" w:rsidRPr="0000105F" w:rsidRDefault="008905E5" w:rsidP="009738D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0DFD288E" w14:textId="77777777" w:rsidR="008905E5" w:rsidRDefault="008905E5" w:rsidP="008905E5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440982D6" w14:textId="77777777" w:rsidR="008905E5" w:rsidRDefault="008905E5" w:rsidP="008905E5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3072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3BED2EDF" wp14:editId="152C06C4">
            <wp:extent cx="5715000" cy="4076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5841" w14:textId="4D0DF8FF" w:rsidR="00447596" w:rsidRPr="008905E5" w:rsidRDefault="00FA0CDE" w:rsidP="004475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br w:type="page"/>
      </w:r>
      <w:r w:rsidR="00447596" w:rsidRPr="008905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 xml:space="preserve">Eccentric resistance training vs comparator on muscle </w:t>
      </w:r>
      <w:r w:rsidR="00447596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spasticity</w:t>
      </w:r>
    </w:p>
    <w:p w14:paraId="3216A628" w14:textId="77777777" w:rsidR="00447596" w:rsidRPr="0000105F" w:rsidRDefault="00447596" w:rsidP="004475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29F11FC7" w14:textId="3CE922A9" w:rsidR="00447596" w:rsidRPr="0000105F" w:rsidRDefault="00447596" w:rsidP="00447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8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trials investigating the effects of eccentric resistance training compared to a control intervention/usual rehabilitation on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muscle tone (spasticity)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(P=0.55;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-0.15;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-0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63 to 0.33)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225CE791" w14:textId="77777777" w:rsidR="00447596" w:rsidRPr="0000105F" w:rsidRDefault="00447596" w:rsidP="004475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447596" w:rsidRPr="00E40E7B" w14:paraId="7FEEA19C" w14:textId="77777777" w:rsidTr="0068526E">
        <w:trPr>
          <w:trHeight w:val="696"/>
        </w:trPr>
        <w:tc>
          <w:tcPr>
            <w:tcW w:w="9345" w:type="dxa"/>
            <w:gridSpan w:val="2"/>
          </w:tcPr>
          <w:p w14:paraId="612C6A15" w14:textId="15E12D25" w:rsidR="00447596" w:rsidRPr="0000105F" w:rsidRDefault="00447596" w:rsidP="0044759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not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improve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muscle spasticity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447596" w:rsidRPr="00E40E7B" w14:paraId="07C8C9CE" w14:textId="77777777" w:rsidTr="0068526E">
        <w:trPr>
          <w:trHeight w:val="50"/>
        </w:trPr>
        <w:tc>
          <w:tcPr>
            <w:tcW w:w="9345" w:type="dxa"/>
            <w:gridSpan w:val="2"/>
          </w:tcPr>
          <w:p w14:paraId="00BAD2CA" w14:textId="77777777" w:rsidR="00447596" w:rsidRPr="0000105F" w:rsidRDefault="00447596" w:rsidP="0068526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1A353F44" w14:textId="77777777" w:rsidR="00447596" w:rsidRPr="00C45209" w:rsidRDefault="00447596" w:rsidP="00685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447596" w:rsidRPr="00E40E7B" w14:paraId="3E4684C6" w14:textId="77777777" w:rsidTr="0068526E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3CF2A85C" w14:textId="77777777" w:rsidR="00447596" w:rsidRPr="0000105F" w:rsidRDefault="00447596" w:rsidP="006852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44319C50" w14:textId="7A8DB2AA" w:rsidR="00447596" w:rsidRPr="00C61E4D" w:rsidRDefault="00447596" w:rsidP="0044759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50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concerns’.</w:t>
            </w:r>
          </w:p>
        </w:tc>
      </w:tr>
      <w:tr w:rsidR="00447596" w:rsidRPr="00E40E7B" w14:paraId="2EAB172F" w14:textId="77777777" w:rsidTr="0068526E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3260865C" w14:textId="77777777" w:rsidR="00447596" w:rsidRPr="0000105F" w:rsidRDefault="00447596" w:rsidP="006852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3C0F3683" w14:textId="34A3CB5E" w:rsidR="00447596" w:rsidRPr="0000105F" w:rsidRDefault="00447596" w:rsidP="0044759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did not downgrade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evidence due to heterogeneity of included studies as the heterogeneity between trials was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not significant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P=0.79,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0%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447596" w:rsidRPr="00E40E7B" w14:paraId="261B44BE" w14:textId="77777777" w:rsidTr="0068526E">
        <w:trPr>
          <w:trHeight w:val="970"/>
        </w:trPr>
        <w:tc>
          <w:tcPr>
            <w:tcW w:w="2029" w:type="dxa"/>
          </w:tcPr>
          <w:p w14:paraId="74A52682" w14:textId="77777777" w:rsidR="00447596" w:rsidRPr="0000105F" w:rsidRDefault="00447596" w:rsidP="006852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7EC35185" w14:textId="77777777" w:rsidR="00447596" w:rsidRPr="0000105F" w:rsidRDefault="00447596" w:rsidP="0068526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447596" w:rsidRPr="00E40E7B" w14:paraId="227C1999" w14:textId="77777777" w:rsidTr="0068526E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7F28F660" w14:textId="77777777" w:rsidR="00447596" w:rsidRPr="002A413E" w:rsidRDefault="00447596" w:rsidP="006852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6180BA68" w14:textId="3399CD33" w:rsidR="00447596" w:rsidRPr="002A413E" w:rsidRDefault="00447596" w:rsidP="0044759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downgraded the evidence by two levels due to imprecision as the meta-analysis had n=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66</w:t>
            </w: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&lt;800 participants analysed, and a wide CI interval. </w:t>
            </w:r>
          </w:p>
        </w:tc>
      </w:tr>
      <w:tr w:rsidR="00447596" w:rsidRPr="00E40E7B" w14:paraId="4D4EBC97" w14:textId="77777777" w:rsidTr="0068526E">
        <w:trPr>
          <w:trHeight w:val="696"/>
        </w:trPr>
        <w:tc>
          <w:tcPr>
            <w:tcW w:w="2029" w:type="dxa"/>
          </w:tcPr>
          <w:p w14:paraId="0DEED90D" w14:textId="77777777" w:rsidR="00447596" w:rsidRPr="0000105F" w:rsidRDefault="00447596" w:rsidP="006852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1F0992BA" w14:textId="77777777" w:rsidR="00447596" w:rsidRPr="0000105F" w:rsidRDefault="00447596" w:rsidP="0068526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60A5D095" w14:textId="77777777" w:rsidR="00447596" w:rsidRDefault="00447596" w:rsidP="00447596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7B6AB036" w14:textId="77777777" w:rsidR="00447596" w:rsidRDefault="004475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br w:type="page"/>
      </w:r>
    </w:p>
    <w:p w14:paraId="2D218B60" w14:textId="77777777" w:rsidR="00447596" w:rsidRDefault="004475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44759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4D7A1964" wp14:editId="602CF2E2">
            <wp:extent cx="5715000" cy="381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C681D" w14:textId="376EB4F9" w:rsidR="00447596" w:rsidRDefault="004475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br w:type="page"/>
      </w:r>
    </w:p>
    <w:p w14:paraId="1981F5E9" w14:textId="77777777" w:rsidR="00FA0CDE" w:rsidRPr="008905E5" w:rsidRDefault="00FA0CDE" w:rsidP="008905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8905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Eccentric resistance training vs comparator on balance</w:t>
      </w:r>
    </w:p>
    <w:p w14:paraId="29C3AD35" w14:textId="77777777" w:rsidR="00FA0CDE" w:rsidRPr="0000105F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52D8A19F" w14:textId="77777777" w:rsidR="00FA0CDE" w:rsidRPr="0000105F" w:rsidRDefault="00FA0CDE" w:rsidP="00FA0C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trials investigating the effects of eccentric resistance training compared to a control intervention/usual rehabilitation on </w:t>
      </w:r>
      <w:r w:rsidRPr="00991C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balance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(P=0.51;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66;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-1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33 to 2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66)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5BBD22A8" w14:textId="77777777" w:rsidR="00FA0CDE" w:rsidRPr="0000105F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FA0CDE" w:rsidRPr="00E40E7B" w14:paraId="278CD961" w14:textId="77777777" w:rsidTr="00B5775D">
        <w:trPr>
          <w:trHeight w:val="696"/>
        </w:trPr>
        <w:tc>
          <w:tcPr>
            <w:tcW w:w="9345" w:type="dxa"/>
            <w:gridSpan w:val="2"/>
          </w:tcPr>
          <w:p w14:paraId="01E77554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not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improve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balance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FA0CDE" w:rsidRPr="00E40E7B" w14:paraId="4E8C41CA" w14:textId="77777777" w:rsidTr="00B5775D">
        <w:trPr>
          <w:trHeight w:val="50"/>
        </w:trPr>
        <w:tc>
          <w:tcPr>
            <w:tcW w:w="9345" w:type="dxa"/>
            <w:gridSpan w:val="2"/>
          </w:tcPr>
          <w:p w14:paraId="617C2B1E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738EF650" w14:textId="77777777" w:rsidR="00FA0CDE" w:rsidRPr="00C45209" w:rsidRDefault="00FA0CDE" w:rsidP="00B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FA0CDE" w:rsidRPr="00E40E7B" w14:paraId="7C300906" w14:textId="77777777" w:rsidTr="00B5775D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75C4BD6B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17A3A650" w14:textId="4BDA9125" w:rsidR="00FA0CDE" w:rsidRPr="00C61E4D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3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100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concerns’.</w:t>
            </w:r>
          </w:p>
        </w:tc>
      </w:tr>
      <w:tr w:rsidR="00FA0CDE" w:rsidRPr="00E40E7B" w14:paraId="5378A06C" w14:textId="77777777" w:rsidTr="00B5775D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59D733B3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2FE73212" w14:textId="45487A5A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d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evidence due to heterogeneity of included studies as the heterogeneity between trials was 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high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p&lt;0.001,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93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FA0CDE" w:rsidRPr="00E40E7B" w14:paraId="5D9FC815" w14:textId="77777777" w:rsidTr="00B5775D">
        <w:trPr>
          <w:trHeight w:val="970"/>
        </w:trPr>
        <w:tc>
          <w:tcPr>
            <w:tcW w:w="2029" w:type="dxa"/>
          </w:tcPr>
          <w:p w14:paraId="55AF3ECD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3F092A12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FA0CDE" w:rsidRPr="00E40E7B" w14:paraId="1470BA77" w14:textId="77777777" w:rsidTr="00B5775D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55CBBBC6" w14:textId="77777777" w:rsidR="00FA0CDE" w:rsidRPr="002A413E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03EF7539" w14:textId="77777777" w:rsidR="00FA0CDE" w:rsidRPr="002A413E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downgraded the evidence by two levels due to imprecision as the meta-analysis had n=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68</w:t>
            </w: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&lt;800 participants analysed, and a wide CI interval. </w:t>
            </w:r>
          </w:p>
        </w:tc>
      </w:tr>
      <w:tr w:rsidR="00FA0CDE" w:rsidRPr="00E40E7B" w14:paraId="49B2F2BE" w14:textId="77777777" w:rsidTr="00B5775D">
        <w:trPr>
          <w:trHeight w:val="696"/>
        </w:trPr>
        <w:tc>
          <w:tcPr>
            <w:tcW w:w="2029" w:type="dxa"/>
          </w:tcPr>
          <w:p w14:paraId="43AE27E5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0B3D4CAB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71174CD2" w14:textId="77777777" w:rsidR="00FA0CDE" w:rsidRDefault="00FA0CDE" w:rsidP="00FA0CDE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25EB006A" w14:textId="77777777" w:rsidR="00FA0CDE" w:rsidRDefault="00FA0CDE" w:rsidP="00FA0CDE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437B9A2E" w14:textId="77777777" w:rsidR="00FA0CDE" w:rsidRDefault="00FA0CDE" w:rsidP="00FA0CDE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A183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4EC23A79" wp14:editId="0C4A0389">
            <wp:extent cx="5715000" cy="3810000"/>
            <wp:effectExtent l="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AEF9" w14:textId="77777777" w:rsidR="00FA0CDE" w:rsidRDefault="00FA0CDE" w:rsidP="00FA0CDE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0203859D" w14:textId="0C869539" w:rsidR="00FA0CDE" w:rsidRPr="008905E5" w:rsidRDefault="00FA0CDE" w:rsidP="008905E5">
      <w:pPr>
        <w:spacing w:after="120"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905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Eccentric resistance training vs comparator on risk of fall</w:t>
      </w:r>
    </w:p>
    <w:p w14:paraId="5C2994F3" w14:textId="77777777" w:rsidR="00FA0CDE" w:rsidRPr="0000105F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14:paraId="424421F8" w14:textId="55F138A7" w:rsidR="00FA0CDE" w:rsidRPr="0000105F" w:rsidRDefault="00FA0CDE" w:rsidP="00FA0C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The GRADE approach was applied to the pooled analysis of </w:t>
      </w:r>
      <w:r w:rsidR="008905E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4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trials investigating the effects of eccentric resistance training compared to a control intervention/usual rehabilitation on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AU"/>
        </w:rPr>
        <w:t>risk of fall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(P=0.003; p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ooled standardised mean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-0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67;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95% 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-1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11 to -0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23)</w:t>
      </w:r>
      <w:r w:rsidRPr="0081345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4AD802F5" w14:textId="77777777" w:rsidR="00FA0CDE" w:rsidRPr="0000105F" w:rsidRDefault="00FA0CDE" w:rsidP="00FA0CD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FA0CDE" w:rsidRPr="00E40E7B" w14:paraId="10DBE694" w14:textId="77777777" w:rsidTr="00B5775D">
        <w:trPr>
          <w:trHeight w:val="340"/>
        </w:trPr>
        <w:tc>
          <w:tcPr>
            <w:tcW w:w="9345" w:type="dxa"/>
            <w:gridSpan w:val="2"/>
          </w:tcPr>
          <w:p w14:paraId="5BF63F01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Overall result: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eccentric resistance training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may improve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gait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in neurological populations </w:t>
            </w:r>
          </w:p>
        </w:tc>
      </w:tr>
      <w:tr w:rsidR="00FA0CDE" w:rsidRPr="00E40E7B" w14:paraId="3C3F64BE" w14:textId="77777777" w:rsidTr="00B5775D">
        <w:trPr>
          <w:trHeight w:val="50"/>
        </w:trPr>
        <w:tc>
          <w:tcPr>
            <w:tcW w:w="9345" w:type="dxa"/>
            <w:gridSpan w:val="2"/>
          </w:tcPr>
          <w:p w14:paraId="5F296DBE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Level of evidence: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Very low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certainty </w:t>
            </w:r>
          </w:p>
          <w:p w14:paraId="5363F1C8" w14:textId="77777777" w:rsidR="00FA0CDE" w:rsidRPr="00C45209" w:rsidRDefault="00FA0CDE" w:rsidP="00B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have very little confidence in the effect estimate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  <w:r w:rsidRPr="00B3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The true effect is likely to be substantially different from the estimate of effect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FA0CDE" w:rsidRPr="00E40E7B" w14:paraId="16903F47" w14:textId="77777777" w:rsidTr="00B5775D">
        <w:trPr>
          <w:trHeight w:val="50"/>
        </w:trPr>
        <w:tc>
          <w:tcPr>
            <w:tcW w:w="2029" w:type="dxa"/>
            <w:shd w:val="clear" w:color="auto" w:fill="F2F2F2" w:themeFill="background1" w:themeFillShade="F2"/>
          </w:tcPr>
          <w:p w14:paraId="670893C1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Risk of Bias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4F193EEF" w14:textId="77777777" w:rsidR="00FA0CDE" w:rsidRPr="00C61E4D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downgraded the evidence by one level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3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4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75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%) of studies in the meta-analysis had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RoB 2.0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5C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judgment as 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some concerns’ or ‘high’.</w:t>
            </w:r>
          </w:p>
        </w:tc>
      </w:tr>
      <w:tr w:rsidR="00FA0CDE" w:rsidRPr="00E40E7B" w14:paraId="04421677" w14:textId="77777777" w:rsidTr="00B5775D">
        <w:trPr>
          <w:trHeight w:val="50"/>
        </w:trPr>
        <w:tc>
          <w:tcPr>
            <w:tcW w:w="2029" w:type="dxa"/>
            <w:shd w:val="clear" w:color="auto" w:fill="auto"/>
          </w:tcPr>
          <w:p w14:paraId="36D84236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Inconsistency of results</w:t>
            </w:r>
          </w:p>
        </w:tc>
        <w:tc>
          <w:tcPr>
            <w:tcW w:w="7315" w:type="dxa"/>
            <w:shd w:val="clear" w:color="auto" w:fill="auto"/>
          </w:tcPr>
          <w:p w14:paraId="2170ED08" w14:textId="34C3903E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did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not downgrade the evidence due to heterogeneity of included studies as the heterogeneity between trials was 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not significant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P=0.22, 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I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AU"/>
              </w:rPr>
              <w:t>2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=</w:t>
            </w:r>
            <w:r w:rsidR="00B5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33%</w:t>
            </w: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). </w:t>
            </w:r>
          </w:p>
        </w:tc>
      </w:tr>
      <w:tr w:rsidR="00FA0CDE" w:rsidRPr="00E40E7B" w14:paraId="0892470B" w14:textId="77777777" w:rsidTr="00B5775D">
        <w:trPr>
          <w:trHeight w:val="970"/>
        </w:trPr>
        <w:tc>
          <w:tcPr>
            <w:tcW w:w="2029" w:type="dxa"/>
          </w:tcPr>
          <w:p w14:paraId="76647C70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Indirectness of evidence</w:t>
            </w:r>
          </w:p>
        </w:tc>
        <w:tc>
          <w:tcPr>
            <w:tcW w:w="7315" w:type="dxa"/>
          </w:tcPr>
          <w:p w14:paraId="0806D126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Since we only included similar studies in terms of population, intervention, comparator and outcome, we did not downgrade the evidence based on this criterion. </w:t>
            </w:r>
          </w:p>
        </w:tc>
      </w:tr>
      <w:tr w:rsidR="00FA0CDE" w:rsidRPr="00E40E7B" w14:paraId="13F218AB" w14:textId="77777777" w:rsidTr="00B5775D">
        <w:trPr>
          <w:trHeight w:val="696"/>
        </w:trPr>
        <w:tc>
          <w:tcPr>
            <w:tcW w:w="2029" w:type="dxa"/>
            <w:shd w:val="clear" w:color="auto" w:fill="F2F2F2" w:themeFill="background1" w:themeFillShade="F2"/>
          </w:tcPr>
          <w:p w14:paraId="6EBC3939" w14:textId="77777777" w:rsidR="00FA0CDE" w:rsidRPr="002A413E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Imprecision</w:t>
            </w:r>
          </w:p>
        </w:tc>
        <w:tc>
          <w:tcPr>
            <w:tcW w:w="7315" w:type="dxa"/>
            <w:shd w:val="clear" w:color="auto" w:fill="F2F2F2" w:themeFill="background1" w:themeFillShade="F2"/>
          </w:tcPr>
          <w:p w14:paraId="45EC43CE" w14:textId="77777777" w:rsidR="00FA0CDE" w:rsidRPr="002A413E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We downgraded the evidence by two levels due to imprecision as the meta-analysis had n=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87</w:t>
            </w:r>
            <w:r w:rsidRPr="002A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&lt;800 participants analysed, and a wide CI interval. </w:t>
            </w:r>
          </w:p>
        </w:tc>
      </w:tr>
      <w:tr w:rsidR="00FA0CDE" w:rsidRPr="00E40E7B" w14:paraId="69834A4F" w14:textId="77777777" w:rsidTr="00B5775D">
        <w:trPr>
          <w:trHeight w:val="696"/>
        </w:trPr>
        <w:tc>
          <w:tcPr>
            <w:tcW w:w="2029" w:type="dxa"/>
          </w:tcPr>
          <w:p w14:paraId="49A92200" w14:textId="77777777" w:rsidR="00FA0CDE" w:rsidRPr="0000105F" w:rsidRDefault="00FA0CDE" w:rsidP="00B5775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Publication bias</w:t>
            </w:r>
          </w:p>
        </w:tc>
        <w:tc>
          <w:tcPr>
            <w:tcW w:w="7315" w:type="dxa"/>
          </w:tcPr>
          <w:p w14:paraId="788A3795" w14:textId="77777777" w:rsidR="00FA0CDE" w:rsidRPr="0000105F" w:rsidRDefault="00FA0CDE" w:rsidP="00B577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01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We did not downgrade the evidence for publication bias since examination of funnel plot did not suggest serious small study effects. </w:t>
            </w:r>
          </w:p>
        </w:tc>
      </w:tr>
    </w:tbl>
    <w:p w14:paraId="6CC6AA37" w14:textId="77777777" w:rsidR="00FA0CDE" w:rsidRDefault="00FA0CDE" w:rsidP="00FA0CDE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00105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Shading indicates the items that were downgraded. </w:t>
      </w:r>
    </w:p>
    <w:p w14:paraId="1C7CE0F1" w14:textId="77777777" w:rsidR="00FA0CDE" w:rsidRDefault="00FA0CDE" w:rsidP="00FA0CDE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7DCE32D2" w14:textId="77777777" w:rsidR="00FA0CDE" w:rsidRDefault="00FA0CDE" w:rsidP="00FA0CDE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6A80A81C" w14:textId="77777777" w:rsidR="00FA0CDE" w:rsidRDefault="00FA0CDE" w:rsidP="00FA0CDE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9D620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0E764E81" wp14:editId="6BAE5306">
            <wp:extent cx="5715000" cy="40767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1396B6B" w14:textId="6297D5A4" w:rsidR="00FA0CDE" w:rsidRPr="00F614D5" w:rsidRDefault="00FA0CDE" w:rsidP="00F614D5">
      <w:pPr>
        <w:spacing w:after="12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br w:type="page"/>
      </w:r>
    </w:p>
    <w:p w14:paraId="3BDD605D" w14:textId="77777777" w:rsidR="00FA0CDE" w:rsidRDefault="00FA0CDE" w:rsidP="00AA7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sectPr w:rsidR="00FA0CDE" w:rsidSect="00FA0CDE">
          <w:headerReference w:type="default" r:id="rId23"/>
          <w:footerReference w:type="defaul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CE4449" w14:textId="0681611F" w:rsidR="000C5F93" w:rsidRDefault="00CB0177" w:rsidP="000C5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lastRenderedPageBreak/>
        <w:t>Supplementary File</w:t>
      </w:r>
      <w:r w:rsidR="000C5F93" w:rsidRP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 xml:space="preserve"> </w:t>
      </w:r>
      <w:r w:rsidR="00342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4</w:t>
      </w:r>
      <w:r w:rsidR="000C5F93" w:rsidRP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.</w:t>
      </w:r>
      <w:r w:rsidR="000C5F93" w:rsidRPr="00AA7E9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List of excluded studies and reasons for exclusion.</w:t>
      </w:r>
    </w:p>
    <w:p w14:paraId="08F4FEDE" w14:textId="39E248D7" w:rsidR="00DE6AC9" w:rsidRDefault="00DE6AC9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tbl>
      <w:tblPr>
        <w:tblStyle w:val="Grilledutableau"/>
        <w:tblW w:w="13433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567"/>
        <w:gridCol w:w="1134"/>
        <w:gridCol w:w="907"/>
        <w:gridCol w:w="964"/>
        <w:gridCol w:w="964"/>
        <w:gridCol w:w="794"/>
        <w:gridCol w:w="680"/>
        <w:gridCol w:w="624"/>
        <w:gridCol w:w="680"/>
        <w:gridCol w:w="737"/>
      </w:tblGrid>
      <w:tr w:rsidR="007B554F" w:rsidRPr="007B554F" w14:paraId="6290E4EE" w14:textId="77777777" w:rsidTr="007B554F">
        <w:trPr>
          <w:trHeight w:val="57"/>
        </w:trPr>
        <w:tc>
          <w:tcPr>
            <w:tcW w:w="2689" w:type="dxa"/>
            <w:noWrap/>
            <w:vAlign w:val="center"/>
          </w:tcPr>
          <w:p w14:paraId="7CCF8B5F" w14:textId="2A38D32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fr-FR"/>
              </w:rPr>
              <w:t>Title</w:t>
            </w:r>
          </w:p>
        </w:tc>
        <w:tc>
          <w:tcPr>
            <w:tcW w:w="2693" w:type="dxa"/>
            <w:noWrap/>
            <w:vAlign w:val="center"/>
          </w:tcPr>
          <w:p w14:paraId="4122B38C" w14:textId="4DD7F4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Author</w:t>
            </w:r>
          </w:p>
        </w:tc>
        <w:tc>
          <w:tcPr>
            <w:tcW w:w="567" w:type="dxa"/>
            <w:noWrap/>
            <w:vAlign w:val="center"/>
          </w:tcPr>
          <w:p w14:paraId="6B4EDB65" w14:textId="59C967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Year</w:t>
            </w:r>
          </w:p>
        </w:tc>
        <w:tc>
          <w:tcPr>
            <w:tcW w:w="1134" w:type="dxa"/>
            <w:noWrap/>
            <w:vAlign w:val="center"/>
          </w:tcPr>
          <w:p w14:paraId="4B43B437" w14:textId="7A27A7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DOI</w:t>
            </w:r>
          </w:p>
        </w:tc>
        <w:tc>
          <w:tcPr>
            <w:tcW w:w="907" w:type="dxa"/>
            <w:noWrap/>
            <w:vAlign w:val="center"/>
          </w:tcPr>
          <w:p w14:paraId="7F658C00" w14:textId="4D0002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Population</w:t>
            </w:r>
          </w:p>
        </w:tc>
        <w:tc>
          <w:tcPr>
            <w:tcW w:w="964" w:type="dxa"/>
            <w:noWrap/>
            <w:vAlign w:val="center"/>
          </w:tcPr>
          <w:p w14:paraId="75B8DD06" w14:textId="1B30B6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Intervention</w:t>
            </w:r>
          </w:p>
        </w:tc>
        <w:tc>
          <w:tcPr>
            <w:tcW w:w="964" w:type="dxa"/>
            <w:noWrap/>
            <w:vAlign w:val="center"/>
          </w:tcPr>
          <w:p w14:paraId="5004274A" w14:textId="4D9F41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Comparator</w:t>
            </w:r>
          </w:p>
        </w:tc>
        <w:tc>
          <w:tcPr>
            <w:tcW w:w="794" w:type="dxa"/>
            <w:noWrap/>
            <w:vAlign w:val="center"/>
          </w:tcPr>
          <w:p w14:paraId="4A642251" w14:textId="2985DB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Outcome</w:t>
            </w:r>
          </w:p>
        </w:tc>
        <w:tc>
          <w:tcPr>
            <w:tcW w:w="680" w:type="dxa"/>
            <w:noWrap/>
            <w:vAlign w:val="center"/>
          </w:tcPr>
          <w:p w14:paraId="7E854E7F" w14:textId="606824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Design</w:t>
            </w:r>
          </w:p>
        </w:tc>
        <w:tc>
          <w:tcPr>
            <w:tcW w:w="624" w:type="dxa"/>
            <w:noWrap/>
          </w:tcPr>
          <w:p w14:paraId="5B214C81" w14:textId="187783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Other</w:t>
            </w:r>
          </w:p>
        </w:tc>
        <w:tc>
          <w:tcPr>
            <w:tcW w:w="680" w:type="dxa"/>
            <w:noWrap/>
            <w:vAlign w:val="center"/>
          </w:tcPr>
          <w:p w14:paraId="2780E022" w14:textId="4351DC5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fr-FR"/>
              </w:rPr>
              <w:t>Stage</w:t>
            </w:r>
          </w:p>
        </w:tc>
        <w:tc>
          <w:tcPr>
            <w:tcW w:w="737" w:type="dxa"/>
            <w:noWrap/>
            <w:vAlign w:val="center"/>
          </w:tcPr>
          <w:p w14:paraId="162348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</w:tr>
      <w:tr w:rsidR="007B554F" w:rsidRPr="007B554F" w14:paraId="2458ABF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B6F271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rehabilitation induces white matter plasticity and sensorimotor recovery in chronic spinal cord injury.</w:t>
            </w:r>
          </w:p>
        </w:tc>
        <w:tc>
          <w:tcPr>
            <w:tcW w:w="2693" w:type="dxa"/>
            <w:noWrap/>
            <w:vAlign w:val="center"/>
            <w:hideMark/>
          </w:tcPr>
          <w:p w14:paraId="023C06B0" w14:textId="23A275E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Faw, TD; Lakhani, B; Schmalbrock, P; Knopp, MV; Lohse, KR; Kramer, JLK; Liu, H; Nguyen, HT; Phillips, EG; Bratasz, A; Fisher, LC; Deibert, RJ; Boyd, LA; McTigue, DM; Basso, DM</w:t>
            </w:r>
          </w:p>
        </w:tc>
        <w:tc>
          <w:tcPr>
            <w:tcW w:w="567" w:type="dxa"/>
            <w:noWrap/>
            <w:vAlign w:val="center"/>
            <w:hideMark/>
          </w:tcPr>
          <w:p w14:paraId="53D933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4E8D29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10.1016/j.expneurol.2021.113853</w:t>
            </w:r>
          </w:p>
        </w:tc>
        <w:tc>
          <w:tcPr>
            <w:tcW w:w="907" w:type="dxa"/>
            <w:noWrap/>
            <w:vAlign w:val="center"/>
            <w:hideMark/>
          </w:tcPr>
          <w:p w14:paraId="1887AA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7B344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3558090" w14:textId="220092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231E22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EBE3488" w14:textId="0AF99A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1F225FE" w14:textId="249C49A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1A839FF" w14:textId="35C4C9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7DC5B25E" w14:textId="1AC334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</w:tr>
      <w:tr w:rsidR="007B554F" w:rsidRPr="007B554F" w14:paraId="0D61361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8CA31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Coexistence of neuronal intranuclear inclusion disease and amyotrophic lateral sclerosis: an autopsy case.</w:t>
            </w:r>
          </w:p>
        </w:tc>
        <w:tc>
          <w:tcPr>
            <w:tcW w:w="2693" w:type="dxa"/>
            <w:noWrap/>
            <w:vAlign w:val="center"/>
            <w:hideMark/>
          </w:tcPr>
          <w:p w14:paraId="7FDE6325" w14:textId="4F3B4AD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Sugiyama, A; Takeda, T; Koide, M; Yokota, H; Mukai, H; Kitayama, Y; Shibuya, K; Araki, N; Ishikawa, A; Isose, S; Ito, K; Honda, K; Yamanaka, Y; Sano, T; Saito, Y; Arai, K; Kuwabara, S</w:t>
            </w:r>
          </w:p>
        </w:tc>
        <w:tc>
          <w:tcPr>
            <w:tcW w:w="567" w:type="dxa"/>
            <w:noWrap/>
            <w:vAlign w:val="center"/>
            <w:hideMark/>
          </w:tcPr>
          <w:p w14:paraId="118E80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22DAC9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10.1186/s12883-021-02306-5</w:t>
            </w:r>
          </w:p>
        </w:tc>
        <w:tc>
          <w:tcPr>
            <w:tcW w:w="907" w:type="dxa"/>
            <w:noWrap/>
            <w:vAlign w:val="center"/>
            <w:hideMark/>
          </w:tcPr>
          <w:p w14:paraId="3E7D94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2C2143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A8EBE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13A8E1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E6B185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D90F2B5" w14:textId="4DC058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CBBD967" w14:textId="0B3B6A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D90217B" w14:textId="6717AF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6F509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564D1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Relationship between bone strength index of the hemiparetic tibial diaphysis and muscle strength in people with chronic stroke: influence of muscle contraction type and speed.</w:t>
            </w:r>
          </w:p>
        </w:tc>
        <w:tc>
          <w:tcPr>
            <w:tcW w:w="2693" w:type="dxa"/>
            <w:noWrap/>
            <w:vAlign w:val="center"/>
            <w:hideMark/>
          </w:tcPr>
          <w:p w14:paraId="67D8DB9B" w14:textId="42D1B6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Yang, Z; Miller, T; Pang, MYC</w:t>
            </w:r>
          </w:p>
        </w:tc>
        <w:tc>
          <w:tcPr>
            <w:tcW w:w="567" w:type="dxa"/>
            <w:noWrap/>
            <w:vAlign w:val="center"/>
            <w:hideMark/>
          </w:tcPr>
          <w:p w14:paraId="056DBD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5E09AD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10.1007/s00198-020-05716-2</w:t>
            </w:r>
          </w:p>
        </w:tc>
        <w:tc>
          <w:tcPr>
            <w:tcW w:w="907" w:type="dxa"/>
            <w:noWrap/>
            <w:vAlign w:val="center"/>
            <w:hideMark/>
          </w:tcPr>
          <w:p w14:paraId="3441E355" w14:textId="12C6172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EBB12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9C215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5B5A35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4484D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4C56189" w14:textId="54741CF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33B825D" w14:textId="132DD96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D04E919" w14:textId="058941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0BCAA3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97318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Magnetization Transfer Ratio and Morphometrics of the Spinal Cord Associates with Surgical Recovery in Patients with Degenerative Cervical Myelopathy.</w:t>
            </w:r>
          </w:p>
        </w:tc>
        <w:tc>
          <w:tcPr>
            <w:tcW w:w="2693" w:type="dxa"/>
            <w:noWrap/>
            <w:vAlign w:val="center"/>
            <w:hideMark/>
          </w:tcPr>
          <w:p w14:paraId="4F746605" w14:textId="21ECD8D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Paliwal, M; Weber, KA 2nd; Hopkins, BS; Cantrell, DR; Hoggarth, MA; Elliott, JM; Dahdaleh, NS; Mackey, S; Parrish, TD; Dhaher, Y; Smith, ZA</w:t>
            </w:r>
          </w:p>
        </w:tc>
        <w:tc>
          <w:tcPr>
            <w:tcW w:w="567" w:type="dxa"/>
            <w:noWrap/>
            <w:vAlign w:val="center"/>
            <w:hideMark/>
          </w:tcPr>
          <w:p w14:paraId="3F7AB3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614A95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10.1016/j.wneu.2020.09.148</w:t>
            </w:r>
          </w:p>
        </w:tc>
        <w:tc>
          <w:tcPr>
            <w:tcW w:w="907" w:type="dxa"/>
            <w:noWrap/>
            <w:vAlign w:val="center"/>
            <w:hideMark/>
          </w:tcPr>
          <w:p w14:paraId="0543664A" w14:textId="7DB3BC8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5B7E25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A7261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1225C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E460083" w14:textId="73554C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E8E99A1" w14:textId="2A6B98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FA868AB" w14:textId="0137CA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AC41DEB" w14:textId="7CD6EE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</w:tr>
      <w:tr w:rsidR="007B554F" w:rsidRPr="007B554F" w14:paraId="099A559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0DBFF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 New Surgical Approach for the Management of Acute Corneal Hydrops Complicated With Corneal Perforation.</w:t>
            </w:r>
          </w:p>
        </w:tc>
        <w:tc>
          <w:tcPr>
            <w:tcW w:w="2693" w:type="dxa"/>
            <w:noWrap/>
            <w:vAlign w:val="center"/>
            <w:hideMark/>
          </w:tcPr>
          <w:p w14:paraId="52EA03E0" w14:textId="20581A4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Petrelli, M; Cohen, J; Hashemi, K; Grentzelos, MA; Kymionis, GD</w:t>
            </w:r>
          </w:p>
        </w:tc>
        <w:tc>
          <w:tcPr>
            <w:tcW w:w="567" w:type="dxa"/>
            <w:noWrap/>
            <w:vAlign w:val="center"/>
            <w:hideMark/>
          </w:tcPr>
          <w:p w14:paraId="76A37A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788DF7B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10.1097/ICO.0000000000002377</w:t>
            </w:r>
          </w:p>
        </w:tc>
        <w:tc>
          <w:tcPr>
            <w:tcW w:w="907" w:type="dxa"/>
            <w:noWrap/>
            <w:vAlign w:val="center"/>
            <w:hideMark/>
          </w:tcPr>
          <w:p w14:paraId="79664F0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4F378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B63553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CC903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68830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1AF9EC7" w14:textId="5C7751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96B137B" w14:textId="326504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BD731B1" w14:textId="6888E5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23CD91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0D2C9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Comparative analysis of power, work and muscle activation during weight-stack and iso-inertial flywheel resistance exercise in young adults with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319BCEF8" w14:textId="5FF96B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von Walden, F; Hjalmarsson, E; Reimeringer, M; Kvist, O; Raffalt, PC; Pontén, E; Fernandez-Gonzalo, R</w:t>
            </w:r>
          </w:p>
        </w:tc>
        <w:tc>
          <w:tcPr>
            <w:tcW w:w="567" w:type="dxa"/>
            <w:noWrap/>
            <w:vAlign w:val="center"/>
            <w:hideMark/>
          </w:tcPr>
          <w:p w14:paraId="415FD4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146F4C0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10.2340/16501977-2682</w:t>
            </w:r>
          </w:p>
        </w:tc>
        <w:tc>
          <w:tcPr>
            <w:tcW w:w="907" w:type="dxa"/>
            <w:noWrap/>
            <w:vAlign w:val="center"/>
            <w:hideMark/>
          </w:tcPr>
          <w:p w14:paraId="0CC5644B" w14:textId="66E7D77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BA5555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0C8622B" w14:textId="6742755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26AEADC" w14:textId="7B9CFE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AC0A83A" w14:textId="50DF11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2C029CA7" w14:textId="189E6D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B408C81" w14:textId="3B7B36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65B28E5" w14:textId="10DD92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7CCD92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36149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 of Eccentric Strength Training on Elbow Flexor Spasticity and Muscle Weakness in People With Multiple Sclerosis: Proof-of-Concept Single-System Case Series.</w:t>
            </w:r>
          </w:p>
        </w:tc>
        <w:tc>
          <w:tcPr>
            <w:tcW w:w="2693" w:type="dxa"/>
            <w:noWrap/>
            <w:vAlign w:val="center"/>
            <w:hideMark/>
          </w:tcPr>
          <w:p w14:paraId="165F067C" w14:textId="7D724F3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Manca, A; Martinez, G; Aiello, E; Ventura, L; Deriu, F</w:t>
            </w:r>
          </w:p>
        </w:tc>
        <w:tc>
          <w:tcPr>
            <w:tcW w:w="567" w:type="dxa"/>
            <w:noWrap/>
            <w:vAlign w:val="center"/>
            <w:hideMark/>
          </w:tcPr>
          <w:p w14:paraId="56888B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4F625FE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10.1093/ptj/pzaa055</w:t>
            </w:r>
          </w:p>
        </w:tc>
        <w:tc>
          <w:tcPr>
            <w:tcW w:w="907" w:type="dxa"/>
            <w:noWrap/>
            <w:vAlign w:val="center"/>
            <w:hideMark/>
          </w:tcPr>
          <w:p w14:paraId="0C052F41" w14:textId="1F551DA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DF29566" w14:textId="1F6095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E5A3A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675CAAE" w14:textId="574C4C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FED26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7F9BCB6" w14:textId="251E527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C981D6" w14:textId="7682CB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786C1FD" w14:textId="174F566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8D6C9F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8B4A4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Sensitivity analysis of muscle properties and impact parameters on head injury risk in American football.</w:t>
            </w:r>
          </w:p>
        </w:tc>
        <w:tc>
          <w:tcPr>
            <w:tcW w:w="2693" w:type="dxa"/>
            <w:noWrap/>
            <w:vAlign w:val="center"/>
            <w:hideMark/>
          </w:tcPr>
          <w:p w14:paraId="3516FCAB" w14:textId="087131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Mortensen, JD; Vasavada, AN; Merryweather, AS</w:t>
            </w:r>
          </w:p>
        </w:tc>
        <w:tc>
          <w:tcPr>
            <w:tcW w:w="567" w:type="dxa"/>
            <w:noWrap/>
            <w:vAlign w:val="center"/>
            <w:hideMark/>
          </w:tcPr>
          <w:p w14:paraId="4DE7FAD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579013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10.1016/j.jbiomech.2019.109411</w:t>
            </w:r>
          </w:p>
        </w:tc>
        <w:tc>
          <w:tcPr>
            <w:tcW w:w="907" w:type="dxa"/>
            <w:noWrap/>
            <w:vAlign w:val="center"/>
            <w:hideMark/>
          </w:tcPr>
          <w:p w14:paraId="4D3CA1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A012B6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9EAA3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99F739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52266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3BF9BF7" w14:textId="59B2BB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8CF3A0E" w14:textId="64B821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0F3176F" w14:textId="38C3C7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14E875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30F4E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Implementation of a Virtual Reality rendered in Portable Devices for Strabismus Treatment based on Conventional Visual Therapy.</w:t>
            </w:r>
          </w:p>
        </w:tc>
        <w:tc>
          <w:tcPr>
            <w:tcW w:w="2693" w:type="dxa"/>
            <w:noWrap/>
            <w:vAlign w:val="center"/>
            <w:hideMark/>
          </w:tcPr>
          <w:p w14:paraId="2D4AB218" w14:textId="1EBA56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Cepeda-Zapata, LK; Romero-Soto, FO; Diaz de Leon, VA; Roa-Huertas, JL; Naal-Ruiz, NE; Ibarra-Zarate, D; Alonso-Valerdi, LM</w:t>
            </w:r>
          </w:p>
        </w:tc>
        <w:tc>
          <w:tcPr>
            <w:tcW w:w="567" w:type="dxa"/>
            <w:noWrap/>
            <w:vAlign w:val="center"/>
            <w:hideMark/>
          </w:tcPr>
          <w:p w14:paraId="259F1B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63FAAC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10.1109/EMBC.2019.8857222</w:t>
            </w:r>
          </w:p>
        </w:tc>
        <w:tc>
          <w:tcPr>
            <w:tcW w:w="907" w:type="dxa"/>
            <w:noWrap/>
            <w:vAlign w:val="center"/>
            <w:hideMark/>
          </w:tcPr>
          <w:p w14:paraId="22C869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D7A605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ACFBE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ED5CC6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B0F60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7F74ECC" w14:textId="49B71FE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596B896" w14:textId="1191D8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34091E" w14:textId="11508C6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172B58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CAAB3F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Visual search and target detection during simulated driving in Parkinson's disease.</w:t>
            </w:r>
          </w:p>
        </w:tc>
        <w:tc>
          <w:tcPr>
            <w:tcW w:w="2693" w:type="dxa"/>
            <w:noWrap/>
            <w:vAlign w:val="center"/>
            <w:hideMark/>
          </w:tcPr>
          <w:p w14:paraId="3BC841F6" w14:textId="2A91348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Ranchet, M; Morgan, JC; Akinwuntan, AE; Devos, H</w:t>
            </w:r>
          </w:p>
        </w:tc>
        <w:tc>
          <w:tcPr>
            <w:tcW w:w="567" w:type="dxa"/>
            <w:noWrap/>
            <w:vAlign w:val="center"/>
            <w:hideMark/>
          </w:tcPr>
          <w:p w14:paraId="0C974BD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234455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10.1016/j.aap.2019.105328</w:t>
            </w:r>
          </w:p>
        </w:tc>
        <w:tc>
          <w:tcPr>
            <w:tcW w:w="907" w:type="dxa"/>
            <w:noWrap/>
            <w:vAlign w:val="center"/>
            <w:hideMark/>
          </w:tcPr>
          <w:p w14:paraId="0F8D77BC" w14:textId="5A274C4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13731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D8327A3" w14:textId="30A6C3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B9490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D7A4045" w14:textId="089E08B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600891B" w14:textId="31C1BF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98BC54" w14:textId="112F97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77DD575" w14:textId="70DD96D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C404FE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8ABF0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downslope walking on Soleus H-reflexes and walking function in individuals with multiple sclerosis: A preliminary study.</w:t>
            </w:r>
          </w:p>
        </w:tc>
        <w:tc>
          <w:tcPr>
            <w:tcW w:w="2693" w:type="dxa"/>
            <w:noWrap/>
            <w:vAlign w:val="center"/>
            <w:hideMark/>
          </w:tcPr>
          <w:p w14:paraId="3733C916" w14:textId="0ADDEC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Hoque, M; Borich, M; Sabatier, M; Backus, D; Kesar, T</w:t>
            </w:r>
          </w:p>
        </w:tc>
        <w:tc>
          <w:tcPr>
            <w:tcW w:w="567" w:type="dxa"/>
            <w:noWrap/>
            <w:vAlign w:val="center"/>
            <w:hideMark/>
          </w:tcPr>
          <w:p w14:paraId="58B627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5F0365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10.3233/NRE-192701</w:t>
            </w:r>
          </w:p>
        </w:tc>
        <w:tc>
          <w:tcPr>
            <w:tcW w:w="907" w:type="dxa"/>
            <w:noWrap/>
            <w:vAlign w:val="center"/>
            <w:hideMark/>
          </w:tcPr>
          <w:p w14:paraId="205F56B1" w14:textId="7FF0155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48D7F6C" w14:textId="38705C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35E11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ADCB3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FF0FF2B" w14:textId="498F66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B79F8CC" w14:textId="1D63D9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14AA4B1" w14:textId="30EF72D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79CFA6F" w14:textId="1A9693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A2C59E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A458F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EMG-Based Characterization of Walking Asymmetry in Children with Mild Hemiplegic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79B07155" w14:textId="5A86E5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Di Nardo, F; Strazza, A; Mengarelli, A; Cardarelli, S; Tigrini, A; Verdini, F; Nascimbeni, A; Agostini, V; Knaflitz, M; Fioretti, S</w:t>
            </w:r>
          </w:p>
        </w:tc>
        <w:tc>
          <w:tcPr>
            <w:tcW w:w="567" w:type="dxa"/>
            <w:noWrap/>
            <w:vAlign w:val="center"/>
            <w:hideMark/>
          </w:tcPr>
          <w:p w14:paraId="00F8C7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62FA5E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10.3390/bios9030082</w:t>
            </w:r>
          </w:p>
        </w:tc>
        <w:tc>
          <w:tcPr>
            <w:tcW w:w="907" w:type="dxa"/>
            <w:noWrap/>
            <w:vAlign w:val="center"/>
            <w:hideMark/>
          </w:tcPr>
          <w:p w14:paraId="3A0A0C9C" w14:textId="1DAC84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E92834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5C232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61822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6FD00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2F7AED0" w14:textId="7E6AD47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2FA5555" w14:textId="70CCF0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8A84358" w14:textId="636597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14C08D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28259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Spinal subependymoma surgery: do no harm. Little may be more!</w:t>
            </w:r>
          </w:p>
        </w:tc>
        <w:tc>
          <w:tcPr>
            <w:tcW w:w="2693" w:type="dxa"/>
            <w:noWrap/>
            <w:vAlign w:val="center"/>
            <w:hideMark/>
          </w:tcPr>
          <w:p w14:paraId="7DBACCC1" w14:textId="36A831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Soleiman, HA; Ironside, J; Kealey, S; Demetriades, AK</w:t>
            </w:r>
          </w:p>
        </w:tc>
        <w:tc>
          <w:tcPr>
            <w:tcW w:w="567" w:type="dxa"/>
            <w:noWrap/>
            <w:vAlign w:val="center"/>
            <w:hideMark/>
          </w:tcPr>
          <w:p w14:paraId="024E016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059969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10.1007/s10143-019-01128-x</w:t>
            </w:r>
          </w:p>
        </w:tc>
        <w:tc>
          <w:tcPr>
            <w:tcW w:w="907" w:type="dxa"/>
            <w:noWrap/>
            <w:vAlign w:val="center"/>
            <w:hideMark/>
          </w:tcPr>
          <w:p w14:paraId="6960B3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DCF5B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6F2B6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84B0B3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1FA19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2AC0390" w14:textId="4B635B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C119209" w14:textId="78A179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91C6498" w14:textId="3DBDE6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39E27D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CFBEF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Ultrasound-Guided Percutaneous Electrical Nerve Stimulation of the Radial Nerve for a Patient With Lateral Elbow Pain: A Case Report With a 2-Year Follow-up.</w:t>
            </w:r>
          </w:p>
        </w:tc>
        <w:tc>
          <w:tcPr>
            <w:tcW w:w="2693" w:type="dxa"/>
            <w:noWrap/>
            <w:vAlign w:val="center"/>
            <w:hideMark/>
          </w:tcPr>
          <w:p w14:paraId="28323BCA" w14:textId="00EB3DB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Soleiman, HA; Ironside, J; Kealey, S; Demetriades, AK</w:t>
            </w:r>
          </w:p>
        </w:tc>
        <w:tc>
          <w:tcPr>
            <w:tcW w:w="567" w:type="dxa"/>
            <w:noWrap/>
            <w:vAlign w:val="center"/>
            <w:hideMark/>
          </w:tcPr>
          <w:p w14:paraId="2A2C726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062E825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10.2519/jospt.2019.8570</w:t>
            </w:r>
          </w:p>
        </w:tc>
        <w:tc>
          <w:tcPr>
            <w:tcW w:w="907" w:type="dxa"/>
            <w:noWrap/>
            <w:vAlign w:val="center"/>
            <w:hideMark/>
          </w:tcPr>
          <w:p w14:paraId="414BD73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58B4F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C753C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898857C" w14:textId="3941C3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45C2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543D49D" w14:textId="2AE692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640475B" w14:textId="4D1C0AC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AFE2A00" w14:textId="6A8227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46A12E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56AC4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backward-downhill treadmill training versus manual static plantarflexor stretching on muscle-joint pathology and function in children with spastic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0BF15231" w14:textId="23FC731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Hösl, M; Böhm, H; Eck, J; Döderlein, L; Arampatzis, A</w:t>
            </w:r>
          </w:p>
        </w:tc>
        <w:tc>
          <w:tcPr>
            <w:tcW w:w="567" w:type="dxa"/>
            <w:noWrap/>
            <w:vAlign w:val="center"/>
            <w:hideMark/>
          </w:tcPr>
          <w:p w14:paraId="43EADF3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248325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10.1016/j.gaitpost.2018.07.171</w:t>
            </w:r>
          </w:p>
        </w:tc>
        <w:tc>
          <w:tcPr>
            <w:tcW w:w="907" w:type="dxa"/>
            <w:noWrap/>
            <w:vAlign w:val="center"/>
            <w:hideMark/>
          </w:tcPr>
          <w:p w14:paraId="56397014" w14:textId="1E2AB1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48D88F4" w14:textId="66DCF7D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4CBE2BC" w14:textId="461E1A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CC64E4B" w14:textId="0BD852B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B660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5AC4BDF" w14:textId="04EABC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E79B3B" w14:textId="0E2265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93AEB84" w14:textId="3C5CE1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7F0C61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464DE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Strength and Step Activity After Eccentric Resistance Training in Those With Incomplete Spinal Cord Injuries.</w:t>
            </w:r>
          </w:p>
        </w:tc>
        <w:tc>
          <w:tcPr>
            <w:tcW w:w="2693" w:type="dxa"/>
            <w:noWrap/>
            <w:vAlign w:val="center"/>
            <w:hideMark/>
          </w:tcPr>
          <w:p w14:paraId="1CAA24CE" w14:textId="3618FF2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Stone, WJ; Stevens, SL; Fuller, DK; Caputo, JL</w:t>
            </w:r>
          </w:p>
        </w:tc>
        <w:tc>
          <w:tcPr>
            <w:tcW w:w="567" w:type="dxa"/>
            <w:noWrap/>
            <w:vAlign w:val="center"/>
            <w:hideMark/>
          </w:tcPr>
          <w:p w14:paraId="4652A8A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6C1C38B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10.1310/sci17-00052</w:t>
            </w:r>
          </w:p>
        </w:tc>
        <w:tc>
          <w:tcPr>
            <w:tcW w:w="907" w:type="dxa"/>
            <w:noWrap/>
            <w:vAlign w:val="center"/>
            <w:hideMark/>
          </w:tcPr>
          <w:p w14:paraId="11B9044D" w14:textId="524881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1E6B174" w14:textId="429B20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A325A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8C4C72B" w14:textId="542E1A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019A1D7" w14:textId="07B92E7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2628EDF" w14:textId="6637E3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A0FCBB8" w14:textId="5BBA02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B0708FE" w14:textId="093174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1E90CF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AED88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Ambulation and physical function after eccentric resistance training in adults with incomplete spinal cord injury: A feasibility study.</w:t>
            </w:r>
          </w:p>
        </w:tc>
        <w:tc>
          <w:tcPr>
            <w:tcW w:w="2693" w:type="dxa"/>
            <w:noWrap/>
            <w:vAlign w:val="center"/>
            <w:hideMark/>
          </w:tcPr>
          <w:p w14:paraId="35A9C04A" w14:textId="2D669FE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Stone, WJ; Stevens, SL; Fuller, DK; Caputo, JL</w:t>
            </w:r>
          </w:p>
        </w:tc>
        <w:tc>
          <w:tcPr>
            <w:tcW w:w="567" w:type="dxa"/>
            <w:noWrap/>
            <w:vAlign w:val="center"/>
            <w:hideMark/>
          </w:tcPr>
          <w:p w14:paraId="4C429D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32A29B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10.1080/10790268.2017.1417804</w:t>
            </w:r>
          </w:p>
        </w:tc>
        <w:tc>
          <w:tcPr>
            <w:tcW w:w="907" w:type="dxa"/>
            <w:noWrap/>
            <w:vAlign w:val="center"/>
            <w:hideMark/>
          </w:tcPr>
          <w:p w14:paraId="2346FF1F" w14:textId="493D80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5B6034D" w14:textId="577377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2A9A64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15C844D" w14:textId="03BF87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4C52A4" w14:textId="65C26ED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C0B4129" w14:textId="6F243CD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CF84CF" w14:textId="4F88C2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226B48C" w14:textId="5C402B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94AC04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4A248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Long-Term Regular Eccentric Exercise Decreases Neuropathic Pain-like Behavior and Improves Motor Functional Recovery in an Axonotmesis Mouse Model: the Role of Insulin-like Growth Factor-1.</w:t>
            </w:r>
          </w:p>
        </w:tc>
        <w:tc>
          <w:tcPr>
            <w:tcW w:w="2693" w:type="dxa"/>
            <w:noWrap/>
            <w:vAlign w:val="center"/>
            <w:hideMark/>
          </w:tcPr>
          <w:p w14:paraId="60B9BF45" w14:textId="62EF56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Martins, DF; Martins, TC; Batisti, AP; Dos Santos Leonel, L; Bobinski, F; Belmonte, LAO; Mazzardo-Martins, L; Cargnin-Ferreira, E; Santos, ARS</w:t>
            </w:r>
          </w:p>
        </w:tc>
        <w:tc>
          <w:tcPr>
            <w:tcW w:w="567" w:type="dxa"/>
            <w:noWrap/>
            <w:vAlign w:val="center"/>
            <w:hideMark/>
          </w:tcPr>
          <w:p w14:paraId="50EBB0F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7CF14A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10.1007/s12035-017-0829-3</w:t>
            </w:r>
          </w:p>
        </w:tc>
        <w:tc>
          <w:tcPr>
            <w:tcW w:w="907" w:type="dxa"/>
            <w:noWrap/>
            <w:vAlign w:val="center"/>
            <w:hideMark/>
          </w:tcPr>
          <w:p w14:paraId="4FCE739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E35EDE1" w14:textId="24CCDF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5F3B22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1061460" w14:textId="629A07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1488609" w14:textId="4A1331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64AD4F9" w14:textId="5D5FE7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FD915CB" w14:textId="0E9DC2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625F592" w14:textId="4341031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06445F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3C010C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Classic Progressive Resistance Training Versus Eccentric-Enhanced Resistance Training in People With Multiple Sclerosis.</w:t>
            </w:r>
          </w:p>
        </w:tc>
        <w:tc>
          <w:tcPr>
            <w:tcW w:w="2693" w:type="dxa"/>
            <w:noWrap/>
            <w:vAlign w:val="center"/>
            <w:hideMark/>
          </w:tcPr>
          <w:p w14:paraId="4A509515" w14:textId="2DF6FA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Patrocinio de Oliveira, CE; Moreira, OC; Carrión-Yagual, ZM; Medina-Pérez, C; de Paz, JA</w:t>
            </w:r>
          </w:p>
        </w:tc>
        <w:tc>
          <w:tcPr>
            <w:tcW w:w="567" w:type="dxa"/>
            <w:noWrap/>
            <w:vAlign w:val="center"/>
            <w:hideMark/>
          </w:tcPr>
          <w:p w14:paraId="10742A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53A0DB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10.1016/j.apmr.2017.10.021</w:t>
            </w:r>
          </w:p>
        </w:tc>
        <w:tc>
          <w:tcPr>
            <w:tcW w:w="907" w:type="dxa"/>
            <w:noWrap/>
            <w:vAlign w:val="center"/>
            <w:hideMark/>
          </w:tcPr>
          <w:p w14:paraId="5D048BC9" w14:textId="301FC7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2737A56" w14:textId="4E26B4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328E05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232BB01" w14:textId="3DDCBE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F3CC9BC" w14:textId="5893A53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A14303B" w14:textId="333602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38B0673" w14:textId="2D3211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7833A66" w14:textId="3A1A1C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9959F6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1DD696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Subclinical Cardiomyopathy of Friedreich's Ataxia in a Pediatric Population.</w:t>
            </w:r>
          </w:p>
        </w:tc>
        <w:tc>
          <w:tcPr>
            <w:tcW w:w="2693" w:type="dxa"/>
            <w:noWrap/>
            <w:vAlign w:val="center"/>
            <w:hideMark/>
          </w:tcPr>
          <w:p w14:paraId="562074BF" w14:textId="0B94AA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Plehn, JF; Hasbani, K; Ernst, I; Horton, KD; Drinkard, BE; Di Prospero, NA</w:t>
            </w:r>
          </w:p>
        </w:tc>
        <w:tc>
          <w:tcPr>
            <w:tcW w:w="567" w:type="dxa"/>
            <w:noWrap/>
            <w:vAlign w:val="center"/>
            <w:hideMark/>
          </w:tcPr>
          <w:p w14:paraId="362B9A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41CE50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10.1016/j.cardfail.2017.09.012</w:t>
            </w:r>
          </w:p>
        </w:tc>
        <w:tc>
          <w:tcPr>
            <w:tcW w:w="907" w:type="dxa"/>
            <w:noWrap/>
            <w:vAlign w:val="center"/>
            <w:hideMark/>
          </w:tcPr>
          <w:p w14:paraId="22F91992" w14:textId="16B7D6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956B6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E9209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3712D4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7E1FD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3B54E17" w14:textId="25A8B7A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D817995" w14:textId="44C887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4B222FEE" w14:textId="549B89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8C0A33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C10A8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Mechanisms contributing to gait speed and metabolic cost in children with unilateral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2623DDAD" w14:textId="068BB2F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Pinto, TPS; Fonseca, ST; Gonçalves, RV; Souza, TR; Vaz, DV; Silva, PLP; Mancini, MC</w:t>
            </w:r>
          </w:p>
        </w:tc>
        <w:tc>
          <w:tcPr>
            <w:tcW w:w="567" w:type="dxa"/>
            <w:noWrap/>
            <w:vAlign w:val="center"/>
            <w:hideMark/>
          </w:tcPr>
          <w:p w14:paraId="48FBED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03DF5F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10.1016/j.bjpt.2017.06.015</w:t>
            </w:r>
          </w:p>
        </w:tc>
        <w:tc>
          <w:tcPr>
            <w:tcW w:w="907" w:type="dxa"/>
            <w:noWrap/>
            <w:vAlign w:val="center"/>
            <w:hideMark/>
          </w:tcPr>
          <w:p w14:paraId="2B4ED77C" w14:textId="6E09B1C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AAD6E6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A70AA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F4D99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EFC4A9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FC7759A" w14:textId="04F738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1F7657E" w14:textId="4BA313B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AFD76BA" w14:textId="1B4157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50CE23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14394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Consideration of Dose and Timing When Applying Interventions After Stroke and Spinal Cord Injury.</w:t>
            </w:r>
          </w:p>
        </w:tc>
        <w:tc>
          <w:tcPr>
            <w:tcW w:w="2693" w:type="dxa"/>
            <w:noWrap/>
            <w:vAlign w:val="center"/>
            <w:hideMark/>
          </w:tcPr>
          <w:p w14:paraId="68A04E0A" w14:textId="13F685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Basso, DM; Lang, CE</w:t>
            </w:r>
          </w:p>
        </w:tc>
        <w:tc>
          <w:tcPr>
            <w:tcW w:w="567" w:type="dxa"/>
            <w:noWrap/>
            <w:vAlign w:val="center"/>
            <w:hideMark/>
          </w:tcPr>
          <w:p w14:paraId="68DEB8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436016B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10.1097/NPT.0000000000000165</w:t>
            </w:r>
          </w:p>
        </w:tc>
        <w:tc>
          <w:tcPr>
            <w:tcW w:w="907" w:type="dxa"/>
            <w:noWrap/>
            <w:vAlign w:val="center"/>
            <w:hideMark/>
          </w:tcPr>
          <w:p w14:paraId="5854886E" w14:textId="34D456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E02B9E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9A2B9E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2C169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0F9CE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A62FEDF" w14:textId="50FC0D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2D8A0A8" w14:textId="6CAD40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B98193B" w14:textId="709C67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90E428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A4F6C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Exercise on Type 2 Diabetes Mellitus-Related Cognitive Impairment and Dementia.</w:t>
            </w:r>
          </w:p>
        </w:tc>
        <w:tc>
          <w:tcPr>
            <w:tcW w:w="2693" w:type="dxa"/>
            <w:noWrap/>
            <w:vAlign w:val="center"/>
            <w:hideMark/>
          </w:tcPr>
          <w:p w14:paraId="7410310D" w14:textId="34CD0F0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Callisaya, M; Nosaka, K</w:t>
            </w:r>
          </w:p>
        </w:tc>
        <w:tc>
          <w:tcPr>
            <w:tcW w:w="567" w:type="dxa"/>
            <w:noWrap/>
            <w:vAlign w:val="center"/>
            <w:hideMark/>
          </w:tcPr>
          <w:p w14:paraId="2C36A6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47A2248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10.3233/JAD-161154</w:t>
            </w:r>
          </w:p>
        </w:tc>
        <w:tc>
          <w:tcPr>
            <w:tcW w:w="907" w:type="dxa"/>
            <w:noWrap/>
            <w:vAlign w:val="center"/>
            <w:hideMark/>
          </w:tcPr>
          <w:p w14:paraId="326147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90BA8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F4F4FAB" w14:textId="3B4A66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0B03069" w14:textId="304654E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23DE5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B8A7EFF" w14:textId="15340E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B36B5BB" w14:textId="06817F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CE6B081" w14:textId="091F92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C1287F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31AB3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Extrarenal rhabdoid tumor presented with an immobile arm in a one-year-old boy.</w:t>
            </w:r>
          </w:p>
        </w:tc>
        <w:tc>
          <w:tcPr>
            <w:tcW w:w="2693" w:type="dxa"/>
            <w:noWrap/>
            <w:vAlign w:val="center"/>
            <w:hideMark/>
          </w:tcPr>
          <w:p w14:paraId="625E23CF" w14:textId="297293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Chung, C; Liu, YL; Cheng, CJ; Hsieh, KLC; Tsai, ML; Wong, TT</w:t>
            </w:r>
          </w:p>
        </w:tc>
        <w:tc>
          <w:tcPr>
            <w:tcW w:w="567" w:type="dxa"/>
            <w:noWrap/>
            <w:vAlign w:val="center"/>
            <w:hideMark/>
          </w:tcPr>
          <w:p w14:paraId="50909F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57543E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10.1016/j.braindev.2017.04.001</w:t>
            </w:r>
          </w:p>
        </w:tc>
        <w:tc>
          <w:tcPr>
            <w:tcW w:w="907" w:type="dxa"/>
            <w:noWrap/>
            <w:vAlign w:val="center"/>
            <w:hideMark/>
          </w:tcPr>
          <w:p w14:paraId="55E4564B" w14:textId="1B4B44C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3CF54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3EBDF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AECB3E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5BEE3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72EBC26" w14:textId="319959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6F4EDE7" w14:textId="027116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D576033" w14:textId="63030F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96EA3F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DF666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Medial gastrocnemius and soleus muscle-tendon unit, fascicle, and tendon interaction during walking in children with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40BB5BBD" w14:textId="26B749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Barber, L; Carty, C; Modenese, L; Walsh, J; Boyd, R; Lichtwark, G</w:t>
            </w:r>
          </w:p>
        </w:tc>
        <w:tc>
          <w:tcPr>
            <w:tcW w:w="567" w:type="dxa"/>
            <w:noWrap/>
            <w:vAlign w:val="center"/>
            <w:hideMark/>
          </w:tcPr>
          <w:p w14:paraId="6EBB37C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1F56B5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10.1111/dmcn.13427</w:t>
            </w:r>
          </w:p>
        </w:tc>
        <w:tc>
          <w:tcPr>
            <w:tcW w:w="907" w:type="dxa"/>
            <w:noWrap/>
            <w:vAlign w:val="center"/>
            <w:hideMark/>
          </w:tcPr>
          <w:p w14:paraId="5C8315D7" w14:textId="077E19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BE9BAF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0B651C0" w14:textId="0B96A4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D6AF92F" w14:textId="2D433E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BE6500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D98C8C0" w14:textId="07AF18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95A4E2E" w14:textId="60A73B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8763226" w14:textId="6352EDB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7C903D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494EB2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Effectiveness and feasibility of eccentric and task-oriented strength training in individuals with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100D5E3B" w14:textId="1C6B891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Folkerts, MA; Hijmans, JM; Elsinghorst, AL; Mulderij, Y; Murgia, A; Dekker, R</w:t>
            </w:r>
          </w:p>
        </w:tc>
        <w:tc>
          <w:tcPr>
            <w:tcW w:w="567" w:type="dxa"/>
            <w:noWrap/>
            <w:vAlign w:val="center"/>
            <w:hideMark/>
          </w:tcPr>
          <w:p w14:paraId="6BE4C0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41A8523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10.3233/NRE-171433</w:t>
            </w:r>
          </w:p>
        </w:tc>
        <w:tc>
          <w:tcPr>
            <w:tcW w:w="907" w:type="dxa"/>
            <w:noWrap/>
            <w:vAlign w:val="center"/>
            <w:hideMark/>
          </w:tcPr>
          <w:p w14:paraId="716606BA" w14:textId="7F76F7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21D011B" w14:textId="1212F7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DC06C9B" w14:textId="7C9B81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A1363A1" w14:textId="74C835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4E1F1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B081448" w14:textId="3FAA3B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FFEF110" w14:textId="7E71DC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272C3A9" w14:textId="00B2DC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</w:tr>
      <w:tr w:rsidR="007B554F" w:rsidRPr="007B554F" w14:paraId="6C377E5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5A5E41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Blink-associated contralateral eccentric saccades as a rare sign of unilateral brain injury.</w:t>
            </w:r>
          </w:p>
        </w:tc>
        <w:tc>
          <w:tcPr>
            <w:tcW w:w="2693" w:type="dxa"/>
            <w:noWrap/>
            <w:vAlign w:val="center"/>
            <w:hideMark/>
          </w:tcPr>
          <w:p w14:paraId="782D1A9A" w14:textId="6846CE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Zivi, I; Bertelli, E; Bilotti, G; Clemente, IA; Saltuari, L; Frazzitta, G</w:t>
            </w:r>
          </w:p>
        </w:tc>
        <w:tc>
          <w:tcPr>
            <w:tcW w:w="567" w:type="dxa"/>
            <w:noWrap/>
            <w:vAlign w:val="center"/>
            <w:hideMark/>
          </w:tcPr>
          <w:p w14:paraId="75627F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5EC9FC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10.1212/WNL.0000000000003484</w:t>
            </w:r>
          </w:p>
        </w:tc>
        <w:tc>
          <w:tcPr>
            <w:tcW w:w="907" w:type="dxa"/>
            <w:noWrap/>
            <w:vAlign w:val="center"/>
            <w:hideMark/>
          </w:tcPr>
          <w:p w14:paraId="05EF3C10" w14:textId="68BC7C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5DFE2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9077E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F7CBB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F3D8E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7A1D446" w14:textId="22108E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594CA9" w14:textId="3839793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ADEB0F6" w14:textId="703F33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2C6C6A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7F7D4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 xml:space="preserve">Contractile behavior of the medial gastrocnemius in children with bilateral </w:t>
            </w: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spastic cerebral palsy during forward, uphill and backward-downhill gait.</w:t>
            </w:r>
          </w:p>
        </w:tc>
        <w:tc>
          <w:tcPr>
            <w:tcW w:w="2693" w:type="dxa"/>
            <w:noWrap/>
            <w:vAlign w:val="center"/>
            <w:hideMark/>
          </w:tcPr>
          <w:p w14:paraId="699C8826" w14:textId="67EB40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Hösl, M; Böhm, H; Arampatzis, A; Keymer, A; Döderlein, L</w:t>
            </w:r>
          </w:p>
        </w:tc>
        <w:tc>
          <w:tcPr>
            <w:tcW w:w="567" w:type="dxa"/>
            <w:noWrap/>
            <w:vAlign w:val="center"/>
            <w:hideMark/>
          </w:tcPr>
          <w:p w14:paraId="3520090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29060D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10.1016/j.clinbiomech.2016.05.008</w:t>
            </w:r>
          </w:p>
        </w:tc>
        <w:tc>
          <w:tcPr>
            <w:tcW w:w="907" w:type="dxa"/>
            <w:noWrap/>
            <w:vAlign w:val="center"/>
            <w:hideMark/>
          </w:tcPr>
          <w:p w14:paraId="684A8D43" w14:textId="43B06A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F1A2F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AA15F9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BDC2D19" w14:textId="61F0654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BACF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1B577E5" w14:textId="5E69B0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9C57578" w14:textId="066E49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73837EF" w14:textId="17B747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E141A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EBF03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Is better preservation of eccentric strength after stroke due to altered prefrontal function?</w:t>
            </w:r>
          </w:p>
        </w:tc>
        <w:tc>
          <w:tcPr>
            <w:tcW w:w="2693" w:type="dxa"/>
            <w:noWrap/>
            <w:vAlign w:val="center"/>
            <w:hideMark/>
          </w:tcPr>
          <w:p w14:paraId="60FA011C" w14:textId="32DC22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Hedlund, M; Lindström, B; Sojka, P; Lundström, R; Boraxbekk, CJ</w:t>
            </w:r>
          </w:p>
        </w:tc>
        <w:tc>
          <w:tcPr>
            <w:tcW w:w="567" w:type="dxa"/>
            <w:noWrap/>
            <w:vAlign w:val="center"/>
            <w:hideMark/>
          </w:tcPr>
          <w:p w14:paraId="72098B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73276F0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10.1080/13554794.2015.1130232</w:t>
            </w:r>
          </w:p>
        </w:tc>
        <w:tc>
          <w:tcPr>
            <w:tcW w:w="907" w:type="dxa"/>
            <w:noWrap/>
            <w:vAlign w:val="center"/>
            <w:hideMark/>
          </w:tcPr>
          <w:p w14:paraId="4ADC01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535DC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E64108B" w14:textId="6D3B196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FDB7259" w14:textId="0F4B50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0BE8F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9980DE5" w14:textId="5764B9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959C2D6" w14:textId="574D6A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39471E0" w14:textId="4E22AE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C44C77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CA105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Increased spinal reflex excitability is associated with enhanced central activation during voluntary lengthening contractions in human spinal cord injury.</w:t>
            </w:r>
          </w:p>
        </w:tc>
        <w:tc>
          <w:tcPr>
            <w:tcW w:w="2693" w:type="dxa"/>
            <w:noWrap/>
            <w:vAlign w:val="center"/>
            <w:hideMark/>
          </w:tcPr>
          <w:p w14:paraId="18686ACF" w14:textId="5F9E4E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Kim, HE; Corcos, DM; Hornby, TG</w:t>
            </w:r>
          </w:p>
        </w:tc>
        <w:tc>
          <w:tcPr>
            <w:tcW w:w="567" w:type="dxa"/>
            <w:noWrap/>
            <w:vAlign w:val="center"/>
            <w:hideMark/>
          </w:tcPr>
          <w:p w14:paraId="78D638C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4D4DF3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10.1152/jn.01074.2014</w:t>
            </w:r>
          </w:p>
        </w:tc>
        <w:tc>
          <w:tcPr>
            <w:tcW w:w="907" w:type="dxa"/>
            <w:noWrap/>
            <w:vAlign w:val="center"/>
            <w:hideMark/>
          </w:tcPr>
          <w:p w14:paraId="428D0084" w14:textId="2396DCE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65993C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587329B" w14:textId="6DA686D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EAD1AB5" w14:textId="289044B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E666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EFCC06D" w14:textId="41A913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16EF270" w14:textId="3CA58B6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8576830" w14:textId="0E5DC20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B6D5BA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5A3F0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Simulated activity but real trauma: a systematic review on Nintendo Wii injuries based on a case report of an acute anterior cruciate ligament rupture.</w:t>
            </w:r>
          </w:p>
        </w:tc>
        <w:tc>
          <w:tcPr>
            <w:tcW w:w="2693" w:type="dxa"/>
            <w:noWrap/>
            <w:vAlign w:val="center"/>
            <w:hideMark/>
          </w:tcPr>
          <w:p w14:paraId="3D5D7FE5" w14:textId="36B7770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Müller, SA; Vavken, P; Pagenstert, G</w:t>
            </w:r>
          </w:p>
        </w:tc>
        <w:tc>
          <w:tcPr>
            <w:tcW w:w="567" w:type="dxa"/>
            <w:noWrap/>
            <w:vAlign w:val="center"/>
            <w:hideMark/>
          </w:tcPr>
          <w:p w14:paraId="470053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72A1705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10.1097/MD.0000000000000648</w:t>
            </w:r>
          </w:p>
        </w:tc>
        <w:tc>
          <w:tcPr>
            <w:tcW w:w="907" w:type="dxa"/>
            <w:noWrap/>
            <w:vAlign w:val="center"/>
            <w:hideMark/>
          </w:tcPr>
          <w:p w14:paraId="3660668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B49C1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79BB1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AF0B80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FD073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AE168FD" w14:textId="3DE89C8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85817B" w14:textId="301771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0C54824" w14:textId="1FC973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C6A56C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D62EA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 systematic review and meta-analysis of strength training in individuals with multiple sclerosis or Parkinson disease.</w:t>
            </w:r>
          </w:p>
        </w:tc>
        <w:tc>
          <w:tcPr>
            <w:tcW w:w="2693" w:type="dxa"/>
            <w:noWrap/>
            <w:vAlign w:val="center"/>
            <w:hideMark/>
          </w:tcPr>
          <w:p w14:paraId="36C8CEC9" w14:textId="5A1045F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Cruickshank, TM; Reyes, AR; Ziman, MR</w:t>
            </w:r>
          </w:p>
        </w:tc>
        <w:tc>
          <w:tcPr>
            <w:tcW w:w="567" w:type="dxa"/>
            <w:noWrap/>
            <w:vAlign w:val="center"/>
            <w:hideMark/>
          </w:tcPr>
          <w:p w14:paraId="50B1D7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51AFB0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10.1097/MD.0000000000000411</w:t>
            </w:r>
          </w:p>
        </w:tc>
        <w:tc>
          <w:tcPr>
            <w:tcW w:w="907" w:type="dxa"/>
            <w:noWrap/>
            <w:vAlign w:val="center"/>
            <w:hideMark/>
          </w:tcPr>
          <w:p w14:paraId="5C079C99" w14:textId="0E5A55A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B0F6E07" w14:textId="3A93BB7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9FCD139" w14:textId="508C4E2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2F3208B" w14:textId="319EFA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4344E1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5A56B4D" w14:textId="3AF4FE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6124EBA" w14:textId="34DC81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576302AC" w14:textId="63C39E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5A24A9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690D9E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Energy flow analysis of the lower extremity during gait in persons with chronic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5E044E2E" w14:textId="5D077C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Novak, AC; Li, Q; Yang, S; Brouwer, B</w:t>
            </w:r>
          </w:p>
        </w:tc>
        <w:tc>
          <w:tcPr>
            <w:tcW w:w="567" w:type="dxa"/>
            <w:noWrap/>
            <w:vAlign w:val="center"/>
            <w:hideMark/>
          </w:tcPr>
          <w:p w14:paraId="66381D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11D7E7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10.1016/j.gaitpost.2014.12.018</w:t>
            </w:r>
          </w:p>
        </w:tc>
        <w:tc>
          <w:tcPr>
            <w:tcW w:w="907" w:type="dxa"/>
            <w:noWrap/>
            <w:vAlign w:val="center"/>
            <w:hideMark/>
          </w:tcPr>
          <w:p w14:paraId="22CA3F3E" w14:textId="62A29E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3E903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2873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3F06A1F" w14:textId="13A8B1C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242C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BD9C8AB" w14:textId="49BA02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CF40C4E" w14:textId="792016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988F16B" w14:textId="001114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25B603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E158A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Homocysteine-induced attenuation of vascular endothelium-dependent hyperalgesia in the rat.</w:t>
            </w:r>
          </w:p>
        </w:tc>
        <w:tc>
          <w:tcPr>
            <w:tcW w:w="2693" w:type="dxa"/>
            <w:noWrap/>
            <w:vAlign w:val="center"/>
            <w:hideMark/>
          </w:tcPr>
          <w:p w14:paraId="0B7AE0E6" w14:textId="31D26B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Joseph, EK; Green, PG; Ferrari, LF; Levine, JD</w:t>
            </w:r>
          </w:p>
        </w:tc>
        <w:tc>
          <w:tcPr>
            <w:tcW w:w="567" w:type="dxa"/>
            <w:noWrap/>
            <w:vAlign w:val="center"/>
            <w:hideMark/>
          </w:tcPr>
          <w:p w14:paraId="041285C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55A34CA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10.1016/j.neuroscience.2014.10.056</w:t>
            </w:r>
          </w:p>
        </w:tc>
        <w:tc>
          <w:tcPr>
            <w:tcW w:w="907" w:type="dxa"/>
            <w:noWrap/>
            <w:vAlign w:val="center"/>
            <w:hideMark/>
          </w:tcPr>
          <w:p w14:paraId="74BFA9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7E244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E6D24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C1FFF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2A444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2F2CEE5" w14:textId="2A3FD6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7F7DD5D" w14:textId="709718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AF41F23" w14:textId="6E1A38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31A46A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68660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Forward stair descent with hybrid neuroprosthesis after paralysis: Single case study demonstrating feasibility.</w:t>
            </w:r>
          </w:p>
        </w:tc>
        <w:tc>
          <w:tcPr>
            <w:tcW w:w="2693" w:type="dxa"/>
            <w:noWrap/>
            <w:vAlign w:val="center"/>
            <w:hideMark/>
          </w:tcPr>
          <w:p w14:paraId="4C26EA96" w14:textId="5D2C7A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Bulea, TC; Kobetic, R; Audu, ML; Schnellenberger, JR; Pinault, G; Triolo, RJ</w:t>
            </w:r>
          </w:p>
        </w:tc>
        <w:tc>
          <w:tcPr>
            <w:tcW w:w="567" w:type="dxa"/>
            <w:noWrap/>
            <w:vAlign w:val="center"/>
            <w:hideMark/>
          </w:tcPr>
          <w:p w14:paraId="0C0261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5274588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10.1682/JRRD.2013.12.0257</w:t>
            </w:r>
          </w:p>
        </w:tc>
        <w:tc>
          <w:tcPr>
            <w:tcW w:w="907" w:type="dxa"/>
            <w:noWrap/>
            <w:vAlign w:val="center"/>
            <w:hideMark/>
          </w:tcPr>
          <w:p w14:paraId="547433AA" w14:textId="7EFD50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8EEE2B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F7B63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B9CD0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9EBDE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8C33076" w14:textId="56FE02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326EA8C" w14:textId="0239B6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00C1DF" w14:textId="69A248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7DC84D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2155F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Long-term efficacy and complications of black diaphragm intraocular lens implantation in patients with traumatic aniridia.</w:t>
            </w:r>
          </w:p>
        </w:tc>
        <w:tc>
          <w:tcPr>
            <w:tcW w:w="2693" w:type="dxa"/>
            <w:noWrap/>
            <w:vAlign w:val="center"/>
            <w:hideMark/>
          </w:tcPr>
          <w:p w14:paraId="69094903" w14:textId="42A4E4F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Qiu, X; Ji, Y; Zheng, T; Lu, Y</w:t>
            </w:r>
          </w:p>
        </w:tc>
        <w:tc>
          <w:tcPr>
            <w:tcW w:w="567" w:type="dxa"/>
            <w:noWrap/>
            <w:vAlign w:val="center"/>
            <w:hideMark/>
          </w:tcPr>
          <w:p w14:paraId="2442D6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332BC1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10.1136/bjophthalmol-2014-305581</w:t>
            </w:r>
          </w:p>
        </w:tc>
        <w:tc>
          <w:tcPr>
            <w:tcW w:w="907" w:type="dxa"/>
            <w:noWrap/>
            <w:vAlign w:val="center"/>
            <w:hideMark/>
          </w:tcPr>
          <w:p w14:paraId="30A152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7D661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66BC5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F8507A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D82B1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9F00C3D" w14:textId="11C905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125CC6" w14:textId="23496F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07DDEE4" w14:textId="67D2D4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CDA4AF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1E095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Defining success in infant penetrating keratoplasty for developmental corneal opacities.</w:t>
            </w:r>
          </w:p>
        </w:tc>
        <w:tc>
          <w:tcPr>
            <w:tcW w:w="2693" w:type="dxa"/>
            <w:noWrap/>
            <w:vAlign w:val="center"/>
            <w:hideMark/>
          </w:tcPr>
          <w:p w14:paraId="4FC4E95A" w14:textId="299F61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Medsinge, A; Speedwell, L; Nischal, KK</w:t>
            </w:r>
          </w:p>
        </w:tc>
        <w:tc>
          <w:tcPr>
            <w:tcW w:w="567" w:type="dxa"/>
            <w:noWrap/>
            <w:vAlign w:val="center"/>
            <w:hideMark/>
          </w:tcPr>
          <w:p w14:paraId="5038F2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33BD97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10.3368/aoj.64.1.81</w:t>
            </w:r>
          </w:p>
        </w:tc>
        <w:tc>
          <w:tcPr>
            <w:tcW w:w="907" w:type="dxa"/>
            <w:noWrap/>
            <w:vAlign w:val="center"/>
            <w:hideMark/>
          </w:tcPr>
          <w:p w14:paraId="0B7B8D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DF294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E48D44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B0412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635D6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A68C79E" w14:textId="1E38C9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0BEA9C6" w14:textId="63E359E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D8405AB" w14:textId="039A07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BCC89A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D7A91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 biomechanical cause of low power production during FES cycling of subjects with SCI.</w:t>
            </w:r>
          </w:p>
        </w:tc>
        <w:tc>
          <w:tcPr>
            <w:tcW w:w="2693" w:type="dxa"/>
            <w:noWrap/>
            <w:vAlign w:val="center"/>
            <w:hideMark/>
          </w:tcPr>
          <w:p w14:paraId="721B0605" w14:textId="277C49F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Szecsi, J; Straube, A; Fornusek, C</w:t>
            </w:r>
          </w:p>
        </w:tc>
        <w:tc>
          <w:tcPr>
            <w:tcW w:w="567" w:type="dxa"/>
            <w:noWrap/>
            <w:vAlign w:val="center"/>
            <w:hideMark/>
          </w:tcPr>
          <w:p w14:paraId="11C2E26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7C747B8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10.1186/1743-0003-11-123</w:t>
            </w:r>
          </w:p>
        </w:tc>
        <w:tc>
          <w:tcPr>
            <w:tcW w:w="907" w:type="dxa"/>
            <w:noWrap/>
            <w:vAlign w:val="center"/>
            <w:hideMark/>
          </w:tcPr>
          <w:p w14:paraId="1BB402C0" w14:textId="473030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3DA3A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5FFFD5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8A64CEC" w14:textId="1EAE3C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E19F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0A53A79" w14:textId="1D4E26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DC110CB" w14:textId="59BD50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2AE179C" w14:textId="5A16CD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2C833A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0CA68B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activation varies with contraction mode in human spinal cord injury.</w:t>
            </w:r>
          </w:p>
        </w:tc>
        <w:tc>
          <w:tcPr>
            <w:tcW w:w="2693" w:type="dxa"/>
            <w:noWrap/>
            <w:vAlign w:val="center"/>
            <w:hideMark/>
          </w:tcPr>
          <w:p w14:paraId="001F4D02" w14:textId="11439B3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Kim, HE; Thompson, CK; Hornby, TG</w:t>
            </w:r>
          </w:p>
        </w:tc>
        <w:tc>
          <w:tcPr>
            <w:tcW w:w="567" w:type="dxa"/>
            <w:noWrap/>
            <w:vAlign w:val="center"/>
            <w:hideMark/>
          </w:tcPr>
          <w:p w14:paraId="4BD9FF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051D27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10.1002/mus.24285</w:t>
            </w:r>
          </w:p>
        </w:tc>
        <w:tc>
          <w:tcPr>
            <w:tcW w:w="907" w:type="dxa"/>
            <w:noWrap/>
            <w:vAlign w:val="center"/>
            <w:hideMark/>
          </w:tcPr>
          <w:p w14:paraId="4A7B5673" w14:textId="37D140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8B060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17E8F5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F4CA6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AA9311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7CE096B" w14:textId="719CA9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64C0637" w14:textId="606FEF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D975C99" w14:textId="222B29E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8ABD5F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572278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Understanding stand-to-sit maneuver: implications for motor system neuroprostheses after paralysis.</w:t>
            </w:r>
          </w:p>
        </w:tc>
        <w:tc>
          <w:tcPr>
            <w:tcW w:w="2693" w:type="dxa"/>
            <w:noWrap/>
            <w:vAlign w:val="center"/>
            <w:hideMark/>
          </w:tcPr>
          <w:p w14:paraId="0762E66C" w14:textId="7C3393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Chang, SR; Kobetic, R; Triolo, RJ</w:t>
            </w:r>
          </w:p>
        </w:tc>
        <w:tc>
          <w:tcPr>
            <w:tcW w:w="567" w:type="dxa"/>
            <w:noWrap/>
            <w:vAlign w:val="center"/>
            <w:hideMark/>
          </w:tcPr>
          <w:p w14:paraId="782E6D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281FAD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10.1682/JRRD.2013.12.0264</w:t>
            </w:r>
          </w:p>
        </w:tc>
        <w:tc>
          <w:tcPr>
            <w:tcW w:w="907" w:type="dxa"/>
            <w:noWrap/>
            <w:vAlign w:val="center"/>
            <w:hideMark/>
          </w:tcPr>
          <w:p w14:paraId="625DF8FC" w14:textId="6CF2D2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A25C57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6166C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559FD19" w14:textId="3A85BE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84F7A2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C0D19DC" w14:textId="37EEDC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A5C68A" w14:textId="3737DC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BBE9020" w14:textId="619FA53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B2E3BD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33D5E3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Evaluation of fixation pattern and reading ability in patients with Leber hereditary optic neuropathy.</w:t>
            </w:r>
          </w:p>
        </w:tc>
        <w:tc>
          <w:tcPr>
            <w:tcW w:w="2693" w:type="dxa"/>
            <w:noWrap/>
            <w:vAlign w:val="center"/>
            <w:hideMark/>
          </w:tcPr>
          <w:p w14:paraId="4454683B" w14:textId="685BC4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Altpeter, EK; Blanke, BR; Leo-Kottler, B; Nguyen, XN; Trauzettel-Klosinski, S</w:t>
            </w:r>
          </w:p>
        </w:tc>
        <w:tc>
          <w:tcPr>
            <w:tcW w:w="567" w:type="dxa"/>
            <w:noWrap/>
            <w:vAlign w:val="center"/>
            <w:hideMark/>
          </w:tcPr>
          <w:p w14:paraId="752F69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36F93ED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10.1097/WNO.0b013e31829d1f5b</w:t>
            </w:r>
          </w:p>
        </w:tc>
        <w:tc>
          <w:tcPr>
            <w:tcW w:w="907" w:type="dxa"/>
            <w:noWrap/>
            <w:vAlign w:val="center"/>
            <w:hideMark/>
          </w:tcPr>
          <w:p w14:paraId="12EDD38C" w14:textId="4492966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8D94F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3D9BF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38ED9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A3637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CFB29FA" w14:textId="46A1FD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86099B" w14:textId="68223E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32B321D" w14:textId="4F88491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B42047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7BB18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Machine-based morphologic analysis of glioblastoma using whole-slide pathology images uncovers clinically relevant molecular correlates.</w:t>
            </w:r>
          </w:p>
        </w:tc>
        <w:tc>
          <w:tcPr>
            <w:tcW w:w="2693" w:type="dxa"/>
            <w:noWrap/>
            <w:vAlign w:val="center"/>
            <w:hideMark/>
          </w:tcPr>
          <w:p w14:paraId="6FAE6FB3" w14:textId="6B6641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Kong, J; Cooper, LAD; Wang, F; Gao, J; Teodoro, G; Scarpace, L; Mikkelsen, T; Schniederjan, MJ; Moreno, C S; Saltz, JH; Brat, DJ</w:t>
            </w:r>
          </w:p>
        </w:tc>
        <w:tc>
          <w:tcPr>
            <w:tcW w:w="567" w:type="dxa"/>
            <w:noWrap/>
            <w:vAlign w:val="center"/>
            <w:hideMark/>
          </w:tcPr>
          <w:p w14:paraId="120011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27AB3B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10.1371/journal.pone.0081049</w:t>
            </w:r>
          </w:p>
        </w:tc>
        <w:tc>
          <w:tcPr>
            <w:tcW w:w="907" w:type="dxa"/>
            <w:noWrap/>
            <w:vAlign w:val="center"/>
            <w:hideMark/>
          </w:tcPr>
          <w:p w14:paraId="6F064C3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FA71E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944D9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14AD72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F2CB8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1BF3A0F" w14:textId="3A6996E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02322C0" w14:textId="3238115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EF8D64D" w14:textId="7FD007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44D6B3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EB12C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Visual contrast sensitivity deficits in 'normal' visual field of patients with homonymous visual field defects due to stroke: a pilot study.</w:t>
            </w:r>
          </w:p>
        </w:tc>
        <w:tc>
          <w:tcPr>
            <w:tcW w:w="2693" w:type="dxa"/>
            <w:noWrap/>
            <w:vAlign w:val="center"/>
            <w:hideMark/>
          </w:tcPr>
          <w:p w14:paraId="7E15840B" w14:textId="295028C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Clatworthy, PL; Warburton, EA; Tolhurst, DJ; Baron, JC</w:t>
            </w:r>
          </w:p>
        </w:tc>
        <w:tc>
          <w:tcPr>
            <w:tcW w:w="567" w:type="dxa"/>
            <w:noWrap/>
            <w:vAlign w:val="center"/>
            <w:hideMark/>
          </w:tcPr>
          <w:p w14:paraId="1A7795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78A2D0D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10.1159/000354810</w:t>
            </w:r>
          </w:p>
        </w:tc>
        <w:tc>
          <w:tcPr>
            <w:tcW w:w="907" w:type="dxa"/>
            <w:noWrap/>
            <w:vAlign w:val="center"/>
            <w:hideMark/>
          </w:tcPr>
          <w:p w14:paraId="19338F3F" w14:textId="6ABE4C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A0B19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6D119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EC67B4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F73DD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AFCFD7B" w14:textId="218D28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69527EE" w14:textId="7B9C5B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329C3E8" w14:textId="3F5E5D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4C8F28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91789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Influence of contraction type, speed, and joint angle on ankle muscle weakness in Parkinson's disease: implications for rehabilitation.</w:t>
            </w:r>
          </w:p>
        </w:tc>
        <w:tc>
          <w:tcPr>
            <w:tcW w:w="2693" w:type="dxa"/>
            <w:noWrap/>
            <w:vAlign w:val="center"/>
            <w:hideMark/>
          </w:tcPr>
          <w:p w14:paraId="06EFCBA6" w14:textId="74A89D0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Pang, MY; Mak, MK</w:t>
            </w:r>
          </w:p>
        </w:tc>
        <w:tc>
          <w:tcPr>
            <w:tcW w:w="567" w:type="dxa"/>
            <w:noWrap/>
            <w:vAlign w:val="center"/>
            <w:hideMark/>
          </w:tcPr>
          <w:p w14:paraId="386462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7E2159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10.1016/j.apmr.2012.06.004</w:t>
            </w:r>
          </w:p>
        </w:tc>
        <w:tc>
          <w:tcPr>
            <w:tcW w:w="907" w:type="dxa"/>
            <w:noWrap/>
            <w:vAlign w:val="center"/>
            <w:hideMark/>
          </w:tcPr>
          <w:p w14:paraId="606BA70D" w14:textId="222E0E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CF4940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DFEF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300EB63" w14:textId="5BEAED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5531E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0C76B5A" w14:textId="5EAF5C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6E1FA7" w14:textId="4E050B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4C14035" w14:textId="087F69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25BE99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C0C93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Transfer effects of training-induced visual field recovery in patients with chronic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698F4EBA" w14:textId="53F8EF0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Bergsma, DP; Elshout, JA; van der Wildt, GJ; van den Berg, AV</w:t>
            </w:r>
          </w:p>
        </w:tc>
        <w:tc>
          <w:tcPr>
            <w:tcW w:w="567" w:type="dxa"/>
            <w:noWrap/>
            <w:vAlign w:val="center"/>
            <w:hideMark/>
          </w:tcPr>
          <w:p w14:paraId="39CC304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6965E8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10.1310/tsr1903-212</w:t>
            </w:r>
          </w:p>
        </w:tc>
        <w:tc>
          <w:tcPr>
            <w:tcW w:w="907" w:type="dxa"/>
            <w:noWrap/>
            <w:vAlign w:val="center"/>
            <w:hideMark/>
          </w:tcPr>
          <w:p w14:paraId="0583C152" w14:textId="1AF904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A9C19A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19175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452112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B685D4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DD06143" w14:textId="5E3615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E301EB5" w14:textId="3DDFBC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2716D7A7" w14:textId="5BE5A9D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DEE80D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B1D7AD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intensive physical rehabilitation on neuromuscular adaptations in adults with poststroke hemiparesis.</w:t>
            </w:r>
          </w:p>
        </w:tc>
        <w:tc>
          <w:tcPr>
            <w:tcW w:w="2693" w:type="dxa"/>
            <w:noWrap/>
            <w:vAlign w:val="center"/>
            <w:hideMark/>
          </w:tcPr>
          <w:p w14:paraId="04FD2414" w14:textId="3AB1300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Andersen, LL; Zeeman, P; Jørgensen, JR; Bech-Pedersen, DT; Sørensen, J; Kjær, M; Andersen, JL</w:t>
            </w:r>
          </w:p>
        </w:tc>
        <w:tc>
          <w:tcPr>
            <w:tcW w:w="567" w:type="dxa"/>
            <w:noWrap/>
            <w:vAlign w:val="center"/>
            <w:hideMark/>
          </w:tcPr>
          <w:p w14:paraId="7E5DD4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70B4E0A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10.1519/JSC.0b013e31822a62ef</w:t>
            </w:r>
          </w:p>
        </w:tc>
        <w:tc>
          <w:tcPr>
            <w:tcW w:w="907" w:type="dxa"/>
            <w:noWrap/>
            <w:vAlign w:val="center"/>
            <w:hideMark/>
          </w:tcPr>
          <w:p w14:paraId="661ACDB7" w14:textId="14B1CB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D52D3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795C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3D78165" w14:textId="03E001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D8BBDBB" w14:textId="439F6D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4FA9810" w14:textId="562DF3A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CA84B39" w14:textId="0B2528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F5A8007" w14:textId="3BE946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38B7A7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1D1419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Increased power generation in impaired lower extremities correlated with changes in walking speeds in sub-acute stroke patients.</w:t>
            </w:r>
          </w:p>
        </w:tc>
        <w:tc>
          <w:tcPr>
            <w:tcW w:w="2693" w:type="dxa"/>
            <w:noWrap/>
            <w:vAlign w:val="center"/>
            <w:hideMark/>
          </w:tcPr>
          <w:p w14:paraId="63CF4D39" w14:textId="30D010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Brincks, J; Nielsen, JF</w:t>
            </w:r>
          </w:p>
        </w:tc>
        <w:tc>
          <w:tcPr>
            <w:tcW w:w="567" w:type="dxa"/>
            <w:noWrap/>
            <w:vAlign w:val="center"/>
            <w:hideMark/>
          </w:tcPr>
          <w:p w14:paraId="22D263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7C304B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10.1016/j.clinbiomech.2011.08.007</w:t>
            </w:r>
          </w:p>
        </w:tc>
        <w:tc>
          <w:tcPr>
            <w:tcW w:w="907" w:type="dxa"/>
            <w:noWrap/>
            <w:vAlign w:val="center"/>
            <w:hideMark/>
          </w:tcPr>
          <w:p w14:paraId="63DEF7B4" w14:textId="7F46623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BD19E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3B7232C" w14:textId="4A3334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3CD20BC" w14:textId="297495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F6D864B" w14:textId="788FFF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7C5B559" w14:textId="475B76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CB09D3" w14:textId="0BD24D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644AC1B" w14:textId="1ADF04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D08D05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8E5642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Oculomotor behavior of hemianopic chronic stroke patients in a driving simulator is modulated by vision training.</w:t>
            </w:r>
          </w:p>
        </w:tc>
        <w:tc>
          <w:tcPr>
            <w:tcW w:w="2693" w:type="dxa"/>
            <w:noWrap/>
            <w:vAlign w:val="center"/>
            <w:hideMark/>
          </w:tcPr>
          <w:p w14:paraId="5340B005" w14:textId="0620F3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Bergsma, DP; Leenders, MJA; Verster, JC; van der Wildt, GJ; van den Berg, AV</w:t>
            </w:r>
          </w:p>
        </w:tc>
        <w:tc>
          <w:tcPr>
            <w:tcW w:w="567" w:type="dxa"/>
            <w:noWrap/>
            <w:vAlign w:val="center"/>
            <w:hideMark/>
          </w:tcPr>
          <w:p w14:paraId="73AD86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631F48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10.3233/RNN-2011-604</w:t>
            </w:r>
          </w:p>
        </w:tc>
        <w:tc>
          <w:tcPr>
            <w:tcW w:w="907" w:type="dxa"/>
            <w:noWrap/>
            <w:vAlign w:val="center"/>
            <w:hideMark/>
          </w:tcPr>
          <w:p w14:paraId="4227C5DE" w14:textId="78ADBC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ADEA45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A52D3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682FD4E" w14:textId="3C133D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3CA2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33F84D8" w14:textId="491E98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6D8268A" w14:textId="04BB82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D4B4E54" w14:textId="35D5E5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AA53BB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2CB18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Tremor during movement correlates well with disability in people with essential tremor.</w:t>
            </w:r>
          </w:p>
        </w:tc>
        <w:tc>
          <w:tcPr>
            <w:tcW w:w="2693" w:type="dxa"/>
            <w:noWrap/>
            <w:vAlign w:val="center"/>
            <w:hideMark/>
          </w:tcPr>
          <w:p w14:paraId="1BA37CC9" w14:textId="118FD3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Norman, KE; D'Amboise, SN; Pari, G; Héroux, ME</w:t>
            </w:r>
          </w:p>
        </w:tc>
        <w:tc>
          <w:tcPr>
            <w:tcW w:w="567" w:type="dxa"/>
            <w:noWrap/>
            <w:vAlign w:val="center"/>
            <w:hideMark/>
          </w:tcPr>
          <w:p w14:paraId="69F6DE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3EBCC0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10.1002/mds.23811</w:t>
            </w:r>
          </w:p>
        </w:tc>
        <w:tc>
          <w:tcPr>
            <w:tcW w:w="907" w:type="dxa"/>
            <w:noWrap/>
            <w:vAlign w:val="center"/>
            <w:hideMark/>
          </w:tcPr>
          <w:p w14:paraId="6A212D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5E72BA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0835E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AD2AE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F8772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A3A44FA" w14:textId="69E34E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750ED9" w14:textId="7A2684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DC7877A" w14:textId="504B54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B1B49C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FEFF6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Recovery of visual-field defects after occipital lobe infarction: a perimetric study.</w:t>
            </w:r>
          </w:p>
        </w:tc>
        <w:tc>
          <w:tcPr>
            <w:tcW w:w="2693" w:type="dxa"/>
            <w:noWrap/>
            <w:vAlign w:val="center"/>
            <w:hideMark/>
          </w:tcPr>
          <w:p w14:paraId="43D265BA" w14:textId="06FA51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Çelebisoy, M; Çelebisoy, N; Bayam, E; Köse, T</w:t>
            </w:r>
          </w:p>
        </w:tc>
        <w:tc>
          <w:tcPr>
            <w:tcW w:w="567" w:type="dxa"/>
            <w:noWrap/>
            <w:vAlign w:val="center"/>
            <w:hideMark/>
          </w:tcPr>
          <w:p w14:paraId="799556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712931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10.1136/jnnp.2010.214387</w:t>
            </w:r>
          </w:p>
        </w:tc>
        <w:tc>
          <w:tcPr>
            <w:tcW w:w="907" w:type="dxa"/>
            <w:noWrap/>
            <w:vAlign w:val="center"/>
            <w:hideMark/>
          </w:tcPr>
          <w:p w14:paraId="546E6B5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B1861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17207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E9C9F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99492A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3CB5881" w14:textId="74E40B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B0F110C" w14:textId="501824F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C0DDE71" w14:textId="6B9EEC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A86F63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0EB12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Visual field expansion after visual restoration therapy.</w:t>
            </w:r>
          </w:p>
        </w:tc>
        <w:tc>
          <w:tcPr>
            <w:tcW w:w="2693" w:type="dxa"/>
            <w:noWrap/>
            <w:vAlign w:val="center"/>
            <w:hideMark/>
          </w:tcPr>
          <w:p w14:paraId="15323204" w14:textId="5B89B9E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Marshall, RS; Chmayssani, M; O'Brien, KA; Handy, C; Greenstein, VC</w:t>
            </w:r>
          </w:p>
        </w:tc>
        <w:tc>
          <w:tcPr>
            <w:tcW w:w="567" w:type="dxa"/>
            <w:noWrap/>
            <w:vAlign w:val="center"/>
            <w:hideMark/>
          </w:tcPr>
          <w:p w14:paraId="41B571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68D723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10.1177/0269215510362323</w:t>
            </w:r>
          </w:p>
        </w:tc>
        <w:tc>
          <w:tcPr>
            <w:tcW w:w="907" w:type="dxa"/>
            <w:noWrap/>
            <w:vAlign w:val="center"/>
            <w:hideMark/>
          </w:tcPr>
          <w:p w14:paraId="206DAF6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AEE900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D1945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D7F8B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1267A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C3D1863" w14:textId="4AF592A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EDD6A20" w14:textId="00CAD32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F3D377F" w14:textId="4A08D3A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BD264B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6A0E8E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Low resonance frequency vibration affects strength of paretic and non-paretic leg differently in patients with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26140451" w14:textId="3C4DFB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Tihanyi, J; Di Giminiani, R; Tihanyi, T; Gyulai, G; Trzaskoma, L; Horváth, M</w:t>
            </w:r>
          </w:p>
        </w:tc>
        <w:tc>
          <w:tcPr>
            <w:tcW w:w="567" w:type="dxa"/>
            <w:noWrap/>
            <w:vAlign w:val="center"/>
            <w:hideMark/>
          </w:tcPr>
          <w:p w14:paraId="68F670D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5152D02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10.1556/APhysiol.97.2010.2.3</w:t>
            </w:r>
          </w:p>
        </w:tc>
        <w:tc>
          <w:tcPr>
            <w:tcW w:w="907" w:type="dxa"/>
            <w:noWrap/>
            <w:vAlign w:val="center"/>
            <w:hideMark/>
          </w:tcPr>
          <w:p w14:paraId="710833EB" w14:textId="4FADBC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2BCB0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BD41725" w14:textId="5722E2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288EF43" w14:textId="705F572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A4FAAE4" w14:textId="149F252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D5BC697" w14:textId="3860DC4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4DE7FEC" w14:textId="22D2C5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76DE5E3E" w14:textId="76EF4F7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AF8BD4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16F76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Stroke affects locomotor steering responses to changing optic flow directions.</w:t>
            </w:r>
          </w:p>
        </w:tc>
        <w:tc>
          <w:tcPr>
            <w:tcW w:w="2693" w:type="dxa"/>
            <w:noWrap/>
            <w:vAlign w:val="center"/>
            <w:hideMark/>
          </w:tcPr>
          <w:p w14:paraId="0C0F1248" w14:textId="6A2FA0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Lamontagne, A; Fung, J; McFadyen, B; Faubert, J; Paquette, C</w:t>
            </w:r>
          </w:p>
        </w:tc>
        <w:tc>
          <w:tcPr>
            <w:tcW w:w="567" w:type="dxa"/>
            <w:noWrap/>
            <w:vAlign w:val="center"/>
            <w:hideMark/>
          </w:tcPr>
          <w:p w14:paraId="393D08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7582E1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10.1177/1545968309355985</w:t>
            </w:r>
          </w:p>
        </w:tc>
        <w:tc>
          <w:tcPr>
            <w:tcW w:w="907" w:type="dxa"/>
            <w:noWrap/>
            <w:vAlign w:val="center"/>
            <w:hideMark/>
          </w:tcPr>
          <w:p w14:paraId="3919EF8A" w14:textId="55C90AA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30754A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B485E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27110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695396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5C917FD" w14:textId="1CAABB4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EAA1562" w14:textId="65D08F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E032D96" w14:textId="5CE064D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080CE2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382AC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Neuromuscular adaptations to eccentric strength training in children and adolescents with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470D8053" w14:textId="256921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Reid, S; Hamer, P; A, Jacqueline; Lloyd, D</w:t>
            </w:r>
          </w:p>
        </w:tc>
        <w:tc>
          <w:tcPr>
            <w:tcW w:w="567" w:type="dxa"/>
            <w:noWrap/>
            <w:vAlign w:val="center"/>
            <w:hideMark/>
          </w:tcPr>
          <w:p w14:paraId="6C00C1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740A35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10.1111/j.1469-8749.2009.03409.x</w:t>
            </w:r>
          </w:p>
        </w:tc>
        <w:tc>
          <w:tcPr>
            <w:tcW w:w="907" w:type="dxa"/>
            <w:noWrap/>
            <w:vAlign w:val="center"/>
            <w:hideMark/>
          </w:tcPr>
          <w:p w14:paraId="46BA83C5" w14:textId="278A88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C5DE684" w14:textId="0892D1D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96160DF" w14:textId="0388DA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7CE1BDB" w14:textId="34345A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0FA06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788CB29" w14:textId="577E5C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E6AB86" w14:textId="64040F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D4F2665" w14:textId="259D03C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B28DAC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8708E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torque preservation and physical activity in individuals with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1125D469" w14:textId="54E7AB5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Eng, JJ; Lomaglio, MJ; Macintyre, DL</w:t>
            </w:r>
          </w:p>
        </w:tc>
        <w:tc>
          <w:tcPr>
            <w:tcW w:w="567" w:type="dxa"/>
            <w:noWrap/>
            <w:vAlign w:val="center"/>
            <w:hideMark/>
          </w:tcPr>
          <w:p w14:paraId="73527A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14:paraId="3E21A15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10.1249/MSS.0b013e31819aaad1</w:t>
            </w:r>
          </w:p>
        </w:tc>
        <w:tc>
          <w:tcPr>
            <w:tcW w:w="907" w:type="dxa"/>
            <w:noWrap/>
            <w:vAlign w:val="center"/>
            <w:hideMark/>
          </w:tcPr>
          <w:p w14:paraId="2B364A50" w14:textId="13A6F2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CCDA7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89206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5063D28" w14:textId="06C2AE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65100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F25D1E9" w14:textId="75ADC2C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8F2B5E8" w14:textId="5F2D30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2394C18" w14:textId="26177C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CD54A6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95E0E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Long-term learning of visual functions in patients after brain damage.</w:t>
            </w:r>
          </w:p>
        </w:tc>
        <w:tc>
          <w:tcPr>
            <w:tcW w:w="2693" w:type="dxa"/>
            <w:noWrap/>
            <w:vAlign w:val="center"/>
            <w:hideMark/>
          </w:tcPr>
          <w:p w14:paraId="4871D2B5" w14:textId="7FA1DF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Mueller, I Gall, C; Kasten, E; Sabel, BA</w:t>
            </w:r>
          </w:p>
        </w:tc>
        <w:tc>
          <w:tcPr>
            <w:tcW w:w="567" w:type="dxa"/>
            <w:noWrap/>
            <w:vAlign w:val="center"/>
            <w:hideMark/>
          </w:tcPr>
          <w:p w14:paraId="51AD389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2008</w:t>
            </w:r>
          </w:p>
        </w:tc>
        <w:tc>
          <w:tcPr>
            <w:tcW w:w="1134" w:type="dxa"/>
            <w:noWrap/>
            <w:vAlign w:val="center"/>
            <w:hideMark/>
          </w:tcPr>
          <w:p w14:paraId="7D6062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10.1016/j.bbr.2008.03.005</w:t>
            </w:r>
          </w:p>
        </w:tc>
        <w:tc>
          <w:tcPr>
            <w:tcW w:w="907" w:type="dxa"/>
            <w:noWrap/>
            <w:vAlign w:val="center"/>
            <w:hideMark/>
          </w:tcPr>
          <w:p w14:paraId="75BF094A" w14:textId="6E1509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CD43F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5A4BA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B8E7122" w14:textId="380811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296D5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F90541F" w14:textId="28956D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F7EFEA" w14:textId="5F7F03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8BBEF3A" w14:textId="078502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C84AF7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D9526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 of botulinum toxin injection in the rectus femoris on stiff-knee gait in people with stroke: a prospective observational study.</w:t>
            </w:r>
          </w:p>
        </w:tc>
        <w:tc>
          <w:tcPr>
            <w:tcW w:w="2693" w:type="dxa"/>
            <w:noWrap/>
            <w:vAlign w:val="center"/>
            <w:hideMark/>
          </w:tcPr>
          <w:p w14:paraId="2E03C23F" w14:textId="31FF30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Stoquart, GG; Detrembleur, C; Palumbo, S; Deltombe, T; Lejeune, TM</w:t>
            </w:r>
          </w:p>
        </w:tc>
        <w:tc>
          <w:tcPr>
            <w:tcW w:w="567" w:type="dxa"/>
            <w:noWrap/>
            <w:vAlign w:val="center"/>
            <w:hideMark/>
          </w:tcPr>
          <w:p w14:paraId="613FA4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2008</w:t>
            </w:r>
          </w:p>
        </w:tc>
        <w:tc>
          <w:tcPr>
            <w:tcW w:w="1134" w:type="dxa"/>
            <w:noWrap/>
            <w:vAlign w:val="center"/>
            <w:hideMark/>
          </w:tcPr>
          <w:p w14:paraId="6193FC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10.1016/j.apmr.2007.08.131</w:t>
            </w:r>
          </w:p>
        </w:tc>
        <w:tc>
          <w:tcPr>
            <w:tcW w:w="907" w:type="dxa"/>
            <w:noWrap/>
            <w:vAlign w:val="center"/>
            <w:hideMark/>
          </w:tcPr>
          <w:p w14:paraId="055D0E0A" w14:textId="14B562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DF05B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90028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61F0886" w14:textId="0D8A89D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F96DB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97C94CE" w14:textId="16D59A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B658A89" w14:textId="360E9E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1809299" w14:textId="1B9E75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1D140C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94CC8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Frequency of parafunctional oral habits in patients with cerebral palsy.</w:t>
            </w:r>
          </w:p>
        </w:tc>
        <w:tc>
          <w:tcPr>
            <w:tcW w:w="2693" w:type="dxa"/>
            <w:noWrap/>
            <w:vAlign w:val="center"/>
            <w:hideMark/>
          </w:tcPr>
          <w:p w14:paraId="71B45633" w14:textId="3F89EF4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Ortega, AOL; Guimarães, AS; Ciamponi, AL; Marie, SKN</w:t>
            </w:r>
          </w:p>
        </w:tc>
        <w:tc>
          <w:tcPr>
            <w:tcW w:w="567" w:type="dxa"/>
            <w:noWrap/>
            <w:vAlign w:val="center"/>
            <w:hideMark/>
          </w:tcPr>
          <w:p w14:paraId="2E5BC6D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2007</w:t>
            </w:r>
          </w:p>
        </w:tc>
        <w:tc>
          <w:tcPr>
            <w:tcW w:w="1134" w:type="dxa"/>
            <w:noWrap/>
            <w:vAlign w:val="center"/>
            <w:hideMark/>
          </w:tcPr>
          <w:p w14:paraId="11E8A1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10.1111/j.1365-2842.2006.01703.x</w:t>
            </w:r>
          </w:p>
        </w:tc>
        <w:tc>
          <w:tcPr>
            <w:tcW w:w="907" w:type="dxa"/>
            <w:noWrap/>
            <w:vAlign w:val="center"/>
            <w:hideMark/>
          </w:tcPr>
          <w:p w14:paraId="2493A13E" w14:textId="290870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E9D9FB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005014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B0FCE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86A25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B3EF482" w14:textId="43C866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936E428" w14:textId="54DBA00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9DBD6EE" w14:textId="7A16EF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755DED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3AFD8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Determinants of walking function after stroke: differences by deficit severity.</w:t>
            </w:r>
          </w:p>
        </w:tc>
        <w:tc>
          <w:tcPr>
            <w:tcW w:w="2693" w:type="dxa"/>
            <w:noWrap/>
            <w:vAlign w:val="center"/>
            <w:hideMark/>
          </w:tcPr>
          <w:p w14:paraId="2C072E85" w14:textId="0EE834A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Patterson, SL; Forrester, LW; Rodgers, MM; Ryan, AS; Ivey, FM; Sorkin, JD; Macko, RF</w:t>
            </w:r>
          </w:p>
        </w:tc>
        <w:tc>
          <w:tcPr>
            <w:tcW w:w="567" w:type="dxa"/>
            <w:noWrap/>
            <w:vAlign w:val="center"/>
            <w:hideMark/>
          </w:tcPr>
          <w:p w14:paraId="2A906B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2007</w:t>
            </w:r>
          </w:p>
        </w:tc>
        <w:tc>
          <w:tcPr>
            <w:tcW w:w="1134" w:type="dxa"/>
            <w:noWrap/>
            <w:vAlign w:val="center"/>
            <w:hideMark/>
          </w:tcPr>
          <w:p w14:paraId="016797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10.1016/j.apmr.2006.10.025</w:t>
            </w:r>
          </w:p>
        </w:tc>
        <w:tc>
          <w:tcPr>
            <w:tcW w:w="907" w:type="dxa"/>
            <w:noWrap/>
            <w:vAlign w:val="center"/>
            <w:hideMark/>
          </w:tcPr>
          <w:p w14:paraId="7E1FA828" w14:textId="5CDFC1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F830EA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1D6E9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CD706D9" w14:textId="0F1D1A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02E8F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55045BB" w14:textId="6A83B5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38FD3A1" w14:textId="41152E3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0FB67FEA" w14:textId="59D6E39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7DFF1F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453C0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Temporal sensitivity in a hemianopic visual field can be improved by long-term training using flicker stimulation.</w:t>
            </w:r>
          </w:p>
        </w:tc>
        <w:tc>
          <w:tcPr>
            <w:tcW w:w="2693" w:type="dxa"/>
            <w:noWrap/>
            <w:vAlign w:val="center"/>
            <w:hideMark/>
          </w:tcPr>
          <w:p w14:paraId="7C1047CE" w14:textId="60E7F14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Raninen, A; Vanni, S; Hyvärinen, L; Näsänen, R</w:t>
            </w:r>
          </w:p>
        </w:tc>
        <w:tc>
          <w:tcPr>
            <w:tcW w:w="567" w:type="dxa"/>
            <w:noWrap/>
            <w:vAlign w:val="center"/>
            <w:hideMark/>
          </w:tcPr>
          <w:p w14:paraId="179F99B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2007</w:t>
            </w:r>
          </w:p>
        </w:tc>
        <w:tc>
          <w:tcPr>
            <w:tcW w:w="1134" w:type="dxa"/>
            <w:noWrap/>
            <w:vAlign w:val="center"/>
            <w:hideMark/>
          </w:tcPr>
          <w:p w14:paraId="60D86F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10.1136/jnnp.2006.099366</w:t>
            </w:r>
          </w:p>
        </w:tc>
        <w:tc>
          <w:tcPr>
            <w:tcW w:w="907" w:type="dxa"/>
            <w:noWrap/>
            <w:vAlign w:val="center"/>
            <w:hideMark/>
          </w:tcPr>
          <w:p w14:paraId="6A3D246E" w14:textId="23E4F3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6AB7B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BAD10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9639606" w14:textId="214BA2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C7F64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E3DB525" w14:textId="6DB5C94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05B21C8" w14:textId="0110CB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32BF197" w14:textId="71F722D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2DC6E5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5526ED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Activation impairment alters muscle torque-velocity in the knee extensors of persons with post-stroke hemiparesis.</w:t>
            </w:r>
          </w:p>
        </w:tc>
        <w:tc>
          <w:tcPr>
            <w:tcW w:w="2693" w:type="dxa"/>
            <w:noWrap/>
            <w:vAlign w:val="center"/>
            <w:hideMark/>
          </w:tcPr>
          <w:p w14:paraId="16730D58" w14:textId="0FBD77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Clark, DJ; Condliffe, Elizabeth G; Patten, C</w:t>
            </w:r>
          </w:p>
        </w:tc>
        <w:tc>
          <w:tcPr>
            <w:tcW w:w="567" w:type="dxa"/>
            <w:noWrap/>
            <w:vAlign w:val="center"/>
            <w:hideMark/>
          </w:tcPr>
          <w:p w14:paraId="56D397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2006</w:t>
            </w:r>
          </w:p>
        </w:tc>
        <w:tc>
          <w:tcPr>
            <w:tcW w:w="1134" w:type="dxa"/>
            <w:noWrap/>
            <w:vAlign w:val="center"/>
            <w:hideMark/>
          </w:tcPr>
          <w:p w14:paraId="0E5F3C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10.1016/j.clinph.2006.07.131</w:t>
            </w:r>
          </w:p>
        </w:tc>
        <w:tc>
          <w:tcPr>
            <w:tcW w:w="907" w:type="dxa"/>
            <w:noWrap/>
            <w:vAlign w:val="center"/>
            <w:hideMark/>
          </w:tcPr>
          <w:p w14:paraId="768E01EC" w14:textId="3101B7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0ECBBD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4EED96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A1659DE" w14:textId="29F7F7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6828E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9A5E545" w14:textId="28E83F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C593F70" w14:textId="468C25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6E38E71" w14:textId="70D4B3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E064A2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D8147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Reliability of concentric and eccentric torque during isokinetic knee extension in post-stroke hemiparesis.</w:t>
            </w:r>
          </w:p>
        </w:tc>
        <w:tc>
          <w:tcPr>
            <w:tcW w:w="2693" w:type="dxa"/>
            <w:noWrap/>
            <w:vAlign w:val="center"/>
            <w:hideMark/>
          </w:tcPr>
          <w:p w14:paraId="63AE975D" w14:textId="0E4566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Clark, DJ; Condliffe, Elizabeth G; Patten, C</w:t>
            </w:r>
          </w:p>
        </w:tc>
        <w:tc>
          <w:tcPr>
            <w:tcW w:w="567" w:type="dxa"/>
            <w:noWrap/>
            <w:vAlign w:val="center"/>
            <w:hideMark/>
          </w:tcPr>
          <w:p w14:paraId="3BF1BF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2006</w:t>
            </w:r>
          </w:p>
        </w:tc>
        <w:tc>
          <w:tcPr>
            <w:tcW w:w="1134" w:type="dxa"/>
            <w:noWrap/>
            <w:vAlign w:val="center"/>
            <w:hideMark/>
          </w:tcPr>
          <w:p w14:paraId="445BB0B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10.1016/j.clinbiomech.2005.11.004</w:t>
            </w:r>
          </w:p>
        </w:tc>
        <w:tc>
          <w:tcPr>
            <w:tcW w:w="907" w:type="dxa"/>
            <w:noWrap/>
            <w:vAlign w:val="center"/>
            <w:hideMark/>
          </w:tcPr>
          <w:p w14:paraId="0C977EB4" w14:textId="2AF602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AE47C8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A8A4F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71DFF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4CF54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0D9EE8B" w14:textId="3ABC3F1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3A10B76" w14:textId="5ABA50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44173DB" w14:textId="62CD61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F15675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257EA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[Amblyopia and strabismus in our environment].</w:t>
            </w:r>
          </w:p>
        </w:tc>
        <w:tc>
          <w:tcPr>
            <w:tcW w:w="2693" w:type="dxa"/>
            <w:noWrap/>
            <w:vAlign w:val="center"/>
            <w:hideMark/>
          </w:tcPr>
          <w:p w14:paraId="41BF8DAD" w14:textId="60AC31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Ebana MC; Ellong, A; Owona, D; Luma, H; Bella, LA</w:t>
            </w:r>
          </w:p>
        </w:tc>
        <w:tc>
          <w:tcPr>
            <w:tcW w:w="567" w:type="dxa"/>
            <w:noWrap/>
            <w:vAlign w:val="center"/>
            <w:hideMark/>
          </w:tcPr>
          <w:p w14:paraId="6CAAEAB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73FAF8D1" w14:textId="7C2CAB8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E286C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FE3C1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F7301C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A18A7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EDA1D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0B96BA7" w14:textId="58BDB9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63A581" w14:textId="48FEC1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DD13CC6" w14:textId="017BB0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02320D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32A9E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What change in isokinetic knee muscle strength can be detected in men and women with hemiparesis after stroke?</w:t>
            </w:r>
          </w:p>
        </w:tc>
        <w:tc>
          <w:tcPr>
            <w:tcW w:w="2693" w:type="dxa"/>
            <w:noWrap/>
            <w:vAlign w:val="center"/>
            <w:hideMark/>
          </w:tcPr>
          <w:p w14:paraId="05225211" w14:textId="1C3EF7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Flansbjer, UB; Holmbäck, AM; Downham, D; Lexell, J</w:t>
            </w:r>
          </w:p>
        </w:tc>
        <w:tc>
          <w:tcPr>
            <w:tcW w:w="567" w:type="dxa"/>
            <w:noWrap/>
            <w:vAlign w:val="center"/>
            <w:hideMark/>
          </w:tcPr>
          <w:p w14:paraId="10B2F6D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3CB49D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10.1191/0269215505cr854oa</w:t>
            </w:r>
          </w:p>
        </w:tc>
        <w:tc>
          <w:tcPr>
            <w:tcW w:w="907" w:type="dxa"/>
            <w:noWrap/>
            <w:vAlign w:val="center"/>
            <w:hideMark/>
          </w:tcPr>
          <w:p w14:paraId="7816996F" w14:textId="012CD2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60940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C0E377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873CEF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DD7ACA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608459B" w14:textId="2F97C82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634691" w14:textId="6DB2868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996FAE0" w14:textId="6CE5F7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BA7526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EAEC9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Break-technique handheld dynamometry: relation between angular velocity and strength measurements.</w:t>
            </w:r>
          </w:p>
        </w:tc>
        <w:tc>
          <w:tcPr>
            <w:tcW w:w="2693" w:type="dxa"/>
            <w:noWrap/>
            <w:vAlign w:val="center"/>
            <w:hideMark/>
          </w:tcPr>
          <w:p w14:paraId="427B737F" w14:textId="326F3E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Burns, S P; Spanier, DE</w:t>
            </w:r>
          </w:p>
        </w:tc>
        <w:tc>
          <w:tcPr>
            <w:tcW w:w="567" w:type="dxa"/>
            <w:noWrap/>
            <w:vAlign w:val="center"/>
            <w:hideMark/>
          </w:tcPr>
          <w:p w14:paraId="150AA8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5501507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10.1016/j.apmr.2004.12.041</w:t>
            </w:r>
          </w:p>
        </w:tc>
        <w:tc>
          <w:tcPr>
            <w:tcW w:w="907" w:type="dxa"/>
            <w:noWrap/>
            <w:vAlign w:val="center"/>
            <w:hideMark/>
          </w:tcPr>
          <w:p w14:paraId="2E79CB2A" w14:textId="4D6392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173D8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444D8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03DFC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50AA8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4F52FEA" w14:textId="000192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D3C080A" w14:textId="2EBE44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30D2DEA" w14:textId="5758BF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FF0081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D1054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Postural control in otolith disorders.</w:t>
            </w:r>
          </w:p>
        </w:tc>
        <w:tc>
          <w:tcPr>
            <w:tcW w:w="2693" w:type="dxa"/>
            <w:noWrap/>
            <w:vAlign w:val="center"/>
            <w:hideMark/>
          </w:tcPr>
          <w:p w14:paraId="368625EA" w14:textId="57E429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Basta, D; Todt, I; Scherer, H; Clarke, A; Ernst, A</w:t>
            </w:r>
          </w:p>
        </w:tc>
        <w:tc>
          <w:tcPr>
            <w:tcW w:w="567" w:type="dxa"/>
            <w:noWrap/>
            <w:vAlign w:val="center"/>
            <w:hideMark/>
          </w:tcPr>
          <w:p w14:paraId="536948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08FE87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10.1016/j.humov.2005.04.002</w:t>
            </w:r>
          </w:p>
        </w:tc>
        <w:tc>
          <w:tcPr>
            <w:tcW w:w="907" w:type="dxa"/>
            <w:noWrap/>
            <w:vAlign w:val="center"/>
            <w:hideMark/>
          </w:tcPr>
          <w:p w14:paraId="27A6AC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025D94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70E80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2625999" w14:textId="02BBF5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21427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A425981" w14:textId="7FBF72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E70A545" w14:textId="2637D0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22812834" w14:textId="6E9A7F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36F57D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67332D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[Eccentric isokinetic strengthening in hamstrings of patients with multiple sclerosis].</w:t>
            </w:r>
          </w:p>
        </w:tc>
        <w:tc>
          <w:tcPr>
            <w:tcW w:w="2693" w:type="dxa"/>
            <w:noWrap/>
            <w:vAlign w:val="center"/>
            <w:hideMark/>
          </w:tcPr>
          <w:p w14:paraId="4C72762A" w14:textId="103FE4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Robineau, S; Nicolas, B; Gallien, P; Petrilli, S; Durufle, A; Edan, G; Rochcongar, P</w:t>
            </w:r>
          </w:p>
        </w:tc>
        <w:tc>
          <w:tcPr>
            <w:tcW w:w="567" w:type="dxa"/>
            <w:noWrap/>
            <w:vAlign w:val="center"/>
            <w:hideMark/>
          </w:tcPr>
          <w:p w14:paraId="5E2C00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590CAC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10.1016/j.annrmp.2004.04.005</w:t>
            </w:r>
          </w:p>
        </w:tc>
        <w:tc>
          <w:tcPr>
            <w:tcW w:w="907" w:type="dxa"/>
            <w:noWrap/>
            <w:vAlign w:val="center"/>
            <w:hideMark/>
          </w:tcPr>
          <w:p w14:paraId="5652E4E0" w14:textId="382071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5234AFA" w14:textId="4FB4E5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6003E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264BAE5" w14:textId="69E333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629F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B93E046" w14:textId="4C2BD1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30FD217" w14:textId="724FA8E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0FBB584" w14:textId="48017A7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0633A4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18A2A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Application of graph theory: prediction of glycogen synthase kinase-3 beta inhibitory activity of thiadiazolidinones as potential drugs for the treatment of Alzheimer's disease.</w:t>
            </w:r>
          </w:p>
        </w:tc>
        <w:tc>
          <w:tcPr>
            <w:tcW w:w="2693" w:type="dxa"/>
            <w:noWrap/>
            <w:vAlign w:val="center"/>
            <w:hideMark/>
          </w:tcPr>
          <w:p w14:paraId="1C85993A" w14:textId="52D6B2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Kumar, V; Madan, AK</w:t>
            </w:r>
          </w:p>
        </w:tc>
        <w:tc>
          <w:tcPr>
            <w:tcW w:w="567" w:type="dxa"/>
            <w:noWrap/>
            <w:vAlign w:val="center"/>
            <w:hideMark/>
          </w:tcPr>
          <w:p w14:paraId="4C5403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4E28CF8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10.1016/j.ejps.2004.10.013</w:t>
            </w:r>
          </w:p>
        </w:tc>
        <w:tc>
          <w:tcPr>
            <w:tcW w:w="907" w:type="dxa"/>
            <w:noWrap/>
            <w:vAlign w:val="center"/>
            <w:hideMark/>
          </w:tcPr>
          <w:p w14:paraId="0EAF569A" w14:textId="7BC3B4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79A07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B1F4E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B0B1F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4CE3C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6E871DA" w14:textId="1DE4A5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E64A5AB" w14:textId="1CBFB43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634530E" w14:textId="67BD4A2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5AAC79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9C032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Adults with cerebral palsy: walking ability after progressive strength training.</w:t>
            </w:r>
          </w:p>
        </w:tc>
        <w:tc>
          <w:tcPr>
            <w:tcW w:w="2693" w:type="dxa"/>
            <w:noWrap/>
            <w:vAlign w:val="center"/>
            <w:hideMark/>
          </w:tcPr>
          <w:p w14:paraId="5D6D91B9" w14:textId="0932B7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Andersson, C; Grooten, W; Hellsten, M; Kaping, K; Mattsson, E</w:t>
            </w:r>
          </w:p>
        </w:tc>
        <w:tc>
          <w:tcPr>
            <w:tcW w:w="567" w:type="dxa"/>
            <w:noWrap/>
            <w:vAlign w:val="center"/>
            <w:hideMark/>
          </w:tcPr>
          <w:p w14:paraId="4F7C4B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2003</w:t>
            </w:r>
          </w:p>
        </w:tc>
        <w:tc>
          <w:tcPr>
            <w:tcW w:w="1134" w:type="dxa"/>
            <w:noWrap/>
            <w:vAlign w:val="center"/>
            <w:hideMark/>
          </w:tcPr>
          <w:p w14:paraId="6E610AA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10.1017/s0012162203000446</w:t>
            </w:r>
          </w:p>
        </w:tc>
        <w:tc>
          <w:tcPr>
            <w:tcW w:w="907" w:type="dxa"/>
            <w:noWrap/>
            <w:vAlign w:val="center"/>
            <w:hideMark/>
          </w:tcPr>
          <w:p w14:paraId="1BE1BDE6" w14:textId="63D3E0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E3EDA5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C4A7DB8" w14:textId="526843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0C5ADF9" w14:textId="04FE04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AAFF0CA" w14:textId="2005A4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2AB54C3A" w14:textId="1385C6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83A148E" w14:textId="7477F4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7334A01" w14:textId="0E27A42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203BC0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3B844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Kinetic analysis of planned gait termination in healthy subjects and patients with balance disorders.</w:t>
            </w:r>
          </w:p>
        </w:tc>
        <w:tc>
          <w:tcPr>
            <w:tcW w:w="2693" w:type="dxa"/>
            <w:noWrap/>
            <w:vAlign w:val="center"/>
            <w:hideMark/>
          </w:tcPr>
          <w:p w14:paraId="0F27B485" w14:textId="338FA4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O'Kane, FW; McGibbon, CA; Krebs, DE</w:t>
            </w:r>
          </w:p>
        </w:tc>
        <w:tc>
          <w:tcPr>
            <w:tcW w:w="567" w:type="dxa"/>
            <w:noWrap/>
            <w:vAlign w:val="center"/>
            <w:hideMark/>
          </w:tcPr>
          <w:p w14:paraId="01450EA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2003</w:t>
            </w:r>
          </w:p>
        </w:tc>
        <w:tc>
          <w:tcPr>
            <w:tcW w:w="1134" w:type="dxa"/>
            <w:noWrap/>
            <w:vAlign w:val="center"/>
            <w:hideMark/>
          </w:tcPr>
          <w:p w14:paraId="514F3F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10.1016/s0966-6362(02)00104-2</w:t>
            </w:r>
          </w:p>
        </w:tc>
        <w:tc>
          <w:tcPr>
            <w:tcW w:w="907" w:type="dxa"/>
            <w:noWrap/>
            <w:vAlign w:val="center"/>
            <w:hideMark/>
          </w:tcPr>
          <w:p w14:paraId="6836C75C" w14:textId="21D20A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88AF3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5BDC8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CB586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AE90A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93DB871" w14:textId="11F118E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FD999ED" w14:textId="787E04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9F2C887" w14:textId="6955C96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965D24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4525D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Predicting anticonvulsant activity of benzamides/benzylamines: computational approach using topological descriptors.</w:t>
            </w:r>
          </w:p>
        </w:tc>
        <w:tc>
          <w:tcPr>
            <w:tcW w:w="2693" w:type="dxa"/>
            <w:noWrap/>
            <w:vAlign w:val="center"/>
            <w:hideMark/>
          </w:tcPr>
          <w:p w14:paraId="26CE2786" w14:textId="4225E6D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Sardana, S; Madan, A K</w:t>
            </w:r>
          </w:p>
        </w:tc>
        <w:tc>
          <w:tcPr>
            <w:tcW w:w="567" w:type="dxa"/>
            <w:noWrap/>
            <w:vAlign w:val="center"/>
            <w:hideMark/>
          </w:tcPr>
          <w:p w14:paraId="4DCF09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14:paraId="1AB7302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10.1023/a:1021904803057</w:t>
            </w:r>
          </w:p>
        </w:tc>
        <w:tc>
          <w:tcPr>
            <w:tcW w:w="907" w:type="dxa"/>
            <w:noWrap/>
            <w:vAlign w:val="center"/>
            <w:hideMark/>
          </w:tcPr>
          <w:p w14:paraId="00BEEA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72DD8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4DBFBC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6576A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293C2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9899F9C" w14:textId="1B1D8D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FBCE06F" w14:textId="212B2C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BFB0E72" w14:textId="57D9A3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34111B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241B8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osteopathic manipulative treatment and concentric and eccentric maximal-effort exercise on women with multiple sclerosis: a pilot study.</w:t>
            </w:r>
          </w:p>
        </w:tc>
        <w:tc>
          <w:tcPr>
            <w:tcW w:w="2693" w:type="dxa"/>
            <w:noWrap/>
            <w:vAlign w:val="center"/>
            <w:hideMark/>
          </w:tcPr>
          <w:p w14:paraId="7E456441" w14:textId="13EB8C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Yates, HA; Vardy, Terence C; Kuchera, Michael L; Ripley, DD; Johnson, JC</w:t>
            </w:r>
          </w:p>
        </w:tc>
        <w:tc>
          <w:tcPr>
            <w:tcW w:w="567" w:type="dxa"/>
            <w:noWrap/>
            <w:vAlign w:val="center"/>
            <w:hideMark/>
          </w:tcPr>
          <w:p w14:paraId="472413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14:paraId="4E1FACD9" w14:textId="53734A4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036D5CD" w14:textId="08F4D3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2B4F2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2CA57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77983C8" w14:textId="3371ACB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C15A23" w14:textId="2AFBCEF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3ABB952" w14:textId="19405F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DF15900" w14:textId="158D77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EF04984" w14:textId="55A090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1409F8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2524F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Contrast dependence of perceptual grouping in brain-damaged patients with visual extinction.</w:t>
            </w:r>
          </w:p>
        </w:tc>
        <w:tc>
          <w:tcPr>
            <w:tcW w:w="2693" w:type="dxa"/>
            <w:noWrap/>
            <w:vAlign w:val="center"/>
            <w:hideMark/>
          </w:tcPr>
          <w:p w14:paraId="0ACAA5FD" w14:textId="1A41EE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Pavlovskaya, M; Sagi, D; Soroker, N</w:t>
            </w:r>
          </w:p>
        </w:tc>
        <w:tc>
          <w:tcPr>
            <w:tcW w:w="567" w:type="dxa"/>
            <w:noWrap/>
            <w:vAlign w:val="center"/>
            <w:hideMark/>
          </w:tcPr>
          <w:p w14:paraId="1B4E8C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2000</w:t>
            </w:r>
          </w:p>
        </w:tc>
        <w:tc>
          <w:tcPr>
            <w:tcW w:w="1134" w:type="dxa"/>
            <w:noWrap/>
            <w:vAlign w:val="center"/>
            <w:hideMark/>
          </w:tcPr>
          <w:p w14:paraId="2F7440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10.1163/156856800741289</w:t>
            </w:r>
          </w:p>
        </w:tc>
        <w:tc>
          <w:tcPr>
            <w:tcW w:w="907" w:type="dxa"/>
            <w:noWrap/>
            <w:vAlign w:val="center"/>
            <w:hideMark/>
          </w:tcPr>
          <w:p w14:paraId="19E4823B" w14:textId="0BDF09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E64D6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D8C31A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65A34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DAF3C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6A09C6A" w14:textId="067B1F0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9D5D8F" w14:textId="0477CE8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1B02A1" w14:textId="3C613E1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B3749B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733B0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thoraco-lumbar electric sensory stimulation on knee extensor spasticity of persons who survived cerebrovascular accident (CVA).</w:t>
            </w:r>
          </w:p>
        </w:tc>
        <w:tc>
          <w:tcPr>
            <w:tcW w:w="2693" w:type="dxa"/>
            <w:noWrap/>
            <w:vAlign w:val="center"/>
            <w:hideMark/>
          </w:tcPr>
          <w:p w14:paraId="04F9293A" w14:textId="4BA4F9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Wang, RY; Chan, RC; Tsai, MW</w:t>
            </w:r>
          </w:p>
        </w:tc>
        <w:tc>
          <w:tcPr>
            <w:tcW w:w="567" w:type="dxa"/>
            <w:noWrap/>
            <w:vAlign w:val="center"/>
            <w:hideMark/>
          </w:tcPr>
          <w:p w14:paraId="65AF54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2000</w:t>
            </w:r>
          </w:p>
        </w:tc>
        <w:tc>
          <w:tcPr>
            <w:tcW w:w="1134" w:type="dxa"/>
            <w:noWrap/>
            <w:vAlign w:val="center"/>
            <w:hideMark/>
          </w:tcPr>
          <w:p w14:paraId="1244AED9" w14:textId="79987C5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FF46D08" w14:textId="69E794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F07C0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77373D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32FA791" w14:textId="742ADDE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3C42D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0DBF6EF" w14:textId="2B8FC2E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19D12B4" w14:textId="40577F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1E3621A" w14:textId="453600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4810B2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31332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Development of fatigue during repeated eccentric-concentric muscle contractions of plantar flexors in patients with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427582EF" w14:textId="7C88E2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Svantesson, UM; Sunnerhagen, KS; Carlsson, US; Grimby, G</w:t>
            </w:r>
          </w:p>
        </w:tc>
        <w:tc>
          <w:tcPr>
            <w:tcW w:w="567" w:type="dxa"/>
            <w:noWrap/>
            <w:vAlign w:val="center"/>
            <w:hideMark/>
          </w:tcPr>
          <w:p w14:paraId="312CD7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1999</w:t>
            </w:r>
          </w:p>
        </w:tc>
        <w:tc>
          <w:tcPr>
            <w:tcW w:w="1134" w:type="dxa"/>
            <w:noWrap/>
            <w:vAlign w:val="center"/>
            <w:hideMark/>
          </w:tcPr>
          <w:p w14:paraId="206475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10.1016/s0003-9993(99)90024-2</w:t>
            </w:r>
          </w:p>
        </w:tc>
        <w:tc>
          <w:tcPr>
            <w:tcW w:w="907" w:type="dxa"/>
            <w:noWrap/>
            <w:vAlign w:val="center"/>
            <w:hideMark/>
          </w:tcPr>
          <w:p w14:paraId="48F946F0" w14:textId="43BA1E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E2340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96C5E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D7C104B" w14:textId="561EA5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B89E2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3C6906C" w14:textId="70B720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39F69DC" w14:textId="75BEF0A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5ACE2AE" w14:textId="3C7174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6CFB25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59668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"Task-oriented" exercise improves hamstring strength and spastic reflexes in chronic stroke patients.</w:t>
            </w:r>
          </w:p>
        </w:tc>
        <w:tc>
          <w:tcPr>
            <w:tcW w:w="2693" w:type="dxa"/>
            <w:noWrap/>
            <w:vAlign w:val="center"/>
            <w:hideMark/>
          </w:tcPr>
          <w:p w14:paraId="162B6F12" w14:textId="787073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Smith, GV; Silver, KH; Goldberg, AP; Macko, RF</w:t>
            </w:r>
          </w:p>
        </w:tc>
        <w:tc>
          <w:tcPr>
            <w:tcW w:w="567" w:type="dxa"/>
            <w:noWrap/>
            <w:vAlign w:val="center"/>
            <w:hideMark/>
          </w:tcPr>
          <w:p w14:paraId="1B50C2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1999</w:t>
            </w:r>
          </w:p>
        </w:tc>
        <w:tc>
          <w:tcPr>
            <w:tcW w:w="1134" w:type="dxa"/>
            <w:noWrap/>
            <w:vAlign w:val="center"/>
            <w:hideMark/>
          </w:tcPr>
          <w:p w14:paraId="042F90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10.1161/01.str.30.10.2112</w:t>
            </w:r>
          </w:p>
        </w:tc>
        <w:tc>
          <w:tcPr>
            <w:tcW w:w="907" w:type="dxa"/>
            <w:noWrap/>
            <w:vAlign w:val="center"/>
            <w:hideMark/>
          </w:tcPr>
          <w:p w14:paraId="2FCB67E5" w14:textId="679E3F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95D91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590EB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39D8A7C" w14:textId="3D0051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D66C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600A581" w14:textId="505520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1DA37AD" w14:textId="1A1C0D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B96E4AD" w14:textId="6CCB1D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AE4BB5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8FA7A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Isokinetic assessment of spasticity in subjects with traumatic spinal cord injury (ASIA A).</w:t>
            </w:r>
          </w:p>
        </w:tc>
        <w:tc>
          <w:tcPr>
            <w:tcW w:w="2693" w:type="dxa"/>
            <w:noWrap/>
            <w:vAlign w:val="center"/>
            <w:hideMark/>
          </w:tcPr>
          <w:p w14:paraId="2C43A683" w14:textId="0D0C606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Franzoi, AC; Castro, C; Cardone, C</w:t>
            </w:r>
          </w:p>
        </w:tc>
        <w:tc>
          <w:tcPr>
            <w:tcW w:w="567" w:type="dxa"/>
            <w:noWrap/>
            <w:vAlign w:val="center"/>
            <w:hideMark/>
          </w:tcPr>
          <w:p w14:paraId="3A57C11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1999</w:t>
            </w:r>
          </w:p>
        </w:tc>
        <w:tc>
          <w:tcPr>
            <w:tcW w:w="1134" w:type="dxa"/>
            <w:noWrap/>
            <w:vAlign w:val="center"/>
            <w:hideMark/>
          </w:tcPr>
          <w:p w14:paraId="539840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10.1038/sj.sc.3100849</w:t>
            </w:r>
          </w:p>
        </w:tc>
        <w:tc>
          <w:tcPr>
            <w:tcW w:w="907" w:type="dxa"/>
            <w:noWrap/>
            <w:vAlign w:val="center"/>
            <w:hideMark/>
          </w:tcPr>
          <w:p w14:paraId="13020061" w14:textId="47336C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ED5543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90DA1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AFB353A" w14:textId="1AE7AE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235C2D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380AAF8" w14:textId="452100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A2B9F0B" w14:textId="77D89AC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681569D" w14:textId="1E18BE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BC6304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3F417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Limbal transplantation after chemical injuries of the eye.</w:t>
            </w:r>
          </w:p>
        </w:tc>
        <w:tc>
          <w:tcPr>
            <w:tcW w:w="2693" w:type="dxa"/>
            <w:noWrap/>
            <w:vAlign w:val="center"/>
            <w:hideMark/>
          </w:tcPr>
          <w:p w14:paraId="1648B913" w14:textId="61B5E6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Cardoen, L; Foets, B</w:t>
            </w:r>
          </w:p>
        </w:tc>
        <w:tc>
          <w:tcPr>
            <w:tcW w:w="567" w:type="dxa"/>
            <w:noWrap/>
            <w:vAlign w:val="center"/>
            <w:hideMark/>
          </w:tcPr>
          <w:p w14:paraId="7EF0CC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1999</w:t>
            </w:r>
          </w:p>
        </w:tc>
        <w:tc>
          <w:tcPr>
            <w:tcW w:w="1134" w:type="dxa"/>
            <w:noWrap/>
            <w:vAlign w:val="center"/>
            <w:hideMark/>
          </w:tcPr>
          <w:p w14:paraId="76F223FE" w14:textId="365669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25BB232" w14:textId="2C2991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2D009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214A4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CFAE14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FA1A2B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6EBD6E3" w14:textId="51D1A2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09FBA46" w14:textId="1BC273B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AB9FA5B" w14:textId="725E4A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1E8A20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D35F4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Eccentric exercise and neuroleptic malignant syndrome.</w:t>
            </w:r>
          </w:p>
        </w:tc>
        <w:tc>
          <w:tcPr>
            <w:tcW w:w="2693" w:type="dxa"/>
            <w:noWrap/>
            <w:vAlign w:val="center"/>
            <w:hideMark/>
          </w:tcPr>
          <w:p w14:paraId="09E32042" w14:textId="34B3B8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Gralton, E; Wildgoose, J; Donovan, W M; Wilkie, J</w:t>
            </w:r>
          </w:p>
        </w:tc>
        <w:tc>
          <w:tcPr>
            <w:tcW w:w="567" w:type="dxa"/>
            <w:noWrap/>
            <w:vAlign w:val="center"/>
            <w:hideMark/>
          </w:tcPr>
          <w:p w14:paraId="695933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1998</w:t>
            </w:r>
          </w:p>
        </w:tc>
        <w:tc>
          <w:tcPr>
            <w:tcW w:w="1134" w:type="dxa"/>
            <w:noWrap/>
            <w:vAlign w:val="center"/>
            <w:hideMark/>
          </w:tcPr>
          <w:p w14:paraId="1E0796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10.1016/s0140-6736(98)08029-5</w:t>
            </w:r>
          </w:p>
        </w:tc>
        <w:tc>
          <w:tcPr>
            <w:tcW w:w="907" w:type="dxa"/>
            <w:noWrap/>
            <w:vAlign w:val="center"/>
            <w:hideMark/>
          </w:tcPr>
          <w:p w14:paraId="2423536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A4374E6" w14:textId="266DBE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8E89DA2" w14:textId="5B2631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EF40FEA" w14:textId="6356EA1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4136976" w14:textId="185EE0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7C1AB76" w14:textId="0AE8A2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DB8E4F" w14:textId="2B2AB6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0EF2845" w14:textId="19AAC78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E6A5B2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49DB56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spatial distribution of visual attention in hemineglect and extinction patients.</w:t>
            </w:r>
          </w:p>
        </w:tc>
        <w:tc>
          <w:tcPr>
            <w:tcW w:w="2693" w:type="dxa"/>
            <w:noWrap/>
            <w:vAlign w:val="center"/>
            <w:hideMark/>
          </w:tcPr>
          <w:p w14:paraId="5144DA61" w14:textId="2EDB13F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Smania, N; Martini, M C; Gambina, G; Tomelleri, G; Palamara, A; Natale, E; Marzi, CA</w:t>
            </w:r>
          </w:p>
        </w:tc>
        <w:tc>
          <w:tcPr>
            <w:tcW w:w="567" w:type="dxa"/>
            <w:noWrap/>
            <w:vAlign w:val="center"/>
            <w:hideMark/>
          </w:tcPr>
          <w:p w14:paraId="597A8A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1998</w:t>
            </w:r>
          </w:p>
        </w:tc>
        <w:tc>
          <w:tcPr>
            <w:tcW w:w="1134" w:type="dxa"/>
            <w:noWrap/>
            <w:vAlign w:val="center"/>
            <w:hideMark/>
          </w:tcPr>
          <w:p w14:paraId="4D1804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10.1093/brain/121.9.1759</w:t>
            </w:r>
          </w:p>
        </w:tc>
        <w:tc>
          <w:tcPr>
            <w:tcW w:w="907" w:type="dxa"/>
            <w:noWrap/>
            <w:vAlign w:val="center"/>
            <w:hideMark/>
          </w:tcPr>
          <w:p w14:paraId="2D73CD53" w14:textId="47B60A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E98A7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169EA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76505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9A3C0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A2E4F20" w14:textId="2DCEAB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D9E231E" w14:textId="4ED127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6B5FAFC" w14:textId="6C9703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60552C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137DD8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standing heel-rise test in patients with upper motor neuron lesion due to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173B6A21" w14:textId="297E32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Svantesson, U; Osterberg, U; Grimby, G; Sunnerhagen, KS</w:t>
            </w:r>
          </w:p>
        </w:tc>
        <w:tc>
          <w:tcPr>
            <w:tcW w:w="567" w:type="dxa"/>
            <w:noWrap/>
            <w:vAlign w:val="center"/>
            <w:hideMark/>
          </w:tcPr>
          <w:p w14:paraId="5D6329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1998</w:t>
            </w:r>
          </w:p>
        </w:tc>
        <w:tc>
          <w:tcPr>
            <w:tcW w:w="1134" w:type="dxa"/>
            <w:noWrap/>
            <w:vAlign w:val="center"/>
            <w:hideMark/>
          </w:tcPr>
          <w:p w14:paraId="4046EDE5" w14:textId="7875E9E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C2136EA" w14:textId="5E9C2B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144AF3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3027C5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169DC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52F41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0F26411" w14:textId="28453C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F5893C" w14:textId="0773E9A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F9EB150" w14:textId="0331EF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D9EFCF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54695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Stretch-shortening contraction in Parkinson patients: evidence of normal muscle contraction execution with low efficiency.</w:t>
            </w:r>
          </w:p>
        </w:tc>
        <w:tc>
          <w:tcPr>
            <w:tcW w:w="2693" w:type="dxa"/>
            <w:noWrap/>
            <w:vAlign w:val="center"/>
            <w:hideMark/>
          </w:tcPr>
          <w:p w14:paraId="4FEA17AC" w14:textId="696DA0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Pedersen, SW; Oberg, B</w:t>
            </w:r>
          </w:p>
        </w:tc>
        <w:tc>
          <w:tcPr>
            <w:tcW w:w="567" w:type="dxa"/>
            <w:noWrap/>
            <w:vAlign w:val="center"/>
            <w:hideMark/>
          </w:tcPr>
          <w:p w14:paraId="629AEFE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1997</w:t>
            </w:r>
          </w:p>
        </w:tc>
        <w:tc>
          <w:tcPr>
            <w:tcW w:w="1134" w:type="dxa"/>
            <w:noWrap/>
            <w:vAlign w:val="center"/>
            <w:hideMark/>
          </w:tcPr>
          <w:p w14:paraId="6CF3847B" w14:textId="2DC5A27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52E48A9" w14:textId="11F73D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BA65D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85CE23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E6044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E423C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E079346" w14:textId="550208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3A9AD42" w14:textId="711781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F68AC18" w14:textId="4A1360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A23953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75A9CC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Gait analysis, isokinetic muscle strength measurement in patients with Parkinson's disease.</w:t>
            </w:r>
          </w:p>
        </w:tc>
        <w:tc>
          <w:tcPr>
            <w:tcW w:w="2693" w:type="dxa"/>
            <w:noWrap/>
            <w:vAlign w:val="center"/>
            <w:hideMark/>
          </w:tcPr>
          <w:p w14:paraId="4A3DD94F" w14:textId="414217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Pedersen, SW; Oberg, B; Larsson, LE; Lindval, B</w:t>
            </w:r>
          </w:p>
        </w:tc>
        <w:tc>
          <w:tcPr>
            <w:tcW w:w="567" w:type="dxa"/>
            <w:noWrap/>
            <w:vAlign w:val="center"/>
            <w:hideMark/>
          </w:tcPr>
          <w:p w14:paraId="41C683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1997</w:t>
            </w:r>
          </w:p>
        </w:tc>
        <w:tc>
          <w:tcPr>
            <w:tcW w:w="1134" w:type="dxa"/>
            <w:noWrap/>
            <w:vAlign w:val="center"/>
            <w:hideMark/>
          </w:tcPr>
          <w:p w14:paraId="779EF512" w14:textId="6479ADD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82CA1D6" w14:textId="2B0F4A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34950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EA617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4D44DDB" w14:textId="04ABF2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BB6D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4696D44" w14:textId="53857B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B9190E2" w14:textId="1A06434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A701D5F" w14:textId="42DAA5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64D646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22102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Isokinetic muscle strength and its association with neuropsychological capacity in cirrhotic alcoholics.</w:t>
            </w:r>
          </w:p>
        </w:tc>
        <w:tc>
          <w:tcPr>
            <w:tcW w:w="2693" w:type="dxa"/>
            <w:noWrap/>
            <w:vAlign w:val="center"/>
            <w:hideMark/>
          </w:tcPr>
          <w:p w14:paraId="3776454D" w14:textId="3B8B78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Tarter, RE; Panzak, G; Switala, J; Lu, S; Simkevitz, H; Van Thiel, D</w:t>
            </w:r>
          </w:p>
        </w:tc>
        <w:tc>
          <w:tcPr>
            <w:tcW w:w="567" w:type="dxa"/>
            <w:noWrap/>
            <w:vAlign w:val="center"/>
            <w:hideMark/>
          </w:tcPr>
          <w:p w14:paraId="4F4D5CF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1997</w:t>
            </w:r>
          </w:p>
        </w:tc>
        <w:tc>
          <w:tcPr>
            <w:tcW w:w="1134" w:type="dxa"/>
            <w:noWrap/>
            <w:vAlign w:val="center"/>
            <w:hideMark/>
          </w:tcPr>
          <w:p w14:paraId="65F50A5C" w14:textId="58FAF7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49B4A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49763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EC4D5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032BD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595BF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CDE24FF" w14:textId="2EE6AB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3E2766" w14:textId="0FFB466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87A48F3" w14:textId="62545E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790CA4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21179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Stretch-shortening cycle in patients with upper motor neuron lesions due to stroke.</w:t>
            </w:r>
          </w:p>
        </w:tc>
        <w:tc>
          <w:tcPr>
            <w:tcW w:w="2693" w:type="dxa"/>
            <w:noWrap/>
            <w:vAlign w:val="center"/>
            <w:hideMark/>
          </w:tcPr>
          <w:p w14:paraId="137DFBB1" w14:textId="708888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Svantesson, U; Sunnerhagen, KS</w:t>
            </w:r>
          </w:p>
        </w:tc>
        <w:tc>
          <w:tcPr>
            <w:tcW w:w="567" w:type="dxa"/>
            <w:noWrap/>
            <w:vAlign w:val="center"/>
            <w:hideMark/>
          </w:tcPr>
          <w:p w14:paraId="632D83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1997</w:t>
            </w:r>
          </w:p>
        </w:tc>
        <w:tc>
          <w:tcPr>
            <w:tcW w:w="1134" w:type="dxa"/>
            <w:noWrap/>
            <w:vAlign w:val="center"/>
            <w:hideMark/>
          </w:tcPr>
          <w:p w14:paraId="6412FE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10.1007/s004210050166</w:t>
            </w:r>
          </w:p>
        </w:tc>
        <w:tc>
          <w:tcPr>
            <w:tcW w:w="907" w:type="dxa"/>
            <w:noWrap/>
            <w:vAlign w:val="center"/>
            <w:hideMark/>
          </w:tcPr>
          <w:p w14:paraId="47AE296A" w14:textId="59CC0B2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F77A74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C58BAC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3029E30" w14:textId="03D41C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67B8A3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C72B765" w14:textId="7B5BEB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7F2A649" w14:textId="04AC04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2E21D75" w14:textId="106501E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0D1F53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8ADB9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Community photoscreening of six to nine month old infants for amblyopiogenic risk factors.</w:t>
            </w:r>
          </w:p>
        </w:tc>
        <w:tc>
          <w:tcPr>
            <w:tcW w:w="2693" w:type="dxa"/>
            <w:noWrap/>
            <w:vAlign w:val="center"/>
            <w:hideMark/>
          </w:tcPr>
          <w:p w14:paraId="1BB8E330" w14:textId="45958C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Hope, C; Roulston, J; Hoey, C; Wong, A; Clover, G</w:t>
            </w:r>
          </w:p>
        </w:tc>
        <w:tc>
          <w:tcPr>
            <w:tcW w:w="567" w:type="dxa"/>
            <w:noWrap/>
            <w:vAlign w:val="center"/>
            <w:hideMark/>
          </w:tcPr>
          <w:p w14:paraId="1EF06AE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0841D7D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10.1111/j.1442-9071.1994.tb01716.x</w:t>
            </w:r>
          </w:p>
        </w:tc>
        <w:tc>
          <w:tcPr>
            <w:tcW w:w="907" w:type="dxa"/>
            <w:noWrap/>
            <w:vAlign w:val="center"/>
            <w:hideMark/>
          </w:tcPr>
          <w:p w14:paraId="610133B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62A7FB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772C0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85129E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CC240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344064C" w14:textId="0E07EF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3B26A07" w14:textId="5BFE722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E9A4EE7" w14:textId="6171C0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1C5E5C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1BA392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Neurovisual rehabilitation in cerebral blindness.</w:t>
            </w:r>
          </w:p>
        </w:tc>
        <w:tc>
          <w:tcPr>
            <w:tcW w:w="2693" w:type="dxa"/>
            <w:noWrap/>
            <w:vAlign w:val="center"/>
            <w:hideMark/>
          </w:tcPr>
          <w:p w14:paraId="602F1050" w14:textId="40E0B6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Kerkhoff, G; Münssinger, U; Meier, EK</w:t>
            </w:r>
          </w:p>
        </w:tc>
        <w:tc>
          <w:tcPr>
            <w:tcW w:w="567" w:type="dxa"/>
            <w:noWrap/>
            <w:vAlign w:val="center"/>
            <w:hideMark/>
          </w:tcPr>
          <w:p w14:paraId="0891BF0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5A5A6A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10.1001/archneur.1994.00540170050016</w:t>
            </w:r>
          </w:p>
        </w:tc>
        <w:tc>
          <w:tcPr>
            <w:tcW w:w="907" w:type="dxa"/>
            <w:noWrap/>
            <w:vAlign w:val="center"/>
            <w:hideMark/>
          </w:tcPr>
          <w:p w14:paraId="59C5CC56" w14:textId="63F63A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43CD3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C9795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E498B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666F2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680F7E1" w14:textId="78420F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B277E3" w14:textId="4907504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5AE10C2" w14:textId="1965B43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999735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00BD9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and concentric muscle performance in patients with spastic paresis secondary to motor neuron disease. A preliminary report.</w:t>
            </w:r>
          </w:p>
        </w:tc>
        <w:tc>
          <w:tcPr>
            <w:tcW w:w="2693" w:type="dxa"/>
            <w:noWrap/>
            <w:vAlign w:val="center"/>
            <w:hideMark/>
          </w:tcPr>
          <w:p w14:paraId="31A6F302" w14:textId="6C780DC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Griffin, JW; Tooms, RE; Vander Zwaag, R; O'Toole, ML; Bertorini, TE</w:t>
            </w:r>
          </w:p>
        </w:tc>
        <w:tc>
          <w:tcPr>
            <w:tcW w:w="567" w:type="dxa"/>
            <w:noWrap/>
            <w:vAlign w:val="center"/>
            <w:hideMark/>
          </w:tcPr>
          <w:p w14:paraId="6CC5714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6D98DE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10.1016/0960-8966(94)90004-3</w:t>
            </w:r>
          </w:p>
        </w:tc>
        <w:tc>
          <w:tcPr>
            <w:tcW w:w="907" w:type="dxa"/>
            <w:noWrap/>
            <w:vAlign w:val="center"/>
            <w:hideMark/>
          </w:tcPr>
          <w:p w14:paraId="1CAB4F42" w14:textId="6DBEB1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30C51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AA5096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8665B9A" w14:textId="47BE15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D523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0AF5A9B" w14:textId="624679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233C9D2" w14:textId="4CC401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7D24B24" w14:textId="44A8B4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947F0A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EEB24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Rising and sitting down in stroke patients. Auditory feedback and dynamic strength training to enhance symmetrical body weight distribution.</w:t>
            </w:r>
          </w:p>
        </w:tc>
        <w:tc>
          <w:tcPr>
            <w:tcW w:w="2693" w:type="dxa"/>
            <w:noWrap/>
            <w:vAlign w:val="center"/>
            <w:hideMark/>
          </w:tcPr>
          <w:p w14:paraId="0DDB96CE" w14:textId="520978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Engardt, M</w:t>
            </w:r>
          </w:p>
        </w:tc>
        <w:tc>
          <w:tcPr>
            <w:tcW w:w="567" w:type="dxa"/>
            <w:noWrap/>
            <w:vAlign w:val="center"/>
            <w:hideMark/>
          </w:tcPr>
          <w:p w14:paraId="3C351C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5C970986" w14:textId="171F77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95541C2" w14:textId="2D27B8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6C86E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240C88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A59ABB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D1DB96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85DFB5C" w14:textId="67DC9F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880BD96" w14:textId="670D7C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DF5C9B5" w14:textId="15E564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CA9BD1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7E836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problem of macular sparing after unilateral occipital lesions.</w:t>
            </w:r>
          </w:p>
        </w:tc>
        <w:tc>
          <w:tcPr>
            <w:tcW w:w="2693" w:type="dxa"/>
            <w:noWrap/>
            <w:vAlign w:val="center"/>
            <w:hideMark/>
          </w:tcPr>
          <w:p w14:paraId="7290BA8D" w14:textId="507250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Sugishita, M; Hemmi, I; Sakuma, I; Beppu, H; Shiokawa, Y</w:t>
            </w:r>
          </w:p>
        </w:tc>
        <w:tc>
          <w:tcPr>
            <w:tcW w:w="567" w:type="dxa"/>
            <w:noWrap/>
            <w:vAlign w:val="center"/>
            <w:hideMark/>
          </w:tcPr>
          <w:p w14:paraId="3551AE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1993</w:t>
            </w:r>
          </w:p>
        </w:tc>
        <w:tc>
          <w:tcPr>
            <w:tcW w:w="1134" w:type="dxa"/>
            <w:noWrap/>
            <w:vAlign w:val="center"/>
            <w:hideMark/>
          </w:tcPr>
          <w:p w14:paraId="19ADD65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10.1007/BF00870664</w:t>
            </w:r>
          </w:p>
        </w:tc>
        <w:tc>
          <w:tcPr>
            <w:tcW w:w="907" w:type="dxa"/>
            <w:noWrap/>
            <w:vAlign w:val="center"/>
            <w:hideMark/>
          </w:tcPr>
          <w:p w14:paraId="3D036A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7279C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59DF4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7BCDA5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311DA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EEFD459" w14:textId="1C58902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1B22C27" w14:textId="3BED9B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B54BB7E" w14:textId="0C9EB1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AA0CBA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6C91AE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Adaptive control of functional neuromuscular stimulation-induced knee extension exercise.</w:t>
            </w:r>
          </w:p>
        </w:tc>
        <w:tc>
          <w:tcPr>
            <w:tcW w:w="2693" w:type="dxa"/>
            <w:noWrap/>
            <w:vAlign w:val="center"/>
            <w:hideMark/>
          </w:tcPr>
          <w:p w14:paraId="6C1A55E0" w14:textId="174627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Ezenwa, BN; Glaser, RM; Couch, W; Figoni, SF; Rodgers, MM</w:t>
            </w:r>
          </w:p>
        </w:tc>
        <w:tc>
          <w:tcPr>
            <w:tcW w:w="567" w:type="dxa"/>
            <w:noWrap/>
            <w:vAlign w:val="center"/>
            <w:hideMark/>
          </w:tcPr>
          <w:p w14:paraId="495D6E8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1991</w:t>
            </w:r>
          </w:p>
        </w:tc>
        <w:tc>
          <w:tcPr>
            <w:tcW w:w="1134" w:type="dxa"/>
            <w:noWrap/>
            <w:vAlign w:val="center"/>
            <w:hideMark/>
          </w:tcPr>
          <w:p w14:paraId="206630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10.1682/jrrd.1991.10.0001</w:t>
            </w:r>
          </w:p>
        </w:tc>
        <w:tc>
          <w:tcPr>
            <w:tcW w:w="907" w:type="dxa"/>
            <w:noWrap/>
            <w:vAlign w:val="center"/>
            <w:hideMark/>
          </w:tcPr>
          <w:p w14:paraId="0B5F50DB" w14:textId="3F0AC36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2AD97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89747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EAA7272" w14:textId="1AF7F1F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F5334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8BC85DA" w14:textId="350B0B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367E758" w14:textId="3258A5E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5422EB11" w14:textId="03CB5E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048576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5B2D0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Group training in parkinsonism: quantitative measurements of treatment.</w:t>
            </w:r>
          </w:p>
        </w:tc>
        <w:tc>
          <w:tcPr>
            <w:tcW w:w="2693" w:type="dxa"/>
            <w:noWrap/>
            <w:vAlign w:val="center"/>
            <w:hideMark/>
          </w:tcPr>
          <w:p w14:paraId="17FA0149" w14:textId="5C0479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Pedersen,  W; Oberg, B; Insulander, A; Vretman, M</w:t>
            </w:r>
          </w:p>
        </w:tc>
        <w:tc>
          <w:tcPr>
            <w:tcW w:w="567" w:type="dxa"/>
            <w:noWrap/>
            <w:vAlign w:val="center"/>
            <w:hideMark/>
          </w:tcPr>
          <w:p w14:paraId="6D1016B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1990</w:t>
            </w:r>
          </w:p>
        </w:tc>
        <w:tc>
          <w:tcPr>
            <w:tcW w:w="1134" w:type="dxa"/>
            <w:noWrap/>
            <w:vAlign w:val="center"/>
            <w:hideMark/>
          </w:tcPr>
          <w:p w14:paraId="1D44A2CE" w14:textId="2BFB546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D268C61" w14:textId="63E2F4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AE453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45FB1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617AFC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5BEB1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FAFE153" w14:textId="14C6D1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63DD1B" w14:textId="3B75224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726383D" w14:textId="2A55BF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5B1166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24EAD3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[Central dysregulations as a cause of movement disorders in performance sports? An analysis of movement in sports with reference to functional anatomic and neurophysiologic viewpoints].</w:t>
            </w:r>
          </w:p>
        </w:tc>
        <w:tc>
          <w:tcPr>
            <w:tcW w:w="2693" w:type="dxa"/>
            <w:noWrap/>
            <w:vAlign w:val="center"/>
            <w:hideMark/>
          </w:tcPr>
          <w:p w14:paraId="1F57EECC" w14:textId="796B9BB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Sommer, HM; von Rohrscheidt, C</w:t>
            </w:r>
          </w:p>
        </w:tc>
        <w:tc>
          <w:tcPr>
            <w:tcW w:w="567" w:type="dxa"/>
            <w:noWrap/>
            <w:vAlign w:val="center"/>
            <w:hideMark/>
          </w:tcPr>
          <w:p w14:paraId="0B70DD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1988</w:t>
            </w:r>
          </w:p>
        </w:tc>
        <w:tc>
          <w:tcPr>
            <w:tcW w:w="1134" w:type="dxa"/>
            <w:noWrap/>
            <w:vAlign w:val="center"/>
            <w:hideMark/>
          </w:tcPr>
          <w:p w14:paraId="03EC97B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10.1055/s-2007-993660</w:t>
            </w:r>
          </w:p>
        </w:tc>
        <w:tc>
          <w:tcPr>
            <w:tcW w:w="907" w:type="dxa"/>
            <w:noWrap/>
            <w:vAlign w:val="center"/>
            <w:hideMark/>
          </w:tcPr>
          <w:p w14:paraId="2685028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7BEAD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9173F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BE02E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272BB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6A29B60" w14:textId="368DDC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72F69C7" w14:textId="71E6663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0F9AEBB" w14:textId="7B5442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F8CE0E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5B58D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Visual field rehabilitation in the cortically blind?</w:t>
            </w:r>
          </w:p>
        </w:tc>
        <w:tc>
          <w:tcPr>
            <w:tcW w:w="2693" w:type="dxa"/>
            <w:noWrap/>
            <w:vAlign w:val="center"/>
            <w:hideMark/>
          </w:tcPr>
          <w:p w14:paraId="3100E779" w14:textId="30418C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Balliet, R; Blood, KM; Bach-y-Rita, P</w:t>
            </w:r>
          </w:p>
        </w:tc>
        <w:tc>
          <w:tcPr>
            <w:tcW w:w="567" w:type="dxa"/>
            <w:noWrap/>
            <w:vAlign w:val="center"/>
            <w:hideMark/>
          </w:tcPr>
          <w:p w14:paraId="0ABCCD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1985</w:t>
            </w:r>
          </w:p>
        </w:tc>
        <w:tc>
          <w:tcPr>
            <w:tcW w:w="1134" w:type="dxa"/>
            <w:noWrap/>
            <w:vAlign w:val="center"/>
            <w:hideMark/>
          </w:tcPr>
          <w:p w14:paraId="081ABD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10.1136/jnnp.48.11.1113</w:t>
            </w:r>
          </w:p>
        </w:tc>
        <w:tc>
          <w:tcPr>
            <w:tcW w:w="907" w:type="dxa"/>
            <w:noWrap/>
            <w:vAlign w:val="center"/>
            <w:hideMark/>
          </w:tcPr>
          <w:p w14:paraId="04F35255" w14:textId="6A76EB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5AA48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0A9EE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22C50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9235D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CC9993C" w14:textId="6F3854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D085B8D" w14:textId="3AC332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4AD185F" w14:textId="5F01F9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2CA19A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A9E04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Visual field recovery from scotoma in patients with postgeniculate damage. A review of 55 cases.</w:t>
            </w:r>
          </w:p>
        </w:tc>
        <w:tc>
          <w:tcPr>
            <w:tcW w:w="2693" w:type="dxa"/>
            <w:noWrap/>
            <w:vAlign w:val="center"/>
            <w:hideMark/>
          </w:tcPr>
          <w:p w14:paraId="3B17986C" w14:textId="5B7778D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Zihl, J; von Cramon, D</w:t>
            </w:r>
          </w:p>
        </w:tc>
        <w:tc>
          <w:tcPr>
            <w:tcW w:w="567" w:type="dxa"/>
            <w:noWrap/>
            <w:vAlign w:val="center"/>
            <w:hideMark/>
          </w:tcPr>
          <w:p w14:paraId="133F45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1985</w:t>
            </w:r>
          </w:p>
        </w:tc>
        <w:tc>
          <w:tcPr>
            <w:tcW w:w="1134" w:type="dxa"/>
            <w:noWrap/>
            <w:vAlign w:val="center"/>
            <w:hideMark/>
          </w:tcPr>
          <w:p w14:paraId="7D5F9F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10.1093/brain/108.2.335</w:t>
            </w:r>
          </w:p>
        </w:tc>
        <w:tc>
          <w:tcPr>
            <w:tcW w:w="907" w:type="dxa"/>
            <w:noWrap/>
            <w:vAlign w:val="center"/>
            <w:hideMark/>
          </w:tcPr>
          <w:p w14:paraId="587DE71F" w14:textId="69D8CA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11875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26025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D89ECD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F4EFC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44017CB" w14:textId="3CDC42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DDA143" w14:textId="6E3A84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6804B01" w14:textId="68F97B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F3462D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E4760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Restitution of visual field in patients with damage to the geniculostriate visual pathway.</w:t>
            </w:r>
          </w:p>
        </w:tc>
        <w:tc>
          <w:tcPr>
            <w:tcW w:w="2693" w:type="dxa"/>
            <w:noWrap/>
            <w:vAlign w:val="center"/>
            <w:hideMark/>
          </w:tcPr>
          <w:p w14:paraId="3348557C" w14:textId="1163BEE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Zihl, J; von Cramon, D</w:t>
            </w:r>
          </w:p>
        </w:tc>
        <w:tc>
          <w:tcPr>
            <w:tcW w:w="567" w:type="dxa"/>
            <w:noWrap/>
            <w:vAlign w:val="center"/>
            <w:hideMark/>
          </w:tcPr>
          <w:p w14:paraId="790439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1982</w:t>
            </w:r>
          </w:p>
        </w:tc>
        <w:tc>
          <w:tcPr>
            <w:tcW w:w="1134" w:type="dxa"/>
            <w:noWrap/>
            <w:vAlign w:val="center"/>
            <w:hideMark/>
          </w:tcPr>
          <w:p w14:paraId="320CD095" w14:textId="46027B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0AAB487" w14:textId="6849576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FDC75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783AE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1C537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5FE2D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32B05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47A8200" w14:textId="379FC92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ADA2E70" w14:textId="60AA42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F56B33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7C1B2D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Are the dominant eyes of amblyopes normal?</w:t>
            </w:r>
          </w:p>
        </w:tc>
        <w:tc>
          <w:tcPr>
            <w:tcW w:w="2693" w:type="dxa"/>
            <w:noWrap/>
            <w:vAlign w:val="center"/>
            <w:hideMark/>
          </w:tcPr>
          <w:p w14:paraId="2CF7CEC8" w14:textId="1B9870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Kandel, GL; Grattan, PE; Bedell, HE</w:t>
            </w:r>
          </w:p>
        </w:tc>
        <w:tc>
          <w:tcPr>
            <w:tcW w:w="567" w:type="dxa"/>
            <w:noWrap/>
            <w:vAlign w:val="center"/>
            <w:hideMark/>
          </w:tcPr>
          <w:p w14:paraId="39C4AA3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1980</w:t>
            </w:r>
          </w:p>
        </w:tc>
        <w:tc>
          <w:tcPr>
            <w:tcW w:w="1134" w:type="dxa"/>
            <w:noWrap/>
            <w:vAlign w:val="center"/>
            <w:hideMark/>
          </w:tcPr>
          <w:p w14:paraId="48C2FE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10.1097/00006324-198001000-00001</w:t>
            </w:r>
          </w:p>
        </w:tc>
        <w:tc>
          <w:tcPr>
            <w:tcW w:w="907" w:type="dxa"/>
            <w:noWrap/>
            <w:vAlign w:val="center"/>
            <w:hideMark/>
          </w:tcPr>
          <w:p w14:paraId="7BB71F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B2FF2B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98050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AAE19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40D5A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F460A43" w14:textId="7EB441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D046103" w14:textId="530C2E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C0AA488" w14:textId="6446F9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1A3521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C2665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[Better prognosis for amblyopics by means of full prismatic correction after monocular treatment (author's transl)].</w:t>
            </w:r>
          </w:p>
        </w:tc>
        <w:tc>
          <w:tcPr>
            <w:tcW w:w="2693" w:type="dxa"/>
            <w:noWrap/>
            <w:vAlign w:val="center"/>
            <w:hideMark/>
          </w:tcPr>
          <w:p w14:paraId="3821153B" w14:textId="4BC32FD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Pestalozzi, D; Schwarzenbach, A</w:t>
            </w:r>
          </w:p>
        </w:tc>
        <w:tc>
          <w:tcPr>
            <w:tcW w:w="567" w:type="dxa"/>
            <w:noWrap/>
            <w:vAlign w:val="center"/>
            <w:hideMark/>
          </w:tcPr>
          <w:p w14:paraId="683853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1979</w:t>
            </w:r>
          </w:p>
        </w:tc>
        <w:tc>
          <w:tcPr>
            <w:tcW w:w="1134" w:type="dxa"/>
            <w:noWrap/>
            <w:vAlign w:val="center"/>
            <w:hideMark/>
          </w:tcPr>
          <w:p w14:paraId="53FB3620" w14:textId="11DAF9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75857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31ABBA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39CFD5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8AF8A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16734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F5DF040" w14:textId="18B1D4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D6A1B1" w14:textId="2D525F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205BFFF" w14:textId="7939E9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72F91C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18FDAA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 displaced Stiles-Crawford effect associated with an eccentric pupil.</w:t>
            </w:r>
          </w:p>
        </w:tc>
        <w:tc>
          <w:tcPr>
            <w:tcW w:w="2693" w:type="dxa"/>
            <w:noWrap/>
            <w:vAlign w:val="center"/>
            <w:hideMark/>
          </w:tcPr>
          <w:p w14:paraId="36C4CE6E" w14:textId="2EF0375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Bonds, AB; MacLeod, DI</w:t>
            </w:r>
          </w:p>
        </w:tc>
        <w:tc>
          <w:tcPr>
            <w:tcW w:w="567" w:type="dxa"/>
            <w:noWrap/>
            <w:vAlign w:val="center"/>
            <w:hideMark/>
          </w:tcPr>
          <w:p w14:paraId="37301E2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1978</w:t>
            </w:r>
          </w:p>
        </w:tc>
        <w:tc>
          <w:tcPr>
            <w:tcW w:w="1134" w:type="dxa"/>
            <w:noWrap/>
            <w:vAlign w:val="center"/>
            <w:hideMark/>
          </w:tcPr>
          <w:p w14:paraId="4C0200AE" w14:textId="3DC5E44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3E101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A0C39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20E6EE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EC17C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FDE432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CC31838" w14:textId="6BD3DA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384E926" w14:textId="4FD28B1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CF11140" w14:textId="396A99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CB0AE4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F93F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[On the occlusive treatment of amblyopia with eccentric fixation].</w:t>
            </w:r>
          </w:p>
        </w:tc>
        <w:tc>
          <w:tcPr>
            <w:tcW w:w="2693" w:type="dxa"/>
            <w:noWrap/>
            <w:vAlign w:val="center"/>
            <w:hideMark/>
          </w:tcPr>
          <w:p w14:paraId="42FBD1DD" w14:textId="35FDA4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Priegnitz, F; Zimmer, R</w:t>
            </w:r>
          </w:p>
        </w:tc>
        <w:tc>
          <w:tcPr>
            <w:tcW w:w="567" w:type="dxa"/>
            <w:noWrap/>
            <w:vAlign w:val="center"/>
            <w:hideMark/>
          </w:tcPr>
          <w:p w14:paraId="51AEE8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1965</w:t>
            </w:r>
          </w:p>
        </w:tc>
        <w:tc>
          <w:tcPr>
            <w:tcW w:w="1134" w:type="dxa"/>
            <w:noWrap/>
            <w:vAlign w:val="center"/>
            <w:hideMark/>
          </w:tcPr>
          <w:p w14:paraId="3E25A7F6" w14:textId="4994B7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5A957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C940F2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71676E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3DC620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8AA2F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3FDF244" w14:textId="695B955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043D9A5" w14:textId="2E91DF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6015899" w14:textId="797D76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14EA6A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11A218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Finishing stationary cycling too early after anterior cruciate ligament reconstruction is likely to lead to higher failure</w:t>
            </w:r>
          </w:p>
        </w:tc>
        <w:tc>
          <w:tcPr>
            <w:tcW w:w="2693" w:type="dxa"/>
            <w:noWrap/>
            <w:vAlign w:val="center"/>
            <w:hideMark/>
          </w:tcPr>
          <w:p w14:paraId="5284DBB5" w14:textId="5EAE0E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Sonkodi, B; Varga, E; Hangody, L; Poór, G; Berkes, I</w:t>
            </w:r>
          </w:p>
        </w:tc>
        <w:tc>
          <w:tcPr>
            <w:tcW w:w="567" w:type="dxa"/>
            <w:noWrap/>
            <w:vAlign w:val="center"/>
            <w:hideMark/>
          </w:tcPr>
          <w:p w14:paraId="4DED9A47" w14:textId="5D42D5B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F4462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10.1186/s13102-021-00377-y</w:t>
            </w:r>
          </w:p>
        </w:tc>
        <w:tc>
          <w:tcPr>
            <w:tcW w:w="907" w:type="dxa"/>
            <w:noWrap/>
            <w:vAlign w:val="center"/>
            <w:hideMark/>
          </w:tcPr>
          <w:p w14:paraId="6D7EA2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E29966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C7C85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028B7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51A03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206B3BA" w14:textId="680E69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29C44E" w14:textId="0E1E2C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B5CC717" w14:textId="0BF377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D2D8B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15B504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X-ray diffraction analysis to explore molecular traces of eccentric contraction on rat skeletal muscle parallelly evaluated with signal protein phosphorylation levels</w:t>
            </w:r>
          </w:p>
        </w:tc>
        <w:tc>
          <w:tcPr>
            <w:tcW w:w="2693" w:type="dxa"/>
            <w:noWrap/>
            <w:vAlign w:val="center"/>
            <w:hideMark/>
          </w:tcPr>
          <w:p w14:paraId="1723427B" w14:textId="5680E9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Hirano, K; Yamauchi, H; Nakahara, N; Kinoshita, K; Yamaguchi, M; Takemori, S</w:t>
            </w:r>
          </w:p>
        </w:tc>
        <w:tc>
          <w:tcPr>
            <w:tcW w:w="567" w:type="dxa"/>
            <w:noWrap/>
            <w:vAlign w:val="center"/>
            <w:hideMark/>
          </w:tcPr>
          <w:p w14:paraId="3EBA333D" w14:textId="16329A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84C7AB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10.3390/ijms222312644</w:t>
            </w:r>
          </w:p>
        </w:tc>
        <w:tc>
          <w:tcPr>
            <w:tcW w:w="907" w:type="dxa"/>
            <w:noWrap/>
            <w:vAlign w:val="center"/>
            <w:hideMark/>
          </w:tcPr>
          <w:p w14:paraId="790D54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F6B4E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2BCE8D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43CA22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52547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2413015" w14:textId="2E6B9D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9DE8BF0" w14:textId="2B3869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9AB6F1F" w14:textId="7190831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99BB04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3CFF5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exercise causes delayed sensory nerve conduction velocity but no repeated bout effect in the flexor pollicis brevis muscles</w:t>
            </w:r>
          </w:p>
        </w:tc>
        <w:tc>
          <w:tcPr>
            <w:tcW w:w="2693" w:type="dxa"/>
            <w:noWrap/>
            <w:vAlign w:val="center"/>
            <w:hideMark/>
          </w:tcPr>
          <w:p w14:paraId="3C131BD1" w14:textId="2A9A2A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Ochi, E; Ueda, H; Tsuchiya, Y; Nakazato, K</w:t>
            </w:r>
          </w:p>
        </w:tc>
        <w:tc>
          <w:tcPr>
            <w:tcW w:w="567" w:type="dxa"/>
            <w:noWrap/>
            <w:vAlign w:val="center"/>
            <w:hideMark/>
          </w:tcPr>
          <w:p w14:paraId="441EF7B1" w14:textId="5001816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31128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10.1007/s00421-021-04773-7</w:t>
            </w:r>
          </w:p>
        </w:tc>
        <w:tc>
          <w:tcPr>
            <w:tcW w:w="907" w:type="dxa"/>
            <w:noWrap/>
            <w:vAlign w:val="center"/>
            <w:hideMark/>
          </w:tcPr>
          <w:p w14:paraId="743F2F3F" w14:textId="64CE8FC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704691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F4166A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B0C352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E6068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3A6D9D7" w14:textId="636DCD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2FFE358" w14:textId="5AE402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DC1A9CB" w14:textId="0673B6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2E927C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4C684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Delayed onset muscle soreness (Doms): The repeated bout effect and chemotherapy-induced axonopathy may help explain the dying-back mechanism in amyotrophic lateral sclerosis and other neurodegenerative diseases</w:t>
            </w:r>
          </w:p>
        </w:tc>
        <w:tc>
          <w:tcPr>
            <w:tcW w:w="2693" w:type="dxa"/>
            <w:noWrap/>
            <w:vAlign w:val="center"/>
            <w:hideMark/>
          </w:tcPr>
          <w:p w14:paraId="1ECFAA57" w14:textId="775938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Sonkodi, B</w:t>
            </w:r>
          </w:p>
        </w:tc>
        <w:tc>
          <w:tcPr>
            <w:tcW w:w="567" w:type="dxa"/>
            <w:noWrap/>
            <w:vAlign w:val="center"/>
            <w:hideMark/>
          </w:tcPr>
          <w:p w14:paraId="1FC68FF1" w14:textId="2036A8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F8CDD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10.3390/brainsci11010108</w:t>
            </w:r>
          </w:p>
        </w:tc>
        <w:tc>
          <w:tcPr>
            <w:tcW w:w="907" w:type="dxa"/>
            <w:noWrap/>
            <w:vAlign w:val="center"/>
            <w:hideMark/>
          </w:tcPr>
          <w:p w14:paraId="7A0EE6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8B79CA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700CB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49CB5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AE2CD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A036108" w14:textId="6BE6A0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EAE38AA" w14:textId="3226E1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CC0938B" w14:textId="0999D4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EB302F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5A776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"going Backward": Effects of age and fatigue on posterior-directed falls in Parkinson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546A8C80" w14:textId="4953D41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Papa, EV; Patterson, RM; Bugnariu, N</w:t>
            </w:r>
          </w:p>
        </w:tc>
        <w:tc>
          <w:tcPr>
            <w:tcW w:w="567" w:type="dxa"/>
            <w:noWrap/>
            <w:vAlign w:val="center"/>
            <w:hideMark/>
          </w:tcPr>
          <w:p w14:paraId="169CE82A" w14:textId="6D753E5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C8348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10.3233/NRE-210040</w:t>
            </w:r>
          </w:p>
        </w:tc>
        <w:tc>
          <w:tcPr>
            <w:tcW w:w="907" w:type="dxa"/>
            <w:noWrap/>
            <w:vAlign w:val="center"/>
            <w:hideMark/>
          </w:tcPr>
          <w:p w14:paraId="7388289A" w14:textId="45E482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98AA3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6B4A2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ACF71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347B6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13184D3" w14:textId="6A673B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3C16632" w14:textId="532056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D7A7A4F" w14:textId="1557306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C3ECC6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48679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Spider as a rehabilitation tool for patients with neurological disabilities: The preliminary research</w:t>
            </w:r>
          </w:p>
        </w:tc>
        <w:tc>
          <w:tcPr>
            <w:tcW w:w="2693" w:type="dxa"/>
            <w:noWrap/>
            <w:vAlign w:val="center"/>
            <w:hideMark/>
          </w:tcPr>
          <w:p w14:paraId="45DDE892" w14:textId="2FFD07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Glowinski, S; Blazejewski, A</w:t>
            </w:r>
          </w:p>
        </w:tc>
        <w:tc>
          <w:tcPr>
            <w:tcW w:w="567" w:type="dxa"/>
            <w:noWrap/>
            <w:vAlign w:val="center"/>
            <w:hideMark/>
          </w:tcPr>
          <w:p w14:paraId="6D2FF982" w14:textId="4CE9AD1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483F3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10.3390/jpm10020033</w:t>
            </w:r>
          </w:p>
        </w:tc>
        <w:tc>
          <w:tcPr>
            <w:tcW w:w="907" w:type="dxa"/>
            <w:noWrap/>
            <w:vAlign w:val="center"/>
            <w:hideMark/>
          </w:tcPr>
          <w:p w14:paraId="35243847" w14:textId="3BA185D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98FC88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C0C70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4378033" w14:textId="3E97B3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03E24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B02AC75" w14:textId="5CDDDD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09ED739" w14:textId="755A323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8B393EE" w14:textId="468EA64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89D05C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0356F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Measuring Motor Fatigability in the Upper Limbs in Individuals With Neurologic Disorders: A Systematic Review</w:t>
            </w:r>
          </w:p>
        </w:tc>
        <w:tc>
          <w:tcPr>
            <w:tcW w:w="2693" w:type="dxa"/>
            <w:noWrap/>
            <w:vAlign w:val="center"/>
            <w:hideMark/>
          </w:tcPr>
          <w:p w14:paraId="2D13BA61" w14:textId="1914638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Brauers, L; Rameckers, E; Severijns, D; Feys, P; Smeets, R; Klingels, K</w:t>
            </w:r>
          </w:p>
        </w:tc>
        <w:tc>
          <w:tcPr>
            <w:tcW w:w="567" w:type="dxa"/>
            <w:noWrap/>
            <w:vAlign w:val="center"/>
            <w:hideMark/>
          </w:tcPr>
          <w:p w14:paraId="68E1E890" w14:textId="698E60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A3C78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10.1016/j.apmr.2019.11.015</w:t>
            </w:r>
          </w:p>
        </w:tc>
        <w:tc>
          <w:tcPr>
            <w:tcW w:w="907" w:type="dxa"/>
            <w:noWrap/>
            <w:vAlign w:val="center"/>
            <w:hideMark/>
          </w:tcPr>
          <w:p w14:paraId="4F2AA9D6" w14:textId="161F36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2C2532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3FBF1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368E325" w14:textId="4672C1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9DEDD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5E0A5E3" w14:textId="3B79E9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648DDD7" w14:textId="308CFA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4735BFE" w14:textId="4EEF0C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0A2BA6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AF369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Reliability of isokinetic knee strength measurements in children: A systematic review and meta-analysis</w:t>
            </w:r>
          </w:p>
        </w:tc>
        <w:tc>
          <w:tcPr>
            <w:tcW w:w="2693" w:type="dxa"/>
            <w:noWrap/>
            <w:vAlign w:val="center"/>
            <w:hideMark/>
          </w:tcPr>
          <w:p w14:paraId="371D752B" w14:textId="591E2C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Muñoz-Bermejo, L; Pérez-Gómez, J; Manzano, F; Collado-Mateo, D; Villafaina, S; Adsuar, JC</w:t>
            </w:r>
          </w:p>
        </w:tc>
        <w:tc>
          <w:tcPr>
            <w:tcW w:w="567" w:type="dxa"/>
            <w:noWrap/>
            <w:vAlign w:val="center"/>
            <w:hideMark/>
          </w:tcPr>
          <w:p w14:paraId="0024B370" w14:textId="43CE46E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B0487B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10.1371/journal.pone.0226274</w:t>
            </w:r>
          </w:p>
        </w:tc>
        <w:tc>
          <w:tcPr>
            <w:tcW w:w="907" w:type="dxa"/>
            <w:noWrap/>
            <w:vAlign w:val="center"/>
            <w:hideMark/>
          </w:tcPr>
          <w:p w14:paraId="17D80C0C" w14:textId="5B827E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652D49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2B19E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32C0681" w14:textId="383367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B02531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33B479D" w14:textId="271FF1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374832" w14:textId="336DF2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D9912A" w14:textId="0F74A05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CA5DF3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DD6839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Mechanomyography-based muscle fatigue detection during electrically elicited cycling in patients with spinal cord injury</w:t>
            </w:r>
          </w:p>
        </w:tc>
        <w:tc>
          <w:tcPr>
            <w:tcW w:w="2693" w:type="dxa"/>
            <w:noWrap/>
            <w:vAlign w:val="center"/>
            <w:hideMark/>
          </w:tcPr>
          <w:p w14:paraId="6984420D" w14:textId="7128696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Naeem, J; Hamzaid, NA; Islam, MA; Azman, AW; Bijak, M</w:t>
            </w:r>
          </w:p>
        </w:tc>
        <w:tc>
          <w:tcPr>
            <w:tcW w:w="567" w:type="dxa"/>
            <w:noWrap/>
            <w:vAlign w:val="center"/>
            <w:hideMark/>
          </w:tcPr>
          <w:p w14:paraId="11E6DE04" w14:textId="08391F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E00B8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10.1007/s11517-019-01949-4</w:t>
            </w:r>
          </w:p>
        </w:tc>
        <w:tc>
          <w:tcPr>
            <w:tcW w:w="907" w:type="dxa"/>
            <w:noWrap/>
            <w:vAlign w:val="center"/>
            <w:hideMark/>
          </w:tcPr>
          <w:p w14:paraId="0E263BB8" w14:textId="127A33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BCDABE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C47AC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4BB56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1E05C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74F544D" w14:textId="752282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961DB73" w14:textId="4AFBC0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A2C9D93" w14:textId="48040D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4A631D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271913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Measuring motor fatigability in the upper limb in subjects with neurological disorders: A systematic review</w:t>
            </w:r>
          </w:p>
        </w:tc>
        <w:tc>
          <w:tcPr>
            <w:tcW w:w="2693" w:type="dxa"/>
            <w:noWrap/>
            <w:vAlign w:val="center"/>
            <w:hideMark/>
          </w:tcPr>
          <w:p w14:paraId="69DC6FA0" w14:textId="3661095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Brauers, L; Rameckers, E; Severijns, D; Feys, P; Smeets, R; Klingels, K</w:t>
            </w:r>
          </w:p>
        </w:tc>
        <w:tc>
          <w:tcPr>
            <w:tcW w:w="567" w:type="dxa"/>
            <w:noWrap/>
            <w:vAlign w:val="center"/>
            <w:hideMark/>
          </w:tcPr>
          <w:p w14:paraId="48B33101" w14:textId="5E874C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D6BD2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10.1111/dmcn.14244</w:t>
            </w:r>
          </w:p>
        </w:tc>
        <w:tc>
          <w:tcPr>
            <w:tcW w:w="907" w:type="dxa"/>
            <w:noWrap/>
            <w:vAlign w:val="center"/>
            <w:hideMark/>
          </w:tcPr>
          <w:p w14:paraId="4C66ED28" w14:textId="079687B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3A4F19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9D53A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43D7122" w14:textId="34E1F1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42A1B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E5D1C5C" w14:textId="5B06B3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515F6AD" w14:textId="0D309C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6A50B10" w14:textId="2B1EF2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383456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D2D4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mystery behind the exercise-induced muscle damage</w:t>
            </w:r>
          </w:p>
        </w:tc>
        <w:tc>
          <w:tcPr>
            <w:tcW w:w="2693" w:type="dxa"/>
            <w:noWrap/>
            <w:vAlign w:val="center"/>
            <w:hideMark/>
          </w:tcPr>
          <w:p w14:paraId="012D4DC5" w14:textId="2593D93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Qamar, MM; Javed, MS; Dogar, MZUH; Basharat, A; Rasul, A</w:t>
            </w:r>
          </w:p>
        </w:tc>
        <w:tc>
          <w:tcPr>
            <w:tcW w:w="567" w:type="dxa"/>
            <w:noWrap/>
            <w:vAlign w:val="center"/>
            <w:hideMark/>
          </w:tcPr>
          <w:p w14:paraId="420D3A0F" w14:textId="5D38F4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07933D6" w14:textId="6D09B90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4C64447" w14:textId="290C47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5361FB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86BE4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E2743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349E34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4A1F0C4" w14:textId="572064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39E6959" w14:textId="45084D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3F3C3327" w14:textId="10AD086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34338E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E091E0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Adaptation to poststroke visual field loss: A systematic review</w:t>
            </w:r>
          </w:p>
        </w:tc>
        <w:tc>
          <w:tcPr>
            <w:tcW w:w="2693" w:type="dxa"/>
            <w:noWrap/>
            <w:vAlign w:val="center"/>
            <w:hideMark/>
          </w:tcPr>
          <w:p w14:paraId="1ED30968" w14:textId="218471B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Howard, C; Rowe, FJ</w:t>
            </w:r>
          </w:p>
        </w:tc>
        <w:tc>
          <w:tcPr>
            <w:tcW w:w="567" w:type="dxa"/>
            <w:noWrap/>
            <w:vAlign w:val="center"/>
            <w:hideMark/>
          </w:tcPr>
          <w:p w14:paraId="211C9A19" w14:textId="5928DB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150773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10.1002/brb3.1041</w:t>
            </w:r>
          </w:p>
        </w:tc>
        <w:tc>
          <w:tcPr>
            <w:tcW w:w="907" w:type="dxa"/>
            <w:noWrap/>
            <w:vAlign w:val="center"/>
            <w:hideMark/>
          </w:tcPr>
          <w:p w14:paraId="66FA536B" w14:textId="0F8A9C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C5F12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665ECE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F3D6B5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24B25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7DAF0AB" w14:textId="539136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54FBFFD" w14:textId="37D654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F852E04" w14:textId="04E96FC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D9925E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4E9D9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Eicosahexanoic acid (EPA) and docosahexanoic acid (DHA) in muscle damage and function</w:t>
            </w:r>
          </w:p>
        </w:tc>
        <w:tc>
          <w:tcPr>
            <w:tcW w:w="2693" w:type="dxa"/>
            <w:noWrap/>
            <w:vAlign w:val="center"/>
            <w:hideMark/>
          </w:tcPr>
          <w:p w14:paraId="3A3A40E4" w14:textId="710BE3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Ochi, E; Tsuchiya, Y</w:t>
            </w:r>
          </w:p>
        </w:tc>
        <w:tc>
          <w:tcPr>
            <w:tcW w:w="567" w:type="dxa"/>
            <w:noWrap/>
            <w:vAlign w:val="center"/>
            <w:hideMark/>
          </w:tcPr>
          <w:p w14:paraId="67D83621" w14:textId="0A72862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A17E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10.3390/nu10050552</w:t>
            </w:r>
          </w:p>
        </w:tc>
        <w:tc>
          <w:tcPr>
            <w:tcW w:w="907" w:type="dxa"/>
            <w:noWrap/>
            <w:vAlign w:val="center"/>
            <w:hideMark/>
          </w:tcPr>
          <w:p w14:paraId="0A8D77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02863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884D5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B02D1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62C1E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5AB34A6" w14:textId="669163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40FBA3E" w14:textId="221212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A68B29F" w14:textId="72B557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72CC90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750B65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 of insoles with arch support on gait pattern in patients with multiple sclerosis</w:t>
            </w:r>
          </w:p>
        </w:tc>
        <w:tc>
          <w:tcPr>
            <w:tcW w:w="2693" w:type="dxa"/>
            <w:noWrap/>
            <w:vAlign w:val="center"/>
            <w:hideMark/>
          </w:tcPr>
          <w:p w14:paraId="5E70C95A" w14:textId="702B69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Güner, S; Haghari, S; Alsancak, S; Uluğ, N; İnanıcı, F</w:t>
            </w:r>
          </w:p>
        </w:tc>
        <w:tc>
          <w:tcPr>
            <w:tcW w:w="567" w:type="dxa"/>
            <w:noWrap/>
            <w:vAlign w:val="center"/>
            <w:hideMark/>
          </w:tcPr>
          <w:p w14:paraId="27E96B0C" w14:textId="31EC54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0BC6D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10.5606/tftrd.2018.2246</w:t>
            </w:r>
          </w:p>
        </w:tc>
        <w:tc>
          <w:tcPr>
            <w:tcW w:w="907" w:type="dxa"/>
            <w:noWrap/>
            <w:vAlign w:val="center"/>
            <w:hideMark/>
          </w:tcPr>
          <w:p w14:paraId="17C82FCF" w14:textId="527846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5DEE7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35A4DEE" w14:textId="6B36D4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A6C689F" w14:textId="3187FC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BF66856" w14:textId="48F571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70D9D81" w14:textId="0B0107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0605E38" w14:textId="49E95E6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C0B4396" w14:textId="417A58A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02378C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C27FA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strength and power in persons with multiple sclerosis – A systematic review and meta-analysis</w:t>
            </w:r>
          </w:p>
        </w:tc>
        <w:tc>
          <w:tcPr>
            <w:tcW w:w="2693" w:type="dxa"/>
            <w:noWrap/>
            <w:vAlign w:val="center"/>
            <w:hideMark/>
          </w:tcPr>
          <w:p w14:paraId="34BBA051" w14:textId="3518AAB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Jørgensen, MLK; Dalgas, U; Wens, I; Hvid, LG</w:t>
            </w:r>
          </w:p>
        </w:tc>
        <w:tc>
          <w:tcPr>
            <w:tcW w:w="567" w:type="dxa"/>
            <w:noWrap/>
            <w:vAlign w:val="center"/>
            <w:hideMark/>
          </w:tcPr>
          <w:p w14:paraId="1D020C8F" w14:textId="0DA88B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2A8883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10.1016/j.jns.2017.03.022</w:t>
            </w:r>
          </w:p>
        </w:tc>
        <w:tc>
          <w:tcPr>
            <w:tcW w:w="907" w:type="dxa"/>
            <w:noWrap/>
            <w:vAlign w:val="center"/>
            <w:hideMark/>
          </w:tcPr>
          <w:p w14:paraId="467E7DA6" w14:textId="15F730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DA710D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D3EB3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97F88C1" w14:textId="4700DD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CAE21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F4B70A6" w14:textId="074FDA2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C2D8591" w14:textId="7EAAF8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969EFDB" w14:textId="1D7084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B4C681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BDD4A6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Medial gastrocnemius fascicle function during walking in children with cerebral palsy following gastrocnemius lengthening surgery</w:t>
            </w:r>
          </w:p>
        </w:tc>
        <w:tc>
          <w:tcPr>
            <w:tcW w:w="2693" w:type="dxa"/>
            <w:noWrap/>
            <w:vAlign w:val="center"/>
            <w:hideMark/>
          </w:tcPr>
          <w:p w14:paraId="537D1329" w14:textId="1FC948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Barber, LA; Carty, C; Walsh, J; Boyd, RN; Lichtwark, GA</w:t>
            </w:r>
          </w:p>
        </w:tc>
        <w:tc>
          <w:tcPr>
            <w:tcW w:w="567" w:type="dxa"/>
            <w:noWrap/>
            <w:vAlign w:val="center"/>
            <w:hideMark/>
          </w:tcPr>
          <w:p w14:paraId="0054E464" w14:textId="009CB7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3CA71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10.1111/dmcn.13455</w:t>
            </w:r>
          </w:p>
        </w:tc>
        <w:tc>
          <w:tcPr>
            <w:tcW w:w="907" w:type="dxa"/>
            <w:noWrap/>
            <w:vAlign w:val="center"/>
            <w:hideMark/>
          </w:tcPr>
          <w:p w14:paraId="18694775" w14:textId="17267D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9E703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E6B43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4116ABF" w14:textId="3AAE6D8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38DBC2" w14:textId="50AC59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F53680F" w14:textId="7EE30B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DCBE555" w14:textId="778A59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229DE93" w14:textId="672C76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09E037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D415C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How to restore shoulder external rotation in erb’s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7F99702F" w14:textId="07FEDB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Afzal, F; Manzoor, S; Afzal, A</w:t>
            </w:r>
          </w:p>
        </w:tc>
        <w:tc>
          <w:tcPr>
            <w:tcW w:w="567" w:type="dxa"/>
            <w:noWrap/>
            <w:vAlign w:val="center"/>
            <w:hideMark/>
          </w:tcPr>
          <w:p w14:paraId="3C71BB47" w14:textId="2FBB7E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22A6489" w14:textId="46F8FF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F5FE2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C80C60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339D49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C9E25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9FFA54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F7595C6" w14:textId="59802CC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CFFB11B" w14:textId="7DF9BE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83A5365" w14:textId="254383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8E9D0D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8F7A1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The effect of maximal strength training on strength, walking, and balance in people with multiple sclerosis: A pilot study</w:t>
            </w:r>
          </w:p>
        </w:tc>
        <w:tc>
          <w:tcPr>
            <w:tcW w:w="2693" w:type="dxa"/>
            <w:noWrap/>
            <w:vAlign w:val="center"/>
            <w:hideMark/>
          </w:tcPr>
          <w:p w14:paraId="3EF8D174" w14:textId="60A7BA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Karpatkin, HI; Cohen, ET; Klein, S; Park, D; Wright, C; Zervas, M</w:t>
            </w:r>
          </w:p>
        </w:tc>
        <w:tc>
          <w:tcPr>
            <w:tcW w:w="567" w:type="dxa"/>
            <w:noWrap/>
            <w:vAlign w:val="center"/>
            <w:hideMark/>
          </w:tcPr>
          <w:p w14:paraId="6A881678" w14:textId="2A10D7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D2F6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10.1155/2016/5235971</w:t>
            </w:r>
          </w:p>
        </w:tc>
        <w:tc>
          <w:tcPr>
            <w:tcW w:w="907" w:type="dxa"/>
            <w:noWrap/>
            <w:vAlign w:val="center"/>
            <w:hideMark/>
          </w:tcPr>
          <w:p w14:paraId="1552DDF5" w14:textId="63318BC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719BE6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1AB0B7B" w14:textId="7ECB755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9E423C8" w14:textId="5E6202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03D8F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4A5553D" w14:textId="711109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5C3E07F" w14:textId="504905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26886079" w14:textId="35B297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2AD50F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CFE45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Promoting Physical Activity Through a Manual Wheelchair Propulsion Intervention in Persons with Multiple Sclerosis</w:t>
            </w:r>
          </w:p>
        </w:tc>
        <w:tc>
          <w:tcPr>
            <w:tcW w:w="2693" w:type="dxa"/>
            <w:noWrap/>
            <w:vAlign w:val="center"/>
            <w:hideMark/>
          </w:tcPr>
          <w:p w14:paraId="61C35802" w14:textId="758F74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Rice, IM; Rice, LA; Motl, RW</w:t>
            </w:r>
          </w:p>
        </w:tc>
        <w:tc>
          <w:tcPr>
            <w:tcW w:w="567" w:type="dxa"/>
            <w:noWrap/>
            <w:vAlign w:val="center"/>
            <w:hideMark/>
          </w:tcPr>
          <w:p w14:paraId="1E1428FC" w14:textId="1F653E6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675006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10.1016/j.apmr.2015.06.011</w:t>
            </w:r>
          </w:p>
        </w:tc>
        <w:tc>
          <w:tcPr>
            <w:tcW w:w="907" w:type="dxa"/>
            <w:noWrap/>
            <w:vAlign w:val="center"/>
            <w:hideMark/>
          </w:tcPr>
          <w:p w14:paraId="519C1886" w14:textId="0A1890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C65A8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3028A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38311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63EE9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6952665" w14:textId="6B60BB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EEBBEB" w14:textId="5E888E6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BAC0E4C" w14:textId="790B1E2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6EB5A2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E0858B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Pronounced decrease in concentric strength following stroke due to pre-frontally mediated motor inhibition</w:t>
            </w:r>
          </w:p>
        </w:tc>
        <w:tc>
          <w:tcPr>
            <w:tcW w:w="2693" w:type="dxa"/>
            <w:noWrap/>
            <w:vAlign w:val="center"/>
            <w:hideMark/>
          </w:tcPr>
          <w:p w14:paraId="214052DA" w14:textId="714852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Hedlund, M; Lindström, B; Sojka, P; Lundström, R; Olsson, C-J</w:t>
            </w:r>
          </w:p>
        </w:tc>
        <w:tc>
          <w:tcPr>
            <w:tcW w:w="567" w:type="dxa"/>
            <w:noWrap/>
            <w:vAlign w:val="center"/>
            <w:hideMark/>
          </w:tcPr>
          <w:p w14:paraId="3BB73E1A" w14:textId="3A90920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FD63B2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10.1016/j.physio.2015.03.3368</w:t>
            </w:r>
          </w:p>
        </w:tc>
        <w:tc>
          <w:tcPr>
            <w:tcW w:w="907" w:type="dxa"/>
            <w:noWrap/>
            <w:vAlign w:val="center"/>
            <w:hideMark/>
          </w:tcPr>
          <w:p w14:paraId="58A8C4A6" w14:textId="573E60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D8D010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56D328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93815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798BD6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9A79EE5" w14:textId="0F1529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8775AE" w14:textId="2391350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DBA80C9" w14:textId="39D51D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3FF72D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DEDD6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Chronic stroke patients show early and robust improvements in muscle and functional performance in response to eccentric-overload flywheel resistance training: A pilot study</w:t>
            </w:r>
          </w:p>
        </w:tc>
        <w:tc>
          <w:tcPr>
            <w:tcW w:w="2693" w:type="dxa"/>
            <w:noWrap/>
            <w:vAlign w:val="center"/>
            <w:hideMark/>
          </w:tcPr>
          <w:p w14:paraId="584F466F" w14:textId="513406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Fernandez-Gonzalo, R; Nissemark, C; Åslund, B; Tesch, PA; Sojka, P</w:t>
            </w:r>
          </w:p>
        </w:tc>
        <w:tc>
          <w:tcPr>
            <w:tcW w:w="567" w:type="dxa"/>
            <w:noWrap/>
            <w:vAlign w:val="center"/>
            <w:hideMark/>
          </w:tcPr>
          <w:p w14:paraId="744E04D6" w14:textId="3FD239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01C70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10.1186/1743-0003-11-150</w:t>
            </w:r>
          </w:p>
        </w:tc>
        <w:tc>
          <w:tcPr>
            <w:tcW w:w="907" w:type="dxa"/>
            <w:noWrap/>
            <w:vAlign w:val="center"/>
            <w:hideMark/>
          </w:tcPr>
          <w:p w14:paraId="0E23AB14" w14:textId="7EE215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966E66D" w14:textId="4267B6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BA2940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714AAE1" w14:textId="1FE3FA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EEC3C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7D12EA9" w14:textId="07FBAA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F7CC14" w14:textId="2B52ED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35D0E6E" w14:textId="5CC9913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C93562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9E59C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Beware the kettlebell</w:t>
            </w:r>
          </w:p>
        </w:tc>
        <w:tc>
          <w:tcPr>
            <w:tcW w:w="2693" w:type="dxa"/>
            <w:noWrap/>
            <w:vAlign w:val="center"/>
            <w:hideMark/>
          </w:tcPr>
          <w:p w14:paraId="08C46B8F" w14:textId="7D046F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Calzetta, MA; Barnes, MB</w:t>
            </w:r>
          </w:p>
        </w:tc>
        <w:tc>
          <w:tcPr>
            <w:tcW w:w="567" w:type="dxa"/>
            <w:noWrap/>
            <w:vAlign w:val="center"/>
            <w:hideMark/>
          </w:tcPr>
          <w:p w14:paraId="725EF1A9" w14:textId="3BD426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F69E0BF" w14:textId="54C470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BDFDF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67D8D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9B030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75039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BBC9B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DB30A67" w14:textId="0F09A1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8A2EAF6" w14:textId="29196E7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D1C952B" w14:textId="7F8346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6E7F84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B5C23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Treatment of muscle haematomas in haemophiliacs with special emphasis on percutaneous drainage</w:t>
            </w:r>
          </w:p>
        </w:tc>
        <w:tc>
          <w:tcPr>
            <w:tcW w:w="2693" w:type="dxa"/>
            <w:noWrap/>
            <w:vAlign w:val="center"/>
            <w:hideMark/>
          </w:tcPr>
          <w:p w14:paraId="68BA901A" w14:textId="191BEE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De La Corte-Rodriguez, H; Rodriguez-Merchan, EC</w:t>
            </w:r>
          </w:p>
        </w:tc>
        <w:tc>
          <w:tcPr>
            <w:tcW w:w="567" w:type="dxa"/>
            <w:noWrap/>
            <w:vAlign w:val="center"/>
            <w:hideMark/>
          </w:tcPr>
          <w:p w14:paraId="58372D7B" w14:textId="6A22CD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7D8A1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10.1097/MBC.0000000000000159</w:t>
            </w:r>
          </w:p>
        </w:tc>
        <w:tc>
          <w:tcPr>
            <w:tcW w:w="907" w:type="dxa"/>
            <w:noWrap/>
            <w:vAlign w:val="center"/>
            <w:hideMark/>
          </w:tcPr>
          <w:p w14:paraId="2CA8242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97ED1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141320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D280A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43654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3592D68" w14:textId="542894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2FB9DC" w14:textId="4045C5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4FA06E9" w14:textId="33DC59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18E96F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C2BA6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8 weeks of water-based exercise on the lower limb muscles strength in parkinson's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41A955D1" w14:textId="5FA116C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Azizi, S; Kargarfard, M; Azizi, R</w:t>
            </w:r>
          </w:p>
        </w:tc>
        <w:tc>
          <w:tcPr>
            <w:tcW w:w="567" w:type="dxa"/>
            <w:noWrap/>
            <w:vAlign w:val="center"/>
            <w:hideMark/>
          </w:tcPr>
          <w:p w14:paraId="184DF7A3" w14:textId="2760C8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221F159" w14:textId="46FB9E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B34A198" w14:textId="3E0B9BD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D2842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C826FBB" w14:textId="5E659E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3055B02" w14:textId="7B8FE4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81422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CD3B79E" w14:textId="5A3A6D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38265A" w14:textId="2099E53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2243192" w14:textId="0E9913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FEDFE6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6415A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An overview of animal models of pain: Disease models and outcome measures</w:t>
            </w:r>
          </w:p>
        </w:tc>
        <w:tc>
          <w:tcPr>
            <w:tcW w:w="2693" w:type="dxa"/>
            <w:noWrap/>
            <w:vAlign w:val="center"/>
            <w:hideMark/>
          </w:tcPr>
          <w:p w14:paraId="24367D8F" w14:textId="3411AAD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Gregory, NS; Harris, AL; Robinson, CR; Dougherty, PM; Fuchs, PN; Sluka, KA</w:t>
            </w:r>
          </w:p>
        </w:tc>
        <w:tc>
          <w:tcPr>
            <w:tcW w:w="567" w:type="dxa"/>
            <w:noWrap/>
            <w:vAlign w:val="center"/>
            <w:hideMark/>
          </w:tcPr>
          <w:p w14:paraId="597BAF37" w14:textId="2188BB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8FDA9C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10.1016/j.jpain.2013.06.008</w:t>
            </w:r>
          </w:p>
        </w:tc>
        <w:tc>
          <w:tcPr>
            <w:tcW w:w="907" w:type="dxa"/>
            <w:noWrap/>
            <w:vAlign w:val="center"/>
            <w:hideMark/>
          </w:tcPr>
          <w:p w14:paraId="3666CD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0F0EB4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57F3E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D9B7A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0C9A8B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35AD497" w14:textId="159EC84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9A89B5" w14:textId="23AFC2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9A1D17A" w14:textId="0775CF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529A7C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84486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Positive and negative work during walking in children with cerebral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47EA118E" w14:textId="169AE2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Van De Walle, P; Hallemans, A; Molenaers, G; De Beeck, NO; Desloovere, K</w:t>
            </w:r>
          </w:p>
        </w:tc>
        <w:tc>
          <w:tcPr>
            <w:tcW w:w="567" w:type="dxa"/>
            <w:noWrap/>
            <w:vAlign w:val="center"/>
            <w:hideMark/>
          </w:tcPr>
          <w:p w14:paraId="79B061FA" w14:textId="4DB8FD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EABBB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10.1016/j.gaitpost.2013.07.155</w:t>
            </w:r>
          </w:p>
        </w:tc>
        <w:tc>
          <w:tcPr>
            <w:tcW w:w="907" w:type="dxa"/>
            <w:noWrap/>
            <w:vAlign w:val="center"/>
            <w:hideMark/>
          </w:tcPr>
          <w:p w14:paraId="1D458EFF" w14:textId="4CDBEA0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08B90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5370D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C178C97" w14:textId="2BAE700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7950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F1CA68E" w14:textId="5E0B9F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92E5B58" w14:textId="4E4EFD5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2731CEF" w14:textId="7EE709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84336C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A159A6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Mirror training to augment cross-education during resistance training: A hypothesis</w:t>
            </w:r>
          </w:p>
        </w:tc>
        <w:tc>
          <w:tcPr>
            <w:tcW w:w="2693" w:type="dxa"/>
            <w:noWrap/>
            <w:vAlign w:val="center"/>
            <w:hideMark/>
          </w:tcPr>
          <w:p w14:paraId="79D0AACB" w14:textId="4897564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Howatson, G; Zult, T; Farthing, JP; Zijdewind, I; Hortobágyi, T</w:t>
            </w:r>
          </w:p>
        </w:tc>
        <w:tc>
          <w:tcPr>
            <w:tcW w:w="567" w:type="dxa"/>
            <w:noWrap/>
            <w:vAlign w:val="center"/>
            <w:hideMark/>
          </w:tcPr>
          <w:p w14:paraId="55351DFD" w14:textId="007464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1CC50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10.3389/fnhum.2013.00396</w:t>
            </w:r>
          </w:p>
        </w:tc>
        <w:tc>
          <w:tcPr>
            <w:tcW w:w="907" w:type="dxa"/>
            <w:noWrap/>
            <w:vAlign w:val="center"/>
            <w:hideMark/>
          </w:tcPr>
          <w:p w14:paraId="463EACB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7412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8E6C5A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838CA9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5BFFA0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0E8118D" w14:textId="0C412E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F5FF60" w14:textId="5E469D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552E5B5" w14:textId="3BAADC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C5BA20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59A65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160th ENMC International Workshop (First ENMC practical care workshop) Exercise training in patients with muscle diseases. 20-22 June 2008, Naarden, The Netherlands.</w:t>
            </w:r>
          </w:p>
        </w:tc>
        <w:tc>
          <w:tcPr>
            <w:tcW w:w="2693" w:type="dxa"/>
            <w:noWrap/>
            <w:vAlign w:val="center"/>
            <w:hideMark/>
          </w:tcPr>
          <w:p w14:paraId="6F40A265" w14:textId="6E6F90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Vissing, J; van Engelen, BGM</w:t>
            </w:r>
          </w:p>
        </w:tc>
        <w:tc>
          <w:tcPr>
            <w:tcW w:w="567" w:type="dxa"/>
            <w:noWrap/>
            <w:vAlign w:val="center"/>
            <w:hideMark/>
          </w:tcPr>
          <w:p w14:paraId="1DA2E19F" w14:textId="24CBD0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CB65E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10.1016/j.nmd.2012.08.005</w:t>
            </w:r>
          </w:p>
        </w:tc>
        <w:tc>
          <w:tcPr>
            <w:tcW w:w="907" w:type="dxa"/>
            <w:noWrap/>
            <w:vAlign w:val="center"/>
            <w:hideMark/>
          </w:tcPr>
          <w:p w14:paraId="4B417D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A7274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3DEFE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CD7F6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415D5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4A47755" w14:textId="3A10F6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82F6F5" w14:textId="791024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F48F13E" w14:textId="37DAF5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EB275B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262C8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Isokinetic assessment of muscle function: Our experience with patients afflicted with selected diseases of the nervous system</w:t>
            </w:r>
          </w:p>
        </w:tc>
        <w:tc>
          <w:tcPr>
            <w:tcW w:w="2693" w:type="dxa"/>
            <w:noWrap/>
            <w:vAlign w:val="center"/>
            <w:hideMark/>
          </w:tcPr>
          <w:p w14:paraId="02C4AC63" w14:textId="5D5F0E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Lexell, J; Flansbjer, U-B; Brogårdh, C</w:t>
            </w:r>
          </w:p>
        </w:tc>
        <w:tc>
          <w:tcPr>
            <w:tcW w:w="567" w:type="dxa"/>
            <w:noWrap/>
            <w:vAlign w:val="center"/>
            <w:hideMark/>
          </w:tcPr>
          <w:p w14:paraId="4E1600B8" w14:textId="65F682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2679D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10.3233/IES-2012-0478</w:t>
            </w:r>
          </w:p>
        </w:tc>
        <w:tc>
          <w:tcPr>
            <w:tcW w:w="907" w:type="dxa"/>
            <w:noWrap/>
            <w:vAlign w:val="center"/>
            <w:hideMark/>
          </w:tcPr>
          <w:p w14:paraId="081E477E" w14:textId="3D08B9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CA95A5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7FB33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5AE5B1C3" w14:textId="12C8E37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8E15C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8B32CCC" w14:textId="3FCA309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CA6AA5" w14:textId="48F5BD7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C6A224C" w14:textId="4AB779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3A1267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F5B62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Isokinetic knee extension and flexion strength in individuals with hemiparesis after stroke</w:t>
            </w:r>
          </w:p>
        </w:tc>
        <w:tc>
          <w:tcPr>
            <w:tcW w:w="2693" w:type="dxa"/>
            <w:noWrap/>
            <w:vAlign w:val="center"/>
            <w:hideMark/>
          </w:tcPr>
          <w:p w14:paraId="6FE43A5E" w14:textId="50879F0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Flansbjer, UB; Lexell, J</w:t>
            </w:r>
          </w:p>
        </w:tc>
        <w:tc>
          <w:tcPr>
            <w:tcW w:w="567" w:type="dxa"/>
            <w:noWrap/>
            <w:vAlign w:val="center"/>
            <w:hideMark/>
          </w:tcPr>
          <w:p w14:paraId="21A00DAE" w14:textId="7BCBA9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43984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10.3233/IES-2012-0446</w:t>
            </w:r>
          </w:p>
        </w:tc>
        <w:tc>
          <w:tcPr>
            <w:tcW w:w="907" w:type="dxa"/>
            <w:noWrap/>
            <w:vAlign w:val="center"/>
            <w:hideMark/>
          </w:tcPr>
          <w:p w14:paraId="7D9C4C54" w14:textId="4F26B1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02937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83247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BDE14F2" w14:textId="1A7B94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1D66EC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A652449" w14:textId="11FF3A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52DC363" w14:textId="5B704E3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7AD6FA7" w14:textId="0767660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F828BB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84DAA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Torque-angle relationship are better preserved during eccentric compared to concentric contractions in patients with stroke</w:t>
            </w:r>
          </w:p>
        </w:tc>
        <w:tc>
          <w:tcPr>
            <w:tcW w:w="2693" w:type="dxa"/>
            <w:noWrap/>
            <w:vAlign w:val="center"/>
            <w:hideMark/>
          </w:tcPr>
          <w:p w14:paraId="168EFEF9" w14:textId="526D4C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Hedlund, M; Sojka, P; Lundström, R; Lindström, B</w:t>
            </w:r>
          </w:p>
        </w:tc>
        <w:tc>
          <w:tcPr>
            <w:tcW w:w="567" w:type="dxa"/>
            <w:noWrap/>
            <w:vAlign w:val="center"/>
            <w:hideMark/>
          </w:tcPr>
          <w:p w14:paraId="06D849DD" w14:textId="24C0FAC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29647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10.3233/IES-2012-0455</w:t>
            </w:r>
          </w:p>
        </w:tc>
        <w:tc>
          <w:tcPr>
            <w:tcW w:w="907" w:type="dxa"/>
            <w:noWrap/>
            <w:vAlign w:val="center"/>
            <w:hideMark/>
          </w:tcPr>
          <w:p w14:paraId="4A46A2A3" w14:textId="1A6234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2DA15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366FC7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0EFA85C" w14:textId="4473F6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1AB0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BEF5217" w14:textId="2FB1FE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72D0603" w14:textId="7FABA1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54C69C6" w14:textId="5A6DEE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0F6C4F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E380E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Strength and aerobic requirements during stair ambulation in persons with chronic stroke and healthy adults</w:t>
            </w:r>
          </w:p>
        </w:tc>
        <w:tc>
          <w:tcPr>
            <w:tcW w:w="2693" w:type="dxa"/>
            <w:noWrap/>
            <w:vAlign w:val="center"/>
            <w:hideMark/>
          </w:tcPr>
          <w:p w14:paraId="579BD3D0" w14:textId="0CF36B2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Novak, AC; Brouwer, B</w:t>
            </w:r>
          </w:p>
        </w:tc>
        <w:tc>
          <w:tcPr>
            <w:tcW w:w="567" w:type="dxa"/>
            <w:noWrap/>
            <w:vAlign w:val="center"/>
            <w:hideMark/>
          </w:tcPr>
          <w:p w14:paraId="1019C581" w14:textId="46669A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7BAB1C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10.1016/j.apmr.2011.10.009</w:t>
            </w:r>
          </w:p>
        </w:tc>
        <w:tc>
          <w:tcPr>
            <w:tcW w:w="907" w:type="dxa"/>
            <w:noWrap/>
            <w:vAlign w:val="center"/>
            <w:hideMark/>
          </w:tcPr>
          <w:p w14:paraId="6042861E" w14:textId="693D435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320058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E8154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28FC22B" w14:textId="6E4C70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018C1C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0CF37E0" w14:textId="058815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89F6FE2" w14:textId="669E16B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793ECF8" w14:textId="50AD44E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EC6889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5EE9CD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Insufficient loading in stroke subjects during conventional resistance training</w:t>
            </w:r>
          </w:p>
        </w:tc>
        <w:tc>
          <w:tcPr>
            <w:tcW w:w="2693" w:type="dxa"/>
            <w:noWrap/>
            <w:vAlign w:val="center"/>
            <w:hideMark/>
          </w:tcPr>
          <w:p w14:paraId="2E036934" w14:textId="7162BA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Hedlund, M; Sojka, P; Lundström, R; Lindström, B</w:t>
            </w:r>
          </w:p>
        </w:tc>
        <w:tc>
          <w:tcPr>
            <w:tcW w:w="567" w:type="dxa"/>
            <w:noWrap/>
            <w:vAlign w:val="center"/>
            <w:hideMark/>
          </w:tcPr>
          <w:p w14:paraId="53E7B0DA" w14:textId="223A6D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A7887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10.3109/14038196.2012.658861</w:t>
            </w:r>
          </w:p>
        </w:tc>
        <w:tc>
          <w:tcPr>
            <w:tcW w:w="907" w:type="dxa"/>
            <w:noWrap/>
            <w:vAlign w:val="center"/>
            <w:hideMark/>
          </w:tcPr>
          <w:p w14:paraId="7CF4ABFF" w14:textId="368A77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17741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705CE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4DB8F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62E325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54D53D9" w14:textId="791EB2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96806D" w14:textId="21AA7B6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C9B236" w14:textId="29B63D4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ECABD3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17249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Ankle muscle weakness in individuals with parkinson's disease: The influence of contraction type, speed, and joint angle</w:t>
            </w:r>
          </w:p>
        </w:tc>
        <w:tc>
          <w:tcPr>
            <w:tcW w:w="2693" w:type="dxa"/>
            <w:noWrap/>
            <w:vAlign w:val="center"/>
            <w:hideMark/>
          </w:tcPr>
          <w:p w14:paraId="6884C04A" w14:textId="6508EE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Pang, MYC; Mak, MKY</w:t>
            </w:r>
          </w:p>
        </w:tc>
        <w:tc>
          <w:tcPr>
            <w:tcW w:w="567" w:type="dxa"/>
            <w:noWrap/>
            <w:vAlign w:val="center"/>
            <w:hideMark/>
          </w:tcPr>
          <w:p w14:paraId="47D1B9CA" w14:textId="4F5967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3D14B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10.1016/j.hkpj.2011.08.026</w:t>
            </w:r>
          </w:p>
        </w:tc>
        <w:tc>
          <w:tcPr>
            <w:tcW w:w="907" w:type="dxa"/>
            <w:noWrap/>
            <w:vAlign w:val="center"/>
            <w:hideMark/>
          </w:tcPr>
          <w:p w14:paraId="1F3FEFE6" w14:textId="33F752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2E31FB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E45D0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7580BF5" w14:textId="322A2F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7CF6D0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B957F46" w14:textId="176C234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409E62" w14:textId="630C1C4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08FC7B" w14:textId="2A9136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4FA179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2C9F2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Atrophy and intramuscular fat in specific muscles of the thigh: Associated weakness and hyperinsulinemia in stroke survivors</w:t>
            </w:r>
          </w:p>
        </w:tc>
        <w:tc>
          <w:tcPr>
            <w:tcW w:w="2693" w:type="dxa"/>
            <w:noWrap/>
            <w:vAlign w:val="center"/>
            <w:hideMark/>
          </w:tcPr>
          <w:p w14:paraId="586BB42A" w14:textId="0D4D19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Ryan, AS; Buscemi, A; Forrester, L; Hafer-Macko, CE; Ivey, FM</w:t>
            </w:r>
          </w:p>
        </w:tc>
        <w:tc>
          <w:tcPr>
            <w:tcW w:w="567" w:type="dxa"/>
            <w:noWrap/>
            <w:vAlign w:val="center"/>
            <w:hideMark/>
          </w:tcPr>
          <w:p w14:paraId="36EB8307" w14:textId="1FE3B3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40E80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10.1177/1545968311408920</w:t>
            </w:r>
          </w:p>
        </w:tc>
        <w:tc>
          <w:tcPr>
            <w:tcW w:w="907" w:type="dxa"/>
            <w:noWrap/>
            <w:vAlign w:val="center"/>
            <w:hideMark/>
          </w:tcPr>
          <w:p w14:paraId="3B5A255C" w14:textId="7D5E6C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C5810A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984263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DBB11BA" w14:textId="2A8622F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CA3EF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81B6CAF" w14:textId="76F8D15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F255F86" w14:textId="708490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7CE6B60" w14:textId="4283245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82EBBF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967F44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The positive effect of mirror visual feedback on arm control in children with Spastic Hemiparetic Cerebral Palsy is dependent on which arm is viewed</w:t>
            </w:r>
          </w:p>
        </w:tc>
        <w:tc>
          <w:tcPr>
            <w:tcW w:w="2693" w:type="dxa"/>
            <w:noWrap/>
            <w:vAlign w:val="center"/>
            <w:hideMark/>
          </w:tcPr>
          <w:p w14:paraId="4412AA92" w14:textId="76255EC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Smorenburg, ARP; Ledebt, A; Feltham, MG; Deconinck, FJA; Savelsbergh, GJP</w:t>
            </w:r>
          </w:p>
        </w:tc>
        <w:tc>
          <w:tcPr>
            <w:tcW w:w="567" w:type="dxa"/>
            <w:noWrap/>
            <w:vAlign w:val="center"/>
            <w:hideMark/>
          </w:tcPr>
          <w:p w14:paraId="1B268306" w14:textId="3C15C0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F7D4A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10.1007/s00221-011-2789-6</w:t>
            </w:r>
          </w:p>
        </w:tc>
        <w:tc>
          <w:tcPr>
            <w:tcW w:w="907" w:type="dxa"/>
            <w:noWrap/>
            <w:vAlign w:val="center"/>
            <w:hideMark/>
          </w:tcPr>
          <w:p w14:paraId="74ABA191" w14:textId="297F01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76224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B23C5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667FB72" w14:textId="08608F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E264A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E064900" w14:textId="7B7B8B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22B8009" w14:textId="2E1B6C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9DB96A2" w14:textId="4DA701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AC1F3F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3EEC2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Chemodenervation of the antagonist muscle</w:t>
            </w:r>
          </w:p>
        </w:tc>
        <w:tc>
          <w:tcPr>
            <w:tcW w:w="2693" w:type="dxa"/>
            <w:noWrap/>
            <w:vAlign w:val="center"/>
            <w:hideMark/>
          </w:tcPr>
          <w:p w14:paraId="49A50664" w14:textId="3AF3CB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Gaber, TA; Azer, A; Basu, B; Mannemela, S</w:t>
            </w:r>
          </w:p>
        </w:tc>
        <w:tc>
          <w:tcPr>
            <w:tcW w:w="567" w:type="dxa"/>
            <w:noWrap/>
            <w:vAlign w:val="center"/>
            <w:hideMark/>
          </w:tcPr>
          <w:p w14:paraId="5AF318C5" w14:textId="1AE5667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B0A33B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10.1007/s00415-011-6026-9</w:t>
            </w:r>
          </w:p>
        </w:tc>
        <w:tc>
          <w:tcPr>
            <w:tcW w:w="907" w:type="dxa"/>
            <w:noWrap/>
            <w:vAlign w:val="center"/>
            <w:hideMark/>
          </w:tcPr>
          <w:p w14:paraId="116F5192" w14:textId="6D9940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69910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90F5D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D7A443D" w14:textId="2B4EEA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988A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50C5F91" w14:textId="0D7D38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6BB2648" w14:textId="63A338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4B83B26" w14:textId="17E1B0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D6F282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DB9892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Analgesics and Anti-inflammatory Medications in Sports: Use and Abuse</w:t>
            </w:r>
          </w:p>
        </w:tc>
        <w:tc>
          <w:tcPr>
            <w:tcW w:w="2693" w:type="dxa"/>
            <w:noWrap/>
            <w:vAlign w:val="center"/>
            <w:hideMark/>
          </w:tcPr>
          <w:p w14:paraId="11CE5929" w14:textId="51461F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Feucht, CL; Patel, DR</w:t>
            </w:r>
          </w:p>
        </w:tc>
        <w:tc>
          <w:tcPr>
            <w:tcW w:w="567" w:type="dxa"/>
            <w:noWrap/>
            <w:vAlign w:val="center"/>
            <w:hideMark/>
          </w:tcPr>
          <w:p w14:paraId="343F26C7" w14:textId="4843C6D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5BF72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10.1016/j.pcl.2010.02.004</w:t>
            </w:r>
          </w:p>
        </w:tc>
        <w:tc>
          <w:tcPr>
            <w:tcW w:w="907" w:type="dxa"/>
            <w:noWrap/>
            <w:vAlign w:val="center"/>
            <w:hideMark/>
          </w:tcPr>
          <w:p w14:paraId="4C9AE9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ECC4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F4269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1DC24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560E9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1DC9D56" w14:textId="6B3133A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78CB9DE" w14:textId="683660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CC35A61" w14:textId="5998457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16E693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C65711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Upper limb targeted complex rehabilitationwith mechanotherapy in acute stroke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3AB11783" w14:textId="3B846F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Samsygina, OM; Ivanova, GE; Kovrazhkina, EA</w:t>
            </w:r>
          </w:p>
        </w:tc>
        <w:tc>
          <w:tcPr>
            <w:tcW w:w="567" w:type="dxa"/>
            <w:noWrap/>
            <w:vAlign w:val="center"/>
            <w:hideMark/>
          </w:tcPr>
          <w:p w14:paraId="36DFDC59" w14:textId="41ACF8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1521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10.1159/000321266</w:t>
            </w:r>
          </w:p>
        </w:tc>
        <w:tc>
          <w:tcPr>
            <w:tcW w:w="907" w:type="dxa"/>
            <w:noWrap/>
            <w:vAlign w:val="center"/>
            <w:hideMark/>
          </w:tcPr>
          <w:p w14:paraId="56AFCC9A" w14:textId="23D5DB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1491B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CBB16A7" w14:textId="5E64339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060E674" w14:textId="451D51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075A530" w14:textId="10B9389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C4F135A" w14:textId="2CBD505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0A659B5" w14:textId="367DB5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8CC51E3" w14:textId="75C04F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901C6B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3C6AD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Elbow Tendinopathy and Tendon Ruptures: Epicondylitis, Biceps and Triceps Ruptures</w:t>
            </w:r>
          </w:p>
        </w:tc>
        <w:tc>
          <w:tcPr>
            <w:tcW w:w="2693" w:type="dxa"/>
            <w:noWrap/>
            <w:vAlign w:val="center"/>
            <w:hideMark/>
          </w:tcPr>
          <w:p w14:paraId="47FD0D3B" w14:textId="26E6B0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Rineer, CA; Ruch, DS</w:t>
            </w:r>
          </w:p>
        </w:tc>
        <w:tc>
          <w:tcPr>
            <w:tcW w:w="567" w:type="dxa"/>
            <w:noWrap/>
            <w:vAlign w:val="center"/>
            <w:hideMark/>
          </w:tcPr>
          <w:p w14:paraId="51F178CF" w14:textId="6DB50F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7B478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10.1016/j.jhsa.2009.01.022</w:t>
            </w:r>
          </w:p>
        </w:tc>
        <w:tc>
          <w:tcPr>
            <w:tcW w:w="907" w:type="dxa"/>
            <w:noWrap/>
            <w:vAlign w:val="center"/>
            <w:hideMark/>
          </w:tcPr>
          <w:p w14:paraId="216CEA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A71C6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9D1716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2F973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6D6E7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D6A8A3B" w14:textId="5617CD4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45CF3B" w14:textId="1BD36A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02BBD17" w14:textId="6A2A85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9113F6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43221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Disorders of the Achilles tendon</w:t>
            </w:r>
          </w:p>
        </w:tc>
        <w:tc>
          <w:tcPr>
            <w:tcW w:w="2693" w:type="dxa"/>
            <w:noWrap/>
            <w:vAlign w:val="center"/>
            <w:hideMark/>
          </w:tcPr>
          <w:p w14:paraId="22298713" w14:textId="7121EA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Duerden, JD; Keeling, JJ</w:t>
            </w:r>
          </w:p>
        </w:tc>
        <w:tc>
          <w:tcPr>
            <w:tcW w:w="567" w:type="dxa"/>
            <w:noWrap/>
            <w:vAlign w:val="center"/>
            <w:hideMark/>
          </w:tcPr>
          <w:p w14:paraId="2E2F979B" w14:textId="7C55B9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2D7D58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10.1097/BCO.0b013e3282f379ad</w:t>
            </w:r>
          </w:p>
        </w:tc>
        <w:tc>
          <w:tcPr>
            <w:tcW w:w="907" w:type="dxa"/>
            <w:noWrap/>
            <w:vAlign w:val="center"/>
            <w:hideMark/>
          </w:tcPr>
          <w:p w14:paraId="5D2742B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636E9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39971F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0B71E8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C1AE1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E3D8E21" w14:textId="7FBC08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A8281D2" w14:textId="200873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BBB3C9E" w14:textId="6BB02B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07FFDD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5B95F1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One session of whole body vibration increases voluntary muscle strength transiently in patients with stroke</w:t>
            </w:r>
          </w:p>
        </w:tc>
        <w:tc>
          <w:tcPr>
            <w:tcW w:w="2693" w:type="dxa"/>
            <w:noWrap/>
            <w:vAlign w:val="center"/>
            <w:hideMark/>
          </w:tcPr>
          <w:p w14:paraId="038253BF" w14:textId="41E389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Tihanyi, TK; Horváth, M; Fazekas, G; Hortobágyi, T; Tihanyi, J</w:t>
            </w:r>
          </w:p>
        </w:tc>
        <w:tc>
          <w:tcPr>
            <w:tcW w:w="567" w:type="dxa"/>
            <w:noWrap/>
            <w:vAlign w:val="center"/>
            <w:hideMark/>
          </w:tcPr>
          <w:p w14:paraId="39D37E0F" w14:textId="60710E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97DDB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10.1177/0269215507077814</w:t>
            </w:r>
          </w:p>
        </w:tc>
        <w:tc>
          <w:tcPr>
            <w:tcW w:w="907" w:type="dxa"/>
            <w:noWrap/>
            <w:vAlign w:val="center"/>
            <w:hideMark/>
          </w:tcPr>
          <w:p w14:paraId="3A218E45" w14:textId="6C446B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45BD0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151DF40" w14:textId="17EC6F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CEE8193" w14:textId="646F58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EDD0BF" w14:textId="1E9453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26E2268" w14:textId="3B5A4F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2A9C4A" w14:textId="615D99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BBA98AD" w14:textId="12A09C0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B0F139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93AD9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Functional output improvement in FES cycling by means of forced smooth pedaling</w:t>
            </w:r>
          </w:p>
        </w:tc>
        <w:tc>
          <w:tcPr>
            <w:tcW w:w="2693" w:type="dxa"/>
            <w:noWrap/>
            <w:vAlign w:val="center"/>
            <w:hideMark/>
          </w:tcPr>
          <w:p w14:paraId="41A4E844" w14:textId="5118C1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Szecsi, J; Krause, P; Krafczyk, S; Brandt, T; Straube, A</w:t>
            </w:r>
          </w:p>
        </w:tc>
        <w:tc>
          <w:tcPr>
            <w:tcW w:w="567" w:type="dxa"/>
            <w:noWrap/>
            <w:vAlign w:val="center"/>
            <w:hideMark/>
          </w:tcPr>
          <w:p w14:paraId="6E6F42CE" w14:textId="368DAF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62CB5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10.1249/mss.0b013e3180334966</w:t>
            </w:r>
          </w:p>
        </w:tc>
        <w:tc>
          <w:tcPr>
            <w:tcW w:w="907" w:type="dxa"/>
            <w:noWrap/>
            <w:vAlign w:val="center"/>
            <w:hideMark/>
          </w:tcPr>
          <w:p w14:paraId="121F1DF9" w14:textId="748713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ECDA5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25BF3B0" w14:textId="7CFFB1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CA09156" w14:textId="7842C0C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6F467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92EFDF5" w14:textId="33EB57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AD1744C" w14:textId="0CF863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0676EB6" w14:textId="66964F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41EABA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C6E2DD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Safety and Feasibility of High-Force Eccentric Resistance Exercise in Persons With Parkinson's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09E06EBD" w14:textId="3A340C1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Dibble, LE; Hale, T; Marcus, RL; Gerber, JP; LaStayo, PC</w:t>
            </w:r>
          </w:p>
        </w:tc>
        <w:tc>
          <w:tcPr>
            <w:tcW w:w="567" w:type="dxa"/>
            <w:noWrap/>
            <w:vAlign w:val="center"/>
            <w:hideMark/>
          </w:tcPr>
          <w:p w14:paraId="02050AE7" w14:textId="2F6AB9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7FE2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10.1016/j.apmr.2006.05.016</w:t>
            </w:r>
          </w:p>
        </w:tc>
        <w:tc>
          <w:tcPr>
            <w:tcW w:w="907" w:type="dxa"/>
            <w:noWrap/>
            <w:vAlign w:val="center"/>
            <w:hideMark/>
          </w:tcPr>
          <w:p w14:paraId="4330D7D1" w14:textId="2C59F0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3D44F3B" w14:textId="115B43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2F07043" w14:textId="753A17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D0F8E69" w14:textId="50A4E0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8D724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09A0168" w14:textId="60415A6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34F0E2" w14:textId="23604A6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D0A02EB" w14:textId="463722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97C09D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7AC7E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Reproducibility analysis of isokinetic strength measurements of shoulder and elbow muscles in subjects with spinal cord injury</w:t>
            </w:r>
          </w:p>
        </w:tc>
        <w:tc>
          <w:tcPr>
            <w:tcW w:w="2693" w:type="dxa"/>
            <w:noWrap/>
            <w:vAlign w:val="center"/>
            <w:hideMark/>
          </w:tcPr>
          <w:p w14:paraId="6F86D44D" w14:textId="028071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Kakebeeke, TH; Lechner, HE; Handschin, C</w:t>
            </w:r>
          </w:p>
        </w:tc>
        <w:tc>
          <w:tcPr>
            <w:tcW w:w="567" w:type="dxa"/>
            <w:noWrap/>
            <w:vAlign w:val="center"/>
            <w:hideMark/>
          </w:tcPr>
          <w:p w14:paraId="228B7E4B" w14:textId="4C3B06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C78C1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10.3233/ies-2005-0215</w:t>
            </w:r>
          </w:p>
        </w:tc>
        <w:tc>
          <w:tcPr>
            <w:tcW w:w="907" w:type="dxa"/>
            <w:noWrap/>
            <w:vAlign w:val="center"/>
            <w:hideMark/>
          </w:tcPr>
          <w:p w14:paraId="1FA49642" w14:textId="0F7D84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82529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4B172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67F0F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3909C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DDC46B4" w14:textId="5D5403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691463F" w14:textId="42B2F5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E40DD70" w14:textId="7B132D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5D152B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69397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exercise in patients with chronic health conditions: a systematic review</w:t>
            </w:r>
          </w:p>
        </w:tc>
        <w:tc>
          <w:tcPr>
            <w:tcW w:w="2693" w:type="dxa"/>
            <w:noWrap/>
            <w:vAlign w:val="center"/>
            <w:hideMark/>
          </w:tcPr>
          <w:p w14:paraId="5721AA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Roig M; Shadgan B; Reid WD</w:t>
            </w:r>
          </w:p>
        </w:tc>
        <w:tc>
          <w:tcPr>
            <w:tcW w:w="567" w:type="dxa"/>
            <w:noWrap/>
            <w:vAlign w:val="center"/>
            <w:hideMark/>
          </w:tcPr>
          <w:p w14:paraId="419A2F5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2008</w:t>
            </w:r>
          </w:p>
        </w:tc>
        <w:tc>
          <w:tcPr>
            <w:tcW w:w="1134" w:type="dxa"/>
            <w:noWrap/>
            <w:vAlign w:val="center"/>
            <w:hideMark/>
          </w:tcPr>
          <w:p w14:paraId="5317A15B" w14:textId="29C68D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C95FE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141B6FC" w14:textId="4123D2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115BA56" w14:textId="165A737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99A5872" w14:textId="270D4F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3FFA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E6BD9C4" w14:textId="44B5EAA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A8E383B" w14:textId="5E50EAC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0D0FE503" w14:textId="11F7BD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F3153C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A5E4F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Uphill and downhill walking in multiple sclerosis: a randomized controlled trial [with consumer summary]</w:t>
            </w:r>
          </w:p>
        </w:tc>
        <w:tc>
          <w:tcPr>
            <w:tcW w:w="2693" w:type="dxa"/>
            <w:noWrap/>
            <w:vAlign w:val="center"/>
            <w:hideMark/>
          </w:tcPr>
          <w:p w14:paraId="4F2677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Samaei A; Bakhtiary AH; Hajihasani A; Fatemi E; Motaharinezhad F</w:t>
            </w:r>
          </w:p>
        </w:tc>
        <w:tc>
          <w:tcPr>
            <w:tcW w:w="567" w:type="dxa"/>
            <w:noWrap/>
            <w:vAlign w:val="center"/>
            <w:hideMark/>
          </w:tcPr>
          <w:p w14:paraId="11CFDC4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6E417417" w14:textId="682D66C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00F8553" w14:textId="30CD08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E7A9B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0AA132B" w14:textId="44DD73F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7AE3FA6" w14:textId="7EB6F0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2CC93C7" w14:textId="4B3703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D4E1647" w14:textId="1890FA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7B98B98" w14:textId="4B2539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42D0BFA" w14:textId="0CEC30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CB1C08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267F0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One session of whole body vibration increases voluntary muscle strength transiently in patients with stroke [with consumer summary]</w:t>
            </w:r>
          </w:p>
        </w:tc>
        <w:tc>
          <w:tcPr>
            <w:tcW w:w="2693" w:type="dxa"/>
            <w:noWrap/>
            <w:vAlign w:val="center"/>
            <w:hideMark/>
          </w:tcPr>
          <w:p w14:paraId="18939D8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Tihanyi TK; Horvath M; Fazekas G; Hortobagyi T; Tihanyi J</w:t>
            </w:r>
          </w:p>
        </w:tc>
        <w:tc>
          <w:tcPr>
            <w:tcW w:w="567" w:type="dxa"/>
            <w:noWrap/>
            <w:vAlign w:val="center"/>
            <w:hideMark/>
          </w:tcPr>
          <w:p w14:paraId="72100D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2007</w:t>
            </w:r>
          </w:p>
        </w:tc>
        <w:tc>
          <w:tcPr>
            <w:tcW w:w="1134" w:type="dxa"/>
            <w:noWrap/>
            <w:vAlign w:val="center"/>
            <w:hideMark/>
          </w:tcPr>
          <w:p w14:paraId="6CD19BF6" w14:textId="5BFC780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0593077" w14:textId="7F968B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8A528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2FEB7B1" w14:textId="4D6AD7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0D9DEE2" w14:textId="16CBAB7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1487F48" w14:textId="1E7E8B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547DEAD" w14:textId="77ABB3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364D85" w14:textId="11BBD4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B48A36A" w14:textId="11223D2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28C6EE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A3486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concentric and eccentric control exercise on gross motor function and balance ability of paretic leg in children with spastic hemiplegia</w:t>
            </w:r>
          </w:p>
        </w:tc>
        <w:tc>
          <w:tcPr>
            <w:tcW w:w="2693" w:type="dxa"/>
            <w:noWrap/>
            <w:vAlign w:val="center"/>
            <w:hideMark/>
          </w:tcPr>
          <w:p w14:paraId="5C1FE0E2" w14:textId="24186E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Park SI; Kim M-S; Choi JD</w:t>
            </w:r>
          </w:p>
        </w:tc>
        <w:tc>
          <w:tcPr>
            <w:tcW w:w="567" w:type="dxa"/>
            <w:noWrap/>
            <w:vAlign w:val="center"/>
            <w:hideMark/>
          </w:tcPr>
          <w:p w14:paraId="4E031A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682A652D" w14:textId="6990C1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D7867D5" w14:textId="715D59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F34333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09DA0D8" w14:textId="253A589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A304C78" w14:textId="4A668D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9F274CF" w14:textId="5B59BF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577DB2D" w14:textId="1D1DBB8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2202D1B" w14:textId="05F2FE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76F43E5" w14:textId="18B127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28BCF2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0883F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backward-downhill treadmill training versus manual static plantarflexor stretching on muscle-joint pathology and function in children with spastic cerebral palsy [with consumer summary]</w:t>
            </w:r>
          </w:p>
        </w:tc>
        <w:tc>
          <w:tcPr>
            <w:tcW w:w="2693" w:type="dxa"/>
            <w:noWrap/>
            <w:vAlign w:val="center"/>
            <w:hideMark/>
          </w:tcPr>
          <w:p w14:paraId="25FB13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Hosl M; Bohm H; Eck J; Doderlein L; Arampatzis A</w:t>
            </w:r>
          </w:p>
        </w:tc>
        <w:tc>
          <w:tcPr>
            <w:tcW w:w="567" w:type="dxa"/>
            <w:noWrap/>
            <w:vAlign w:val="center"/>
            <w:hideMark/>
          </w:tcPr>
          <w:p w14:paraId="2C1622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68252822" w14:textId="5F36F0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4819144" w14:textId="59A540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9AED3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2FA10D2" w14:textId="33A1A3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E6424C0" w14:textId="5AFD7B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2E2B923" w14:textId="497766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EE52FF4" w14:textId="04A6A1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6DA557" w14:textId="7709E1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E6CE4A1" w14:textId="0795D5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AE1E90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896DC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high resistance training in patients with myotonic dystrophy</w:t>
            </w:r>
          </w:p>
        </w:tc>
        <w:tc>
          <w:tcPr>
            <w:tcW w:w="2693" w:type="dxa"/>
            <w:noWrap/>
            <w:vAlign w:val="center"/>
            <w:hideMark/>
          </w:tcPr>
          <w:p w14:paraId="7EA01D9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Tollback A; Eriksson S; Wredenberg A; Jenner G; Vargas R; Borg K; Ansved T</w:t>
            </w:r>
          </w:p>
        </w:tc>
        <w:tc>
          <w:tcPr>
            <w:tcW w:w="567" w:type="dxa"/>
            <w:noWrap/>
            <w:vAlign w:val="center"/>
            <w:hideMark/>
          </w:tcPr>
          <w:p w14:paraId="5F9D557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1999</w:t>
            </w:r>
          </w:p>
        </w:tc>
        <w:tc>
          <w:tcPr>
            <w:tcW w:w="1134" w:type="dxa"/>
            <w:noWrap/>
            <w:vAlign w:val="center"/>
            <w:hideMark/>
          </w:tcPr>
          <w:p w14:paraId="31E4CE69" w14:textId="1A1B0DB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1CF689D" w14:textId="1AEA15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CED1A0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F0CC4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7E11E66" w14:textId="2158D7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257FF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4FE3A82" w14:textId="684C793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8178CE7" w14:textId="700CC9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A85678A" w14:textId="58D3E5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E29983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7B4BD5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effect of a high resistance exercise program in slowly progressive neuromuscular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0BD023E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Kilmer DD; McCrory MA; Wright NC; Aitkens SG; Bernauer EM</w:t>
            </w:r>
          </w:p>
        </w:tc>
        <w:tc>
          <w:tcPr>
            <w:tcW w:w="567" w:type="dxa"/>
            <w:noWrap/>
            <w:vAlign w:val="center"/>
            <w:hideMark/>
          </w:tcPr>
          <w:p w14:paraId="4AFED77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2D9DF6E8" w14:textId="5415D01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015FEF8" w14:textId="63DC79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6E33E0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6CF1C0F" w14:textId="1C3445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27447E9" w14:textId="1C6A6B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1F79508" w14:textId="39BA9D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21D1026" w14:textId="4749E7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0015D25" w14:textId="33D233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F5F1806" w14:textId="793AD95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82EA49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CC231F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 xml:space="preserve">Physical activity and exercise for chronic pain in adults: an overview of Cochrane </w:t>
            </w: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reviews (Cochrane review) [with consumer summary]</w:t>
            </w:r>
          </w:p>
        </w:tc>
        <w:tc>
          <w:tcPr>
            <w:tcW w:w="2693" w:type="dxa"/>
            <w:noWrap/>
            <w:vAlign w:val="center"/>
            <w:hideMark/>
          </w:tcPr>
          <w:p w14:paraId="110336A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Geneen LJ; Moore RA; Clarke C; Martin D; Colvin LA; Smith BH</w:t>
            </w:r>
          </w:p>
        </w:tc>
        <w:tc>
          <w:tcPr>
            <w:tcW w:w="567" w:type="dxa"/>
            <w:noWrap/>
            <w:vAlign w:val="center"/>
            <w:hideMark/>
          </w:tcPr>
          <w:p w14:paraId="43549C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200F5EA7" w14:textId="61B01E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8AEF6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B3DD60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E49C5E8" w14:textId="3C7C69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F3A218E" w14:textId="0BF2C7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2641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AA59113" w14:textId="7BDB07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CBB8A73" w14:textId="53FEFA6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01BB440F" w14:textId="1CC37EA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7ABC97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06D87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Effectiveness of surgical and non-surgical management of crouch gait in cerebral palsy: a systematic review [with consumer summary]</w:t>
            </w:r>
          </w:p>
        </w:tc>
        <w:tc>
          <w:tcPr>
            <w:tcW w:w="2693" w:type="dxa"/>
            <w:noWrap/>
            <w:vAlign w:val="center"/>
            <w:hideMark/>
          </w:tcPr>
          <w:p w14:paraId="04FEDA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Galey SA; Lerner ZF; Bulea TC; Zimbler S; Damiano DL</w:t>
            </w:r>
          </w:p>
        </w:tc>
        <w:tc>
          <w:tcPr>
            <w:tcW w:w="567" w:type="dxa"/>
            <w:noWrap/>
            <w:vAlign w:val="center"/>
            <w:hideMark/>
          </w:tcPr>
          <w:p w14:paraId="400B0C4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02E21772" w14:textId="12DF771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6AA22B1" w14:textId="21E932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801B5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49F87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723841B" w14:textId="0A50D2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88FDE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2529ED5" w14:textId="59AA40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6A40D52" w14:textId="7A8587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6E9FE89D" w14:textId="737EB0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6CEE49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45CD2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Efficacy of gait training using a treadmill with and without visual biofeedback in patients after stroke: a randomized study</w:t>
            </w:r>
          </w:p>
        </w:tc>
        <w:tc>
          <w:tcPr>
            <w:tcW w:w="2693" w:type="dxa"/>
            <w:noWrap/>
            <w:vAlign w:val="center"/>
            <w:hideMark/>
          </w:tcPr>
          <w:p w14:paraId="581532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Druzbicki M; Guzik A; Przysada G; Kwolek A; Brzozowska-Magon A</w:t>
            </w:r>
          </w:p>
        </w:tc>
        <w:tc>
          <w:tcPr>
            <w:tcW w:w="567" w:type="dxa"/>
            <w:noWrap/>
            <w:vAlign w:val="center"/>
            <w:hideMark/>
          </w:tcPr>
          <w:p w14:paraId="404FA3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4A51E37E" w14:textId="5E372E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2912B6B" w14:textId="060E99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63B8F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5EE7DA4" w14:textId="79143D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956CD33" w14:textId="18910D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0B0873" w14:textId="0FB11E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C500556" w14:textId="18DF7BD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E97ABF" w14:textId="53D6852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C16EEAA" w14:textId="509FAD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E4DA9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A2395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Combined effects of Botulinum toxin and casting treatments on lower limb spasticity after stroke</w:t>
            </w:r>
          </w:p>
        </w:tc>
        <w:tc>
          <w:tcPr>
            <w:tcW w:w="2693" w:type="dxa"/>
            <w:noWrap/>
            <w:vAlign w:val="center"/>
            <w:hideMark/>
          </w:tcPr>
          <w:p w14:paraId="123593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Farina S; Migliorini C; Gandolfi M; Bertolasi L; Casarotto M; Manganotti P; Fiaschi A; Smania N</w:t>
            </w:r>
          </w:p>
        </w:tc>
        <w:tc>
          <w:tcPr>
            <w:tcW w:w="567" w:type="dxa"/>
            <w:noWrap/>
            <w:vAlign w:val="center"/>
            <w:hideMark/>
          </w:tcPr>
          <w:p w14:paraId="2C68E6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2008</w:t>
            </w:r>
          </w:p>
        </w:tc>
        <w:tc>
          <w:tcPr>
            <w:tcW w:w="1134" w:type="dxa"/>
            <w:noWrap/>
            <w:vAlign w:val="center"/>
            <w:hideMark/>
          </w:tcPr>
          <w:p w14:paraId="4F5EA0A6" w14:textId="18C13D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C45E155" w14:textId="48727C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FE282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FBCDA9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B1A3988" w14:textId="6B158F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81DE11C" w14:textId="352CED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D51CCB0" w14:textId="179A16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626236D" w14:textId="10290FA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029DBDF" w14:textId="0D5346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4696B3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6A2D8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effect of exercise training in improving motor performance and corticomotor excitability in people with early Parkinson's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004E0F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Fisher BE; Wu AD; Salem GJ; Song J; Lin C-HJ; Yip J; Cen S; Gordon J; Jakowec M; Petzinger G</w:t>
            </w:r>
          </w:p>
        </w:tc>
        <w:tc>
          <w:tcPr>
            <w:tcW w:w="567" w:type="dxa"/>
            <w:noWrap/>
            <w:vAlign w:val="center"/>
            <w:hideMark/>
          </w:tcPr>
          <w:p w14:paraId="4DA9E11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2008</w:t>
            </w:r>
          </w:p>
        </w:tc>
        <w:tc>
          <w:tcPr>
            <w:tcW w:w="1134" w:type="dxa"/>
            <w:noWrap/>
            <w:vAlign w:val="center"/>
            <w:hideMark/>
          </w:tcPr>
          <w:p w14:paraId="092DB0E4" w14:textId="4EC836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8E7C1CB" w14:textId="71E9FF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E024D9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9680A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762E144" w14:textId="38FEAC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7689FC1" w14:textId="1D344A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3C595D8" w14:textId="7A1864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E123412" w14:textId="77A525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3B645DA6" w14:textId="14CFD8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A7306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B43FD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 randomized controlled trial of early surgery in Duchenne muscular dystrophy</w:t>
            </w:r>
          </w:p>
        </w:tc>
        <w:tc>
          <w:tcPr>
            <w:tcW w:w="2693" w:type="dxa"/>
            <w:noWrap/>
            <w:vAlign w:val="center"/>
            <w:hideMark/>
          </w:tcPr>
          <w:p w14:paraId="6A5BE2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Manzur AY; Hyde SA; Rodillo E; Heckmatt JZ; Bentley G; Dubowitz V</w:t>
            </w:r>
          </w:p>
        </w:tc>
        <w:tc>
          <w:tcPr>
            <w:tcW w:w="567" w:type="dxa"/>
            <w:noWrap/>
            <w:vAlign w:val="center"/>
            <w:hideMark/>
          </w:tcPr>
          <w:p w14:paraId="6218C2A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1992</w:t>
            </w:r>
          </w:p>
        </w:tc>
        <w:tc>
          <w:tcPr>
            <w:tcW w:w="1134" w:type="dxa"/>
            <w:noWrap/>
            <w:vAlign w:val="center"/>
            <w:hideMark/>
          </w:tcPr>
          <w:p w14:paraId="6AEFE431" w14:textId="04A5D2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0122B1B" w14:textId="6896C3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40C75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D0ABFD8" w14:textId="7AC852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06E8713" w14:textId="7211FB5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40DA4A" w14:textId="36E37E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203226C" w14:textId="507FF0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D4C6566" w14:textId="7CC94F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66DABD90" w14:textId="572E61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CFB5A0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8F8B94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Reduction of spasticity in cerebral palsy using feedback of the tonic stretch reflex: a controlled study</w:t>
            </w:r>
          </w:p>
        </w:tc>
        <w:tc>
          <w:tcPr>
            <w:tcW w:w="2693" w:type="dxa"/>
            <w:noWrap/>
            <w:vAlign w:val="center"/>
            <w:hideMark/>
          </w:tcPr>
          <w:p w14:paraId="58E7EAB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O'Dwyer N; Neilson P; Nash J</w:t>
            </w:r>
          </w:p>
        </w:tc>
        <w:tc>
          <w:tcPr>
            <w:tcW w:w="567" w:type="dxa"/>
            <w:noWrap/>
            <w:vAlign w:val="center"/>
            <w:hideMark/>
          </w:tcPr>
          <w:p w14:paraId="54249B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1B70D3C8" w14:textId="296D41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2796BC8" w14:textId="5F8488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728C6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25302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5977DFA" w14:textId="7A6E346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FC8A3D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F42DFB2" w14:textId="70DD87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38CB975" w14:textId="3C15A2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8B398D8" w14:textId="7DAB92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F1A767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1BA9E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Blood Flow Restriction Exercise for Those With SCI</w:t>
            </w:r>
          </w:p>
        </w:tc>
        <w:tc>
          <w:tcPr>
            <w:tcW w:w="2693" w:type="dxa"/>
            <w:noWrap/>
            <w:vAlign w:val="center"/>
            <w:hideMark/>
          </w:tcPr>
          <w:p w14:paraId="6F6A34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McDaniel, J</w:t>
            </w:r>
          </w:p>
        </w:tc>
        <w:tc>
          <w:tcPr>
            <w:tcW w:w="567" w:type="dxa"/>
            <w:noWrap/>
            <w:vAlign w:val="center"/>
            <w:hideMark/>
          </w:tcPr>
          <w:p w14:paraId="586AF8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1AD76C93" w14:textId="3A27D1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56CFB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0F17F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BBFE815" w14:textId="249E86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C3751F5" w14:textId="709528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150062A" w14:textId="2531300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6092AF0" w14:textId="6B0BBB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8C0FD12" w14:textId="7FCF7DE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EB98B1C" w14:textId="3C280A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17620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54027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Flywheel Exercise on Muscle and Walking Function in Teenagers and Young Adults With Cerebral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492C933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Fernandez Gonzalo, R</w:t>
            </w:r>
          </w:p>
        </w:tc>
        <w:tc>
          <w:tcPr>
            <w:tcW w:w="567" w:type="dxa"/>
            <w:noWrap/>
            <w:vAlign w:val="center"/>
            <w:hideMark/>
          </w:tcPr>
          <w:p w14:paraId="4E1773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74A77E0A" w14:textId="672627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89B3E6B" w14:textId="3DCE38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6B66137" w14:textId="2B5E2A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DBC6CB9" w14:textId="568BF1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0A3C4B5" w14:textId="51AA58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5BE22E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A4CE463" w14:textId="0F19F65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2E26ADB" w14:textId="460CFC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32A1293" w14:textId="720B3D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C6697E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C186B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Investigation of the Effects of Selective Exercise Training in Multiple Sclerosis</w:t>
            </w:r>
          </w:p>
        </w:tc>
        <w:tc>
          <w:tcPr>
            <w:tcW w:w="2693" w:type="dxa"/>
            <w:noWrap/>
            <w:vAlign w:val="center"/>
            <w:hideMark/>
          </w:tcPr>
          <w:p w14:paraId="5FD1A6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Firat, T</w:t>
            </w:r>
          </w:p>
        </w:tc>
        <w:tc>
          <w:tcPr>
            <w:tcW w:w="567" w:type="dxa"/>
            <w:noWrap/>
            <w:vAlign w:val="center"/>
            <w:hideMark/>
          </w:tcPr>
          <w:p w14:paraId="08DD1AB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2557BDD2" w14:textId="344C84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219F01D" w14:textId="767D705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81D65AC" w14:textId="454BB40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AD248DC" w14:textId="0446B5F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041DD70" w14:textId="27C0299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D8F066" w14:textId="120748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28B434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3A207C3" w14:textId="619FFA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3A10AA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no data available</w:t>
            </w:r>
          </w:p>
        </w:tc>
      </w:tr>
      <w:tr w:rsidR="007B554F" w:rsidRPr="007B554F" w14:paraId="32576BB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6DE21E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Intensive cycle ergometer training improves gait speed and endurance in patients with Parkinson's disease: a comparison with treadmill training</w:t>
            </w:r>
          </w:p>
        </w:tc>
        <w:tc>
          <w:tcPr>
            <w:tcW w:w="2693" w:type="dxa"/>
            <w:noWrap/>
            <w:vAlign w:val="center"/>
            <w:hideMark/>
          </w:tcPr>
          <w:p w14:paraId="42C7827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Arcolin, I; Pisano, F; Delconte, C; Godi, M; Schieppati, M; Mezzani, A; Picco, D; Grasso, M; Nardone, A</w:t>
            </w:r>
          </w:p>
        </w:tc>
        <w:tc>
          <w:tcPr>
            <w:tcW w:w="567" w:type="dxa"/>
            <w:noWrap/>
            <w:vAlign w:val="center"/>
            <w:hideMark/>
          </w:tcPr>
          <w:p w14:paraId="7AE510A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40BBE4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10.3233/RNN-150506</w:t>
            </w:r>
          </w:p>
        </w:tc>
        <w:tc>
          <w:tcPr>
            <w:tcW w:w="907" w:type="dxa"/>
            <w:noWrap/>
            <w:vAlign w:val="center"/>
            <w:hideMark/>
          </w:tcPr>
          <w:p w14:paraId="034A3C6E" w14:textId="3C8122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1FD03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285DB01" w14:textId="411C8C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42FA8AE" w14:textId="7F4A17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366E3AC" w14:textId="586FC9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D38E367" w14:textId="5396831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A789673" w14:textId="66F044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F307DCF" w14:textId="503021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180692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ECBBB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Training and Parkinson's</w:t>
            </w:r>
          </w:p>
        </w:tc>
        <w:tc>
          <w:tcPr>
            <w:tcW w:w="2693" w:type="dxa"/>
            <w:noWrap/>
            <w:vAlign w:val="center"/>
            <w:hideMark/>
          </w:tcPr>
          <w:p w14:paraId="48F142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Signorile, J</w:t>
            </w:r>
          </w:p>
        </w:tc>
        <w:tc>
          <w:tcPr>
            <w:tcW w:w="567" w:type="dxa"/>
            <w:noWrap/>
            <w:vAlign w:val="center"/>
            <w:hideMark/>
          </w:tcPr>
          <w:p w14:paraId="6A92FE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242EE8B5" w14:textId="61863B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6A23D19" w14:textId="759668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90EBD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58E73C8" w14:textId="2622B47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4FC7768" w14:textId="1C72B2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47D89A7" w14:textId="7748973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F16A056" w14:textId="36DE82A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211E6D3" w14:textId="3D0A725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3D0EF7C" w14:textId="11483BB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67BC96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4EAF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Botulinum Toxin Type A and Kinesitherapy of Post-stroke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33AD7D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Melo, A</w:t>
            </w:r>
          </w:p>
        </w:tc>
        <w:tc>
          <w:tcPr>
            <w:tcW w:w="567" w:type="dxa"/>
            <w:noWrap/>
            <w:vAlign w:val="center"/>
            <w:hideMark/>
          </w:tcPr>
          <w:p w14:paraId="21BB71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14:paraId="2EF19394" w14:textId="1B284B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4B77281" w14:textId="73ECF8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CB07B4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97555E3" w14:textId="65159E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56CC72C" w14:textId="097A9D2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921B7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D86C5A3" w14:textId="3FEBCA3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58CD6A" w14:textId="7423415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7CD351F" w14:textId="53B9932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421FEE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5E9E7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Comparison of Concentric or Eccentric Virtual Reality Training Program in Subacute-stroke Patients With Hemispatial Neglect</w:t>
            </w:r>
          </w:p>
        </w:tc>
        <w:tc>
          <w:tcPr>
            <w:tcW w:w="2693" w:type="dxa"/>
            <w:noWrap/>
            <w:vAlign w:val="center"/>
            <w:hideMark/>
          </w:tcPr>
          <w:p w14:paraId="5952DDB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Deog Young, K</w:t>
            </w:r>
          </w:p>
        </w:tc>
        <w:tc>
          <w:tcPr>
            <w:tcW w:w="567" w:type="dxa"/>
            <w:noWrap/>
            <w:vAlign w:val="center"/>
            <w:hideMark/>
          </w:tcPr>
          <w:p w14:paraId="5B1125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3BCEEBAE" w14:textId="114ED3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C344D7A" w14:textId="180B0B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D8CFD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4F6B801" w14:textId="7AD0913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7FDD3B4" w14:textId="2E609B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AF9C52" w14:textId="4B484AD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F0CE069" w14:textId="2F6D21D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C0A0831" w14:textId="7F8F366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E916F2" w14:textId="08B7B3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750162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73CDE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Contraction-based Resistance Exercise for Chronic Stroke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753394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Lim, JY</w:t>
            </w:r>
          </w:p>
        </w:tc>
        <w:tc>
          <w:tcPr>
            <w:tcW w:w="567" w:type="dxa"/>
            <w:noWrap/>
            <w:vAlign w:val="center"/>
            <w:hideMark/>
          </w:tcPr>
          <w:p w14:paraId="56D4F04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4213B947" w14:textId="0A6F49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9B7A393" w14:textId="6A5E50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50AFC84" w14:textId="3F3A5E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186440B" w14:textId="3D59821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6ED5002" w14:textId="2DE0A9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92339DD" w14:textId="1EC7617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76FA4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10CA4EA" w14:textId="4E4898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2D1F5D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no data available</w:t>
            </w:r>
          </w:p>
        </w:tc>
      </w:tr>
      <w:tr w:rsidR="007B554F" w:rsidRPr="007B554F" w14:paraId="52383A8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66FDF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Improving Stretching Interventions for Children With Cerebral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4CCB83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O'Brien TD</w:t>
            </w:r>
          </w:p>
        </w:tc>
        <w:tc>
          <w:tcPr>
            <w:tcW w:w="567" w:type="dxa"/>
            <w:noWrap/>
            <w:vAlign w:val="center"/>
            <w:hideMark/>
          </w:tcPr>
          <w:p w14:paraId="367CF6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73012FA0" w14:textId="61F1FF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F8CF68D" w14:textId="1BD339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DDB489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07C28EF" w14:textId="1148DCD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63B4A7E" w14:textId="334CF6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BA58C4D" w14:textId="2A9D4B4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9045F95" w14:textId="6F5D10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7D3A97A" w14:textId="3CC38C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E1978B3" w14:textId="60528D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6C449B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22A1C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Stretching in Children and Adolescents With Spastic Cerebral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3487704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Kruse, A</w:t>
            </w:r>
          </w:p>
        </w:tc>
        <w:tc>
          <w:tcPr>
            <w:tcW w:w="567" w:type="dxa"/>
            <w:noWrap/>
            <w:vAlign w:val="center"/>
            <w:hideMark/>
          </w:tcPr>
          <w:p w14:paraId="4AEAC7F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2C05C105" w14:textId="5A098D4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3CAAD70" w14:textId="3B7CE8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16C8C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C5B1E4D" w14:textId="4201B9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EA663D0" w14:textId="57371E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04FF582" w14:textId="788E60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68A58FC" w14:textId="090C43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484B6CE" w14:textId="5440A3B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6265CF08" w14:textId="367596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5EEA74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34CA2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Progressive Functional Strength Training in Unilateral Spastic Cerebral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0E10A06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Kara, OK</w:t>
            </w:r>
          </w:p>
        </w:tc>
        <w:tc>
          <w:tcPr>
            <w:tcW w:w="567" w:type="dxa"/>
            <w:noWrap/>
            <w:vAlign w:val="center"/>
            <w:hideMark/>
          </w:tcPr>
          <w:p w14:paraId="2EE53D2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2B68809A" w14:textId="582CD5D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31A4F96" w14:textId="4B13C88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36C1DD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5C072C0" w14:textId="5101E5A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2FF26D0" w14:textId="50D4DB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80C517" w14:textId="10F61D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415E0CB" w14:textId="4CCC6F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65D92A1" w14:textId="6F5E3F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ECEFDE3" w14:textId="59D1C5C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867F84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F9564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Amblyopia and Stereoptic Games for Vision</w:t>
            </w:r>
          </w:p>
        </w:tc>
        <w:tc>
          <w:tcPr>
            <w:tcW w:w="2693" w:type="dxa"/>
            <w:noWrap/>
            <w:vAlign w:val="center"/>
            <w:hideMark/>
          </w:tcPr>
          <w:p w14:paraId="4132FF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Steffen, H</w:t>
            </w:r>
          </w:p>
        </w:tc>
        <w:tc>
          <w:tcPr>
            <w:tcW w:w="567" w:type="dxa"/>
            <w:noWrap/>
            <w:vAlign w:val="center"/>
            <w:hideMark/>
          </w:tcPr>
          <w:p w14:paraId="5C8C49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0CEE2CD2" w14:textId="5F9E02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83A27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9FD5CE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7E22AA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A8AA0CE" w14:textId="4BD83E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347E6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86C9E34" w14:textId="41D3FE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9FE2926" w14:textId="699697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67D851A" w14:textId="7CD1D3C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35AFB7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7ADBB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Treadmill in the Rehabilitation of Parkinsonian Gait</w:t>
            </w:r>
          </w:p>
        </w:tc>
        <w:tc>
          <w:tcPr>
            <w:tcW w:w="2693" w:type="dxa"/>
            <w:noWrap/>
            <w:vAlign w:val="center"/>
            <w:hideMark/>
          </w:tcPr>
          <w:p w14:paraId="0F01DE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Tassorelli, C</w:t>
            </w:r>
          </w:p>
        </w:tc>
        <w:tc>
          <w:tcPr>
            <w:tcW w:w="567" w:type="dxa"/>
            <w:noWrap/>
            <w:vAlign w:val="center"/>
            <w:hideMark/>
          </w:tcPr>
          <w:p w14:paraId="55B554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2869C338" w14:textId="18B586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C730286" w14:textId="06E772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334BD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967E313" w14:textId="783117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17F3AE7" w14:textId="0E62AA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90372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43C5205" w14:textId="7A2F6A2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9233ABF" w14:textId="2BABC3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7917C50" w14:textId="08088A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D9BCE0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46E5F3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Radial Extracorporeal Shock Wave Therapy for Spastic Plantar Flexor Muscles in Young Children With Cerebral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4948CB4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Jia, F</w:t>
            </w:r>
          </w:p>
        </w:tc>
        <w:tc>
          <w:tcPr>
            <w:tcW w:w="567" w:type="dxa"/>
            <w:noWrap/>
            <w:vAlign w:val="center"/>
            <w:hideMark/>
          </w:tcPr>
          <w:p w14:paraId="08AA4E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08987F44" w14:textId="4ABDCC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D570D52" w14:textId="6E656F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FA6F6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3561106" w14:textId="44844A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7D80033" w14:textId="2220F05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48C89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E821AAE" w14:textId="64B0D5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046627F" w14:textId="55AB10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73D8172" w14:textId="6EFA99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43562F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D3CA8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Tendon Vibrations Effect on Upper Limb Motor Recovery After Recent Stroke</w:t>
            </w:r>
          </w:p>
        </w:tc>
        <w:tc>
          <w:tcPr>
            <w:tcW w:w="2693" w:type="dxa"/>
            <w:noWrap/>
            <w:vAlign w:val="center"/>
            <w:hideMark/>
          </w:tcPr>
          <w:p w14:paraId="3B0CD6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Yelnik, A</w:t>
            </w:r>
          </w:p>
        </w:tc>
        <w:tc>
          <w:tcPr>
            <w:tcW w:w="567" w:type="dxa"/>
            <w:noWrap/>
            <w:vAlign w:val="center"/>
            <w:hideMark/>
          </w:tcPr>
          <w:p w14:paraId="768585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7B68679E" w14:textId="1ECDE7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F5C0F02" w14:textId="5C4295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9B8AE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D017DBA" w14:textId="01660E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D41366A" w14:textId="43415D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9D16571" w14:textId="3DB46F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12D46DD" w14:textId="4E150E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1046993" w14:textId="4D1777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152E55A" w14:textId="18DC26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7391B1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F22AF0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Intervention Assessing the Role of Exercise Program and Nutrition Supplement for Sarcopenia</w:t>
            </w:r>
          </w:p>
        </w:tc>
        <w:tc>
          <w:tcPr>
            <w:tcW w:w="2693" w:type="dxa"/>
            <w:noWrap/>
            <w:vAlign w:val="center"/>
            <w:hideMark/>
          </w:tcPr>
          <w:p w14:paraId="40A27D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Chan, R</w:t>
            </w:r>
          </w:p>
        </w:tc>
        <w:tc>
          <w:tcPr>
            <w:tcW w:w="567" w:type="dxa"/>
            <w:noWrap/>
            <w:vAlign w:val="center"/>
            <w:hideMark/>
          </w:tcPr>
          <w:p w14:paraId="34C684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3ED79F90" w14:textId="50B7BFC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11133B2" w14:textId="34443B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BF932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210FFC7" w14:textId="38A70A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1315042" w14:textId="7B4A99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BE0BB16" w14:textId="77F1BA3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775FCEF" w14:textId="0F82DED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4750A4F" w14:textId="490775D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91935FE" w14:textId="2AAB19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869D6C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4D0A4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Sleep Deprivation on Blood Hormones and Inflammatory Status After Exercise Induced-muscle Damage</w:t>
            </w:r>
          </w:p>
        </w:tc>
        <w:tc>
          <w:tcPr>
            <w:tcW w:w="2693" w:type="dxa"/>
            <w:noWrap/>
            <w:vAlign w:val="center"/>
            <w:hideMark/>
          </w:tcPr>
          <w:p w14:paraId="53524B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Mello, MT</w:t>
            </w:r>
          </w:p>
        </w:tc>
        <w:tc>
          <w:tcPr>
            <w:tcW w:w="567" w:type="dxa"/>
            <w:noWrap/>
            <w:vAlign w:val="center"/>
            <w:hideMark/>
          </w:tcPr>
          <w:p w14:paraId="1715AF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36052369" w14:textId="0105A1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E2C3CDF" w14:textId="501A0AC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2282D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A541C50" w14:textId="121D371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7CF20C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02A2CF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D0CE1EB" w14:textId="05D7196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243BF73" w14:textId="414BB59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C1478C4" w14:textId="27F6C9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656EFB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F62BA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Effects of Functional Power Training on Frail and Pre-frail Community - Dwelling Older Adults in Singapore</w:t>
            </w:r>
          </w:p>
        </w:tc>
        <w:tc>
          <w:tcPr>
            <w:tcW w:w="2693" w:type="dxa"/>
            <w:noWrap/>
            <w:vAlign w:val="center"/>
            <w:hideMark/>
          </w:tcPr>
          <w:p w14:paraId="49A1A7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Wee, SL</w:t>
            </w:r>
          </w:p>
        </w:tc>
        <w:tc>
          <w:tcPr>
            <w:tcW w:w="567" w:type="dxa"/>
            <w:noWrap/>
            <w:vAlign w:val="center"/>
            <w:hideMark/>
          </w:tcPr>
          <w:p w14:paraId="5994086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1F142D18" w14:textId="41AAA1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412AF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BF62E37" w14:textId="4A1343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E57BB62" w14:textId="601886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6BCA2C7" w14:textId="27DBE6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DBD6FA6" w14:textId="3A24FDC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7713ED2" w14:textId="3827BA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83E084" w14:textId="6808B7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24492D2D" w14:textId="672A44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6FCB4F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03612B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Study of Epicutaneously Applied Ketoprofen Transfersome® Gel With or Without Combination With Oral Celecoxib for the Treatment of Muscle Pain Induced by Eccentric Exercise</w:t>
            </w:r>
          </w:p>
        </w:tc>
        <w:tc>
          <w:tcPr>
            <w:tcW w:w="2693" w:type="dxa"/>
            <w:noWrap/>
            <w:vAlign w:val="center"/>
            <w:hideMark/>
          </w:tcPr>
          <w:p w14:paraId="657815BF" w14:textId="14991A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 pert Med GmbH</w:t>
            </w:r>
          </w:p>
        </w:tc>
        <w:tc>
          <w:tcPr>
            <w:tcW w:w="567" w:type="dxa"/>
            <w:noWrap/>
            <w:vAlign w:val="center"/>
            <w:hideMark/>
          </w:tcPr>
          <w:p w14:paraId="4AE72D8F" w14:textId="5B8EC1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1CB9361" w14:textId="0EA685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9E1AE35" w14:textId="255FDE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1E4E3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4E71B40" w14:textId="69F05C7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10D4290" w14:textId="4518F5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4BF76C4" w14:textId="699CD9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03BF8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7C386EA" w14:textId="03E7BF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31BA7AF" w14:textId="4153E8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DD92CA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7B78A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Different Proprioceptive Neuromuscular Facilitation (PNF) Technique in Patients With Knee Osteoarthritis</w:t>
            </w:r>
          </w:p>
        </w:tc>
        <w:tc>
          <w:tcPr>
            <w:tcW w:w="2693" w:type="dxa"/>
            <w:noWrap/>
            <w:vAlign w:val="center"/>
            <w:hideMark/>
          </w:tcPr>
          <w:p w14:paraId="374831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Can, F</w:t>
            </w:r>
          </w:p>
        </w:tc>
        <w:tc>
          <w:tcPr>
            <w:tcW w:w="567" w:type="dxa"/>
            <w:noWrap/>
            <w:vAlign w:val="center"/>
            <w:hideMark/>
          </w:tcPr>
          <w:p w14:paraId="67AE4A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245E68BF" w14:textId="4B14A3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4E526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6132D2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8B765CA" w14:textId="71BF33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EC8DAB7" w14:textId="4F3563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A7B5A46" w14:textId="4E3610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9430751" w14:textId="0B171B1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B7CB11A" w14:textId="115A8C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9A303E5" w14:textId="1076F0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375BD7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F93C3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 of Open Kinetic Chain Shoulder Exercises on Scapulothoracic Muscle Activity on Stable and Unstable Ground</w:t>
            </w:r>
          </w:p>
        </w:tc>
        <w:tc>
          <w:tcPr>
            <w:tcW w:w="2693" w:type="dxa"/>
            <w:noWrap/>
            <w:vAlign w:val="center"/>
            <w:hideMark/>
          </w:tcPr>
          <w:p w14:paraId="52BD6A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Canli, K</w:t>
            </w:r>
          </w:p>
        </w:tc>
        <w:tc>
          <w:tcPr>
            <w:tcW w:w="567" w:type="dxa"/>
            <w:noWrap/>
            <w:vAlign w:val="center"/>
            <w:hideMark/>
          </w:tcPr>
          <w:p w14:paraId="47A47B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0C34AB12" w14:textId="3DE929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B937A13" w14:textId="34D963E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3BF0F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3AF8CFB" w14:textId="12D9FF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0C03713" w14:textId="501FBA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90DAF16" w14:textId="6C4AD5F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D02E15F" w14:textId="0E0077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28CAF17" w14:textId="2E2A8B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A25B3F6" w14:textId="42F41CB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52BC68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6F20A3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Exercises With Elastic Bands and Stability in Proprioception and Strength in Female Athletes of Taekwondo</w:t>
            </w:r>
          </w:p>
        </w:tc>
        <w:tc>
          <w:tcPr>
            <w:tcW w:w="2693" w:type="dxa"/>
            <w:noWrap/>
            <w:vAlign w:val="center"/>
            <w:hideMark/>
          </w:tcPr>
          <w:p w14:paraId="6E7EE29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Investigación en Hemofilia y, Fisioterapia</w:t>
            </w:r>
          </w:p>
        </w:tc>
        <w:tc>
          <w:tcPr>
            <w:tcW w:w="567" w:type="dxa"/>
            <w:noWrap/>
            <w:vAlign w:val="center"/>
            <w:hideMark/>
          </w:tcPr>
          <w:p w14:paraId="14C738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39D3816E" w14:textId="29FEAE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2191A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823FDA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7C701EE" w14:textId="2A843D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8A1E784" w14:textId="2E28A7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3BADEA" w14:textId="689C5AD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A8BA041" w14:textId="51558C6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8FCAEF" w14:textId="7E931A3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C690D30" w14:textId="59F8EC6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DD5FC9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B6BE5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Somatosensory Dysfunction as the Underlying Mechanism of Upper Limbs Motor Blocks in People With Parkinson's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35537C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Nieuwboer, A</w:t>
            </w:r>
          </w:p>
        </w:tc>
        <w:tc>
          <w:tcPr>
            <w:tcW w:w="567" w:type="dxa"/>
            <w:noWrap/>
            <w:vAlign w:val="center"/>
            <w:hideMark/>
          </w:tcPr>
          <w:p w14:paraId="5ED5EF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50415ABB" w14:textId="3D928E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642A5ED" w14:textId="3A80F91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5E467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66F73FF" w14:textId="00E040D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CC1EAF6" w14:textId="36246A5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65F93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BA5593D" w14:textId="2E11986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5D35B4" w14:textId="5D6DDDD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FE20B3D" w14:textId="741171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3EA424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5495B5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Vibrational-proprioceptive Resistance Exercise Training Versus Neuromuscular Electrical Stimulation Training in Elderly People With Muscle Weakness</w:t>
            </w:r>
          </w:p>
        </w:tc>
        <w:tc>
          <w:tcPr>
            <w:tcW w:w="2693" w:type="dxa"/>
            <w:noWrap/>
            <w:vAlign w:val="center"/>
            <w:hideMark/>
          </w:tcPr>
          <w:p w14:paraId="3A41207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Kern, H</w:t>
            </w:r>
          </w:p>
        </w:tc>
        <w:tc>
          <w:tcPr>
            <w:tcW w:w="567" w:type="dxa"/>
            <w:noWrap/>
            <w:vAlign w:val="center"/>
            <w:hideMark/>
          </w:tcPr>
          <w:p w14:paraId="6F887B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61F510BE" w14:textId="5C43D3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1902F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384B3B6" w14:textId="311B1E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4EF3A96" w14:textId="787D8C6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8A774CC" w14:textId="03817C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B386397" w14:textId="1995162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D517B82" w14:textId="077FAE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FC1A8B" w14:textId="0BE83DE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932B21" w14:textId="485970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369D8B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CFDFE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Pilates Method in People With HAM/TSP</w:t>
            </w:r>
          </w:p>
        </w:tc>
        <w:tc>
          <w:tcPr>
            <w:tcW w:w="2693" w:type="dxa"/>
            <w:noWrap/>
            <w:vAlign w:val="center"/>
            <w:hideMark/>
          </w:tcPr>
          <w:p w14:paraId="771F2A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Pedreira, E</w:t>
            </w:r>
          </w:p>
        </w:tc>
        <w:tc>
          <w:tcPr>
            <w:tcW w:w="567" w:type="dxa"/>
            <w:noWrap/>
            <w:vAlign w:val="center"/>
            <w:hideMark/>
          </w:tcPr>
          <w:p w14:paraId="01AD740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7649AF39" w14:textId="2A4B5C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3D406C3" w14:textId="282947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81424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7C395C5" w14:textId="52B3D25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55570D2" w14:textId="579867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9D6025B" w14:textId="0CCC958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2251D46" w14:textId="1F9066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4E0D375" w14:textId="2910A5E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01CFEDA" w14:textId="01A717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41983A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EACF2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 of Body Suspension and Tilting Exercises in Parkinson's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6BD74D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De Oliveira, CB</w:t>
            </w:r>
          </w:p>
        </w:tc>
        <w:tc>
          <w:tcPr>
            <w:tcW w:w="567" w:type="dxa"/>
            <w:noWrap/>
            <w:vAlign w:val="center"/>
            <w:hideMark/>
          </w:tcPr>
          <w:p w14:paraId="3DD58FE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44FDA4A6" w14:textId="023E48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1A23C16" w14:textId="2A74C6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7E7F2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8468946" w14:textId="5CF18C1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50D2975" w14:textId="3998F5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4FC3E0E" w14:textId="3C1EC4C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BE55CAC" w14:textId="037118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9213E87" w14:textId="2BBAD7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B68873F" w14:textId="24D46E3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04B5A3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1DCA2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Whole-body Electromyostimulation in Inpatient Rehabilitation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864BCF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Mooren, F</w:t>
            </w:r>
          </w:p>
        </w:tc>
        <w:tc>
          <w:tcPr>
            <w:tcW w:w="567" w:type="dxa"/>
            <w:noWrap/>
            <w:vAlign w:val="center"/>
            <w:hideMark/>
          </w:tcPr>
          <w:p w14:paraId="2BB224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6C2B40A2" w14:textId="049525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25B700D" w14:textId="68C0DA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8E67D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67F06E" w14:textId="498F7E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77FA09F" w14:textId="20FA4F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641ECD8" w14:textId="3DDA90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A2808B0" w14:textId="04DD833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E22945" w14:textId="22A3576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B561409" w14:textId="410031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8CE2E6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5CFB0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Functional Vision in TBI</w:t>
            </w:r>
          </w:p>
        </w:tc>
        <w:tc>
          <w:tcPr>
            <w:tcW w:w="2693" w:type="dxa"/>
            <w:noWrap/>
            <w:vAlign w:val="center"/>
            <w:hideMark/>
          </w:tcPr>
          <w:p w14:paraId="3BBD14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Schuchard, R</w:t>
            </w:r>
          </w:p>
        </w:tc>
        <w:tc>
          <w:tcPr>
            <w:tcW w:w="567" w:type="dxa"/>
            <w:noWrap/>
            <w:vAlign w:val="center"/>
            <w:hideMark/>
          </w:tcPr>
          <w:p w14:paraId="5FB780F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1DDAF3FF" w14:textId="3F88DD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3CF51EE" w14:textId="00ABB66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386FE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CE0B1C2" w14:textId="5681F8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310120D" w14:textId="5328C5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A916D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8309BEA" w14:textId="5E3C6F2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DA37AD" w14:textId="7CE9B3D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D96AF41" w14:textId="4F81154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F62C34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8D7CE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Detection and Treatment of Sarcopenia and Myosteatosis in Older African Americans</w:t>
            </w:r>
          </w:p>
        </w:tc>
        <w:tc>
          <w:tcPr>
            <w:tcW w:w="2693" w:type="dxa"/>
            <w:noWrap/>
            <w:vAlign w:val="center"/>
            <w:hideMark/>
          </w:tcPr>
          <w:p w14:paraId="5A2B72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Harris-Love, M</w:t>
            </w:r>
          </w:p>
        </w:tc>
        <w:tc>
          <w:tcPr>
            <w:tcW w:w="567" w:type="dxa"/>
            <w:noWrap/>
            <w:vAlign w:val="center"/>
            <w:hideMark/>
          </w:tcPr>
          <w:p w14:paraId="4FC74A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2B8639F6" w14:textId="2619B35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76A4C6F" w14:textId="4301B7B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40335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A3241D9" w14:textId="33F1E0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514EAA9" w14:textId="6143C26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7B4483" w14:textId="7F85C6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A003DBE" w14:textId="4A1F06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64D6815" w14:textId="3D265D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9EC11A" w14:textId="235AC9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9E7172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AE9996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Kabat Technique and Neuromuscular Effect in Patients With Bell's Palsy</w:t>
            </w:r>
          </w:p>
        </w:tc>
        <w:tc>
          <w:tcPr>
            <w:tcW w:w="2693" w:type="dxa"/>
            <w:noWrap/>
            <w:vAlign w:val="center"/>
            <w:hideMark/>
          </w:tcPr>
          <w:p w14:paraId="7EAE3FB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Saeed, A</w:t>
            </w:r>
          </w:p>
        </w:tc>
        <w:tc>
          <w:tcPr>
            <w:tcW w:w="567" w:type="dxa"/>
            <w:noWrap/>
            <w:vAlign w:val="center"/>
            <w:hideMark/>
          </w:tcPr>
          <w:p w14:paraId="7DCEED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06728834" w14:textId="6CDF24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2DFF5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4DFDB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AF23485" w14:textId="478A1D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8D5D48A" w14:textId="189E51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47A6A5" w14:textId="0CA84F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DD0F317" w14:textId="2FEF382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0A899A" w14:textId="789E48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34DC765" w14:textId="074990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2E18CA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16F11A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Contralateral Strength-training After Anterior Cruciate Ligament (ACL) Reconstruction</w:t>
            </w:r>
          </w:p>
        </w:tc>
        <w:tc>
          <w:tcPr>
            <w:tcW w:w="2693" w:type="dxa"/>
            <w:noWrap/>
            <w:vAlign w:val="center"/>
            <w:hideMark/>
          </w:tcPr>
          <w:p w14:paraId="6D04004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Maffiuletti, NA</w:t>
            </w:r>
          </w:p>
        </w:tc>
        <w:tc>
          <w:tcPr>
            <w:tcW w:w="567" w:type="dxa"/>
            <w:noWrap/>
            <w:vAlign w:val="center"/>
            <w:hideMark/>
          </w:tcPr>
          <w:p w14:paraId="4D8BF69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0D7EF0DF" w14:textId="2C3B320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9EB467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1FB50EC" w14:textId="75FB61A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15C33B8" w14:textId="47DF24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938E659" w14:textId="56998F4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E9A944" w14:textId="5C19E9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D0F73BD" w14:textId="691B51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4D7F1EE" w14:textId="76C5C4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B68E9E3" w14:textId="5823F96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7DA136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1DE68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Eccentric Training Intervention in Older Adults</w:t>
            </w:r>
          </w:p>
        </w:tc>
        <w:tc>
          <w:tcPr>
            <w:tcW w:w="2693" w:type="dxa"/>
            <w:noWrap/>
            <w:vAlign w:val="center"/>
            <w:hideMark/>
          </w:tcPr>
          <w:p w14:paraId="2C68EF7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Lim, JY</w:t>
            </w:r>
          </w:p>
        </w:tc>
        <w:tc>
          <w:tcPr>
            <w:tcW w:w="567" w:type="dxa"/>
            <w:noWrap/>
            <w:vAlign w:val="center"/>
            <w:hideMark/>
          </w:tcPr>
          <w:p w14:paraId="50B6E57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138E0C81" w14:textId="772480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B82778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7300E2B" w14:textId="4E6CEB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99C7431" w14:textId="43A3750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2225D35" w14:textId="70CC910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B5E9930" w14:textId="72E3FE4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727A599" w14:textId="2F9EA9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708AC49" w14:textId="6FAF04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2C62DDB" w14:textId="74E15C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6F29B3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42674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Somatic Yoga and Meditation for Cancer Survivors With Pain From Neuropathy</w:t>
            </w:r>
          </w:p>
        </w:tc>
        <w:tc>
          <w:tcPr>
            <w:tcW w:w="2693" w:type="dxa"/>
            <w:noWrap/>
            <w:vAlign w:val="center"/>
            <w:hideMark/>
          </w:tcPr>
          <w:p w14:paraId="1260E8F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Galantino, ML</w:t>
            </w:r>
          </w:p>
        </w:tc>
        <w:tc>
          <w:tcPr>
            <w:tcW w:w="567" w:type="dxa"/>
            <w:noWrap/>
            <w:vAlign w:val="center"/>
            <w:hideMark/>
          </w:tcPr>
          <w:p w14:paraId="2AD614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71CB81F8" w14:textId="04A082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7460C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54AB8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E84BC6B" w14:textId="1CC5A1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53D36F4" w14:textId="64D16E7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871FF90" w14:textId="518873B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86617C0" w14:textId="7ACC50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FA9CB75" w14:textId="698430B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3FEF35E0" w14:textId="0B3A40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F3BC0D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43909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Two Resistance Training Protocols to Reduce the Risk of Falls in Parkinson's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0B1B79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Intzandt, B</w:t>
            </w:r>
          </w:p>
        </w:tc>
        <w:tc>
          <w:tcPr>
            <w:tcW w:w="567" w:type="dxa"/>
            <w:noWrap/>
            <w:vAlign w:val="center"/>
            <w:hideMark/>
          </w:tcPr>
          <w:p w14:paraId="381F72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297E0FD7" w14:textId="54C7944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4327429" w14:textId="078F73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E9F26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A96F160" w14:textId="256038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BB6B6FB" w14:textId="7765413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B96A37C" w14:textId="0283172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D0A9F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BA4D17C" w14:textId="0E577C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D054BDA" w14:textId="7A1CBE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433508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260C4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The Effect of Isokinetic Strengthening Training</w:t>
            </w:r>
          </w:p>
        </w:tc>
        <w:tc>
          <w:tcPr>
            <w:tcW w:w="2693" w:type="dxa"/>
            <w:noWrap/>
            <w:vAlign w:val="center"/>
            <w:hideMark/>
          </w:tcPr>
          <w:p w14:paraId="555F53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Cheng, YY</w:t>
            </w:r>
          </w:p>
        </w:tc>
        <w:tc>
          <w:tcPr>
            <w:tcW w:w="567" w:type="dxa"/>
            <w:noWrap/>
            <w:vAlign w:val="center"/>
            <w:hideMark/>
          </w:tcPr>
          <w:p w14:paraId="45189F0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5C9AE32E" w14:textId="3BB725A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D0A48A8" w14:textId="7C2D2A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E9232EA" w14:textId="6BB3042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9B82B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9715310" w14:textId="4DB2ED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8C48E7" w14:textId="645FCD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2FD5B9AF" w14:textId="4A5058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5413A67" w14:textId="30217D2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6A545E" w14:textId="07509BD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5AE431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FA5DF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Mobility Training Using a Bionic Knee Orthosis in Patients Chronic Post-Stroke: A Case Series</w:t>
            </w:r>
          </w:p>
        </w:tc>
        <w:tc>
          <w:tcPr>
            <w:tcW w:w="2693" w:type="dxa"/>
            <w:noWrap/>
            <w:vAlign w:val="center"/>
            <w:hideMark/>
          </w:tcPr>
          <w:p w14:paraId="3985C1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Byl, NN</w:t>
            </w:r>
          </w:p>
        </w:tc>
        <w:tc>
          <w:tcPr>
            <w:tcW w:w="567" w:type="dxa"/>
            <w:noWrap/>
            <w:vAlign w:val="center"/>
            <w:hideMark/>
          </w:tcPr>
          <w:p w14:paraId="5B52F7A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18F2DDB7" w14:textId="3A782C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830837B" w14:textId="2F50F6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830E2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67D4388" w14:textId="50022DD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E94982A" w14:textId="7EA467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59E62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82F90B4" w14:textId="041997D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3CF0ED9" w14:textId="57E702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9798348" w14:textId="64E285D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3665C4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9508C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Effect of the Reverse Nordic Curl Exercise on Quadriceps Femoris Muscles Injury Rate Among Soccer Players</w:t>
            </w:r>
          </w:p>
        </w:tc>
        <w:tc>
          <w:tcPr>
            <w:tcW w:w="2693" w:type="dxa"/>
            <w:noWrap/>
            <w:vAlign w:val="center"/>
            <w:hideMark/>
          </w:tcPr>
          <w:p w14:paraId="6224CE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Al Attar, WSA</w:t>
            </w:r>
          </w:p>
        </w:tc>
        <w:tc>
          <w:tcPr>
            <w:tcW w:w="567" w:type="dxa"/>
            <w:noWrap/>
            <w:vAlign w:val="center"/>
            <w:hideMark/>
          </w:tcPr>
          <w:p w14:paraId="3910303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3D16C184" w14:textId="613583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D0AB16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E43BA92" w14:textId="5D0417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7592ED5" w14:textId="00FFD5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36679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D472860" w14:textId="71A782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DE4E2B0" w14:textId="424769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0D93E6D" w14:textId="249DB5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93C8FD3" w14:textId="48B202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03BCD2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8EF0CB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Resistance Exercise Modify Cardiovascular Responses of Professors During Teaching and Sleep</w:t>
            </w:r>
          </w:p>
        </w:tc>
        <w:tc>
          <w:tcPr>
            <w:tcW w:w="2693" w:type="dxa"/>
            <w:noWrap/>
            <w:vAlign w:val="center"/>
            <w:hideMark/>
          </w:tcPr>
          <w:p w14:paraId="05C7010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Teixeira-Araujo, AA</w:t>
            </w:r>
          </w:p>
        </w:tc>
        <w:tc>
          <w:tcPr>
            <w:tcW w:w="567" w:type="dxa"/>
            <w:noWrap/>
            <w:vAlign w:val="center"/>
            <w:hideMark/>
          </w:tcPr>
          <w:p w14:paraId="3E7E2C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096CBA67" w14:textId="7025812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B37C6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5C4289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1567018" w14:textId="69D881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C16FB8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8BBFCFF" w14:textId="31FEE7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EE5C11E" w14:textId="1B1636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F2E66C1" w14:textId="63D050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228BF32" w14:textId="3E2F7D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363348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13987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High Intensity Interval Training in Chronic Stroke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671937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Smania, N</w:t>
            </w:r>
          </w:p>
        </w:tc>
        <w:tc>
          <w:tcPr>
            <w:tcW w:w="567" w:type="dxa"/>
            <w:noWrap/>
            <w:vAlign w:val="center"/>
            <w:hideMark/>
          </w:tcPr>
          <w:p w14:paraId="4D678A0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18282809" w14:textId="3EE4CB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79498CA" w14:textId="6A592F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AB66E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3A9AFEF" w14:textId="7A8047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FCF465A" w14:textId="2642BE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DCAE56E" w14:textId="6983E0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BD074AA" w14:textId="035623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7189770" w14:textId="66078F6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576A34B" w14:textId="1AA08F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A9D1DA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FE33FC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Low-Volume Interval Training and Resistance Exercise in Individual With Stroke</w:t>
            </w:r>
          </w:p>
        </w:tc>
        <w:tc>
          <w:tcPr>
            <w:tcW w:w="2693" w:type="dxa"/>
            <w:noWrap/>
            <w:vAlign w:val="center"/>
            <w:hideMark/>
          </w:tcPr>
          <w:p w14:paraId="3C120D6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Abd Manaf, MH</w:t>
            </w:r>
          </w:p>
        </w:tc>
        <w:tc>
          <w:tcPr>
            <w:tcW w:w="567" w:type="dxa"/>
            <w:noWrap/>
            <w:vAlign w:val="center"/>
            <w:hideMark/>
          </w:tcPr>
          <w:p w14:paraId="1B9A1C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025307D6" w14:textId="1CBF68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6604847" w14:textId="761E56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6C193B9" w14:textId="04D9632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B4D1F6F" w14:textId="22BDD5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8BBCFA5" w14:textId="67AF36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819E38E" w14:textId="47D798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43B86A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AAA1DEC" w14:textId="21FF214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3B4AAB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no data available</w:t>
            </w:r>
          </w:p>
        </w:tc>
      </w:tr>
      <w:tr w:rsidR="007B554F" w:rsidRPr="007B554F" w14:paraId="670037E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88838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Variable Load Exercise on Aging Atrophy</w:t>
            </w:r>
          </w:p>
        </w:tc>
        <w:tc>
          <w:tcPr>
            <w:tcW w:w="2693" w:type="dxa"/>
            <w:noWrap/>
            <w:vAlign w:val="center"/>
            <w:hideMark/>
          </w:tcPr>
          <w:p w14:paraId="5CE22D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Pisot, R</w:t>
            </w:r>
          </w:p>
        </w:tc>
        <w:tc>
          <w:tcPr>
            <w:tcW w:w="567" w:type="dxa"/>
            <w:noWrap/>
            <w:vAlign w:val="center"/>
            <w:hideMark/>
          </w:tcPr>
          <w:p w14:paraId="6BE896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54DA3A92" w14:textId="350A90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305DAF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2AE0D19" w14:textId="715D21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A3949FB" w14:textId="1CE59C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2D7EA1D" w14:textId="2FB0850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03D42C3" w14:textId="21EC4A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936FFB8" w14:textId="00FDFA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FCF742" w14:textId="0ABDCA3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CA66869" w14:textId="2A8A84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9CC577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E6E1FE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Physical Exercises for Temporomandibular Disorders</w:t>
            </w:r>
          </w:p>
        </w:tc>
        <w:tc>
          <w:tcPr>
            <w:tcW w:w="2693" w:type="dxa"/>
            <w:noWrap/>
            <w:vAlign w:val="center"/>
            <w:hideMark/>
          </w:tcPr>
          <w:p w14:paraId="31CB43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Bernhardt, O</w:t>
            </w:r>
          </w:p>
        </w:tc>
        <w:tc>
          <w:tcPr>
            <w:tcW w:w="567" w:type="dxa"/>
            <w:noWrap/>
            <w:vAlign w:val="center"/>
            <w:hideMark/>
          </w:tcPr>
          <w:p w14:paraId="5DE0CA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13C60DFC" w14:textId="1F0A05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01342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F7A763" w14:textId="5E6FE3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0DD8224" w14:textId="05821F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CD67E9C" w14:textId="6C04F7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C41737" w14:textId="158770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CBB6C14" w14:textId="07F71E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D2DFF99" w14:textId="0F27D1E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48B38399" w14:textId="2E6794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3767F3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F43D2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Efficacy of Exercise on Post Needling Soreness</w:t>
            </w:r>
          </w:p>
        </w:tc>
        <w:tc>
          <w:tcPr>
            <w:tcW w:w="2693" w:type="dxa"/>
            <w:noWrap/>
            <w:vAlign w:val="center"/>
            <w:hideMark/>
          </w:tcPr>
          <w:p w14:paraId="07FFF3D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Fernández-de-las-Peñas, C</w:t>
            </w:r>
          </w:p>
        </w:tc>
        <w:tc>
          <w:tcPr>
            <w:tcW w:w="567" w:type="dxa"/>
            <w:noWrap/>
            <w:vAlign w:val="center"/>
            <w:hideMark/>
          </w:tcPr>
          <w:p w14:paraId="013A50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353C9B8E" w14:textId="56C321E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12860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5123DEE" w14:textId="16F8A1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7DEAA9B" w14:textId="5B46DB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443B94D" w14:textId="4867E8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5289344" w14:textId="55523B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0A67ECE" w14:textId="4EB6E22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E5B7C47" w14:textId="66C42C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26BB88A9" w14:textId="590EFA5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096641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3FAD6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Exercise and Neuroprotection in Older Persons With Multiple Sclerosis</w:t>
            </w:r>
          </w:p>
        </w:tc>
        <w:tc>
          <w:tcPr>
            <w:tcW w:w="2693" w:type="dxa"/>
            <w:noWrap/>
            <w:vAlign w:val="center"/>
            <w:hideMark/>
          </w:tcPr>
          <w:p w14:paraId="7903692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Jørgensen, MLK</w:t>
            </w:r>
          </w:p>
        </w:tc>
        <w:tc>
          <w:tcPr>
            <w:tcW w:w="567" w:type="dxa"/>
            <w:noWrap/>
            <w:vAlign w:val="center"/>
            <w:hideMark/>
          </w:tcPr>
          <w:p w14:paraId="12E4EA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2FAD224" w14:textId="2EA5AA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B5CA0D2" w14:textId="2489D4E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B9267F0" w14:textId="56B864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AAA3F40" w14:textId="7B0594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04944A8" w14:textId="2019CF0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5DBA2AC" w14:textId="192873E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25FC587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CDA5CA5" w14:textId="7C05AD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02117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no data available</w:t>
            </w:r>
          </w:p>
        </w:tc>
      </w:tr>
      <w:tr w:rsidR="007B554F" w:rsidRPr="007B554F" w14:paraId="759E030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489FC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Metabolic Health in Individuals With Spinal Cord Injury (SCI)</w:t>
            </w:r>
          </w:p>
        </w:tc>
        <w:tc>
          <w:tcPr>
            <w:tcW w:w="2693" w:type="dxa"/>
            <w:noWrap/>
            <w:vAlign w:val="center"/>
            <w:hideMark/>
          </w:tcPr>
          <w:p w14:paraId="2C966B3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Yarar-Fisher, C</w:t>
            </w:r>
          </w:p>
        </w:tc>
        <w:tc>
          <w:tcPr>
            <w:tcW w:w="567" w:type="dxa"/>
            <w:noWrap/>
            <w:vAlign w:val="center"/>
            <w:hideMark/>
          </w:tcPr>
          <w:p w14:paraId="219AF7B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511D0051" w14:textId="3FF2FA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0A1F40C" w14:textId="676F80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01C5B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AE6BAB7" w14:textId="3BAABF7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095C4FE" w14:textId="207FBB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CB2F4D4" w14:textId="5F4723B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8673777" w14:textId="4731DD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AC7B0E3" w14:textId="5F6E84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9D9DA71" w14:textId="5F077B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C6C4D4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9E820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Maximizing Mechanisms of Muscle Hypertrophy to Combat Sarcopenia in Older Adults</w:t>
            </w:r>
          </w:p>
        </w:tc>
        <w:tc>
          <w:tcPr>
            <w:tcW w:w="2693" w:type="dxa"/>
            <w:noWrap/>
            <w:vAlign w:val="center"/>
            <w:hideMark/>
          </w:tcPr>
          <w:p w14:paraId="692FF4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Stec, MJ</w:t>
            </w:r>
          </w:p>
        </w:tc>
        <w:tc>
          <w:tcPr>
            <w:tcW w:w="567" w:type="dxa"/>
            <w:noWrap/>
            <w:vAlign w:val="center"/>
            <w:hideMark/>
          </w:tcPr>
          <w:p w14:paraId="6FB2480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2581FBF4" w14:textId="3D1BC6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6AB77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B075095" w14:textId="6DA7C7D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2AB6B86" w14:textId="58A9B9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548D635" w14:textId="023C5B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4EA9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2DC169F" w14:textId="609C83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05C7EB8" w14:textId="555BCB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763217" w14:textId="6F66EB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6D01F0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1DDB47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Damage and Disuse Atrophy</w:t>
            </w:r>
          </w:p>
        </w:tc>
        <w:tc>
          <w:tcPr>
            <w:tcW w:w="2693" w:type="dxa"/>
            <w:noWrap/>
            <w:vAlign w:val="center"/>
            <w:hideMark/>
          </w:tcPr>
          <w:p w14:paraId="71606B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University of Exeter</w:t>
            </w:r>
          </w:p>
        </w:tc>
        <w:tc>
          <w:tcPr>
            <w:tcW w:w="567" w:type="dxa"/>
            <w:noWrap/>
            <w:vAlign w:val="center"/>
            <w:hideMark/>
          </w:tcPr>
          <w:p w14:paraId="1B158BD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24A39433" w14:textId="5A7046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3279261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CB832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1791DE5" w14:textId="2046C2E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E7CDAFE" w14:textId="55B10A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EA2568" w14:textId="03DBED5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FA9C62B" w14:textId="272D01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F245316" w14:textId="5FF8D1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F944963" w14:textId="04928A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E5A118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9421A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Weakness and Post-traumatic Knee OA</w:t>
            </w:r>
          </w:p>
        </w:tc>
        <w:tc>
          <w:tcPr>
            <w:tcW w:w="2693" w:type="dxa"/>
            <w:noWrap/>
            <w:vAlign w:val="center"/>
            <w:hideMark/>
          </w:tcPr>
          <w:p w14:paraId="07F1BA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Chmielewski, T</w:t>
            </w:r>
          </w:p>
        </w:tc>
        <w:tc>
          <w:tcPr>
            <w:tcW w:w="567" w:type="dxa"/>
            <w:noWrap/>
            <w:vAlign w:val="center"/>
            <w:hideMark/>
          </w:tcPr>
          <w:p w14:paraId="5F8A089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4D797C80" w14:textId="04E8FB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48AA11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F7F236B" w14:textId="7904F6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B7E83AF" w14:textId="4E75460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F8E92D0" w14:textId="040BD9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BA2FEEA" w14:textId="55AF58D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71A508A" w14:textId="42F072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790AFF2" w14:textId="3016CC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4BAD3C0" w14:textId="1D6CE5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2C2E58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05FBC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Daily Undulating Periodization Methods With Parkinson's Disease</w:t>
            </w:r>
          </w:p>
        </w:tc>
        <w:tc>
          <w:tcPr>
            <w:tcW w:w="2693" w:type="dxa"/>
            <w:noWrap/>
            <w:vAlign w:val="center"/>
            <w:hideMark/>
          </w:tcPr>
          <w:p w14:paraId="63BF99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Signorile, JF</w:t>
            </w:r>
          </w:p>
        </w:tc>
        <w:tc>
          <w:tcPr>
            <w:tcW w:w="567" w:type="dxa"/>
            <w:noWrap/>
            <w:vAlign w:val="center"/>
            <w:hideMark/>
          </w:tcPr>
          <w:p w14:paraId="487DC4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1BFB0FBB" w14:textId="75B849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99729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70E2FA4" w14:textId="39D678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646533C" w14:textId="73E4E9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2F40888" w14:textId="2FD600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6F7F3D1" w14:textId="3FF0CC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1516B6C" w14:textId="13EB5EE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92E78D" w14:textId="69EDC4C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DC9D37B" w14:textId="47A4A1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60D15A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9ED6A8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Structural and Metabolic Determinants of Sarcopenia and the Efficacy of Concentric vs. Eccentric Exercise Training</w:t>
            </w:r>
          </w:p>
        </w:tc>
        <w:tc>
          <w:tcPr>
            <w:tcW w:w="2693" w:type="dxa"/>
            <w:noWrap/>
            <w:vAlign w:val="center"/>
            <w:hideMark/>
          </w:tcPr>
          <w:p w14:paraId="541D87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Narici, MV</w:t>
            </w:r>
          </w:p>
        </w:tc>
        <w:tc>
          <w:tcPr>
            <w:tcW w:w="567" w:type="dxa"/>
            <w:noWrap/>
            <w:vAlign w:val="center"/>
            <w:hideMark/>
          </w:tcPr>
          <w:p w14:paraId="0BE8EE4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0208E106" w14:textId="11D4A6A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9AD598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A4F77CA" w14:textId="260B52B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5B36DA1" w14:textId="1B718A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F818D08" w14:textId="6DDC38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80C5A0E" w14:textId="34718AE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CE77F03" w14:textId="02EB97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8006B36" w14:textId="3822AA3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31DB749" w14:textId="232FC2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C6486E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F039E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Parmigiano Reggiano on Muscle and Inflammatory Response to Eccentric Resistance Training in Older Adults</w:t>
            </w:r>
          </w:p>
        </w:tc>
        <w:tc>
          <w:tcPr>
            <w:tcW w:w="2693" w:type="dxa"/>
            <w:noWrap/>
            <w:vAlign w:val="center"/>
            <w:hideMark/>
          </w:tcPr>
          <w:p w14:paraId="28E388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Moro, T</w:t>
            </w:r>
          </w:p>
        </w:tc>
        <w:tc>
          <w:tcPr>
            <w:tcW w:w="567" w:type="dxa"/>
            <w:noWrap/>
            <w:vAlign w:val="center"/>
            <w:hideMark/>
          </w:tcPr>
          <w:p w14:paraId="3C025D8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41CB0931" w14:textId="7A448D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52C6E0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485B220" w14:textId="32EE932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80F3638" w14:textId="0591001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A9FA57C" w14:textId="26BD248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9C6727" w14:textId="413050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302E2C98" w14:textId="758379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6718C7F" w14:textId="3BB315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D27D6B3" w14:textId="4FEB0D5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79D739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797A8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High-velocity Resistance Training and Creatine Supplementation in Healthy Aging Males</w:t>
            </w:r>
          </w:p>
        </w:tc>
        <w:tc>
          <w:tcPr>
            <w:tcW w:w="2693" w:type="dxa"/>
            <w:noWrap/>
            <w:vAlign w:val="center"/>
            <w:hideMark/>
          </w:tcPr>
          <w:p w14:paraId="5015EE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Candow, DG</w:t>
            </w:r>
          </w:p>
        </w:tc>
        <w:tc>
          <w:tcPr>
            <w:tcW w:w="567" w:type="dxa"/>
            <w:noWrap/>
            <w:vAlign w:val="center"/>
            <w:hideMark/>
          </w:tcPr>
          <w:p w14:paraId="7461378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509C3E0A" w14:textId="076A97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504D33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5268BD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2CF81CF" w14:textId="1F3ED5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DB3BF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3D156D8" w14:textId="4897715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0FD4143" w14:textId="74E2D7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EBD61EF" w14:textId="6DA7FA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62E950" w14:textId="3D6DDC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893029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E680C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Reducing Falls With RENEW in Older Adults Who Have Fallen</w:t>
            </w:r>
          </w:p>
        </w:tc>
        <w:tc>
          <w:tcPr>
            <w:tcW w:w="2693" w:type="dxa"/>
            <w:noWrap/>
            <w:vAlign w:val="center"/>
            <w:hideMark/>
          </w:tcPr>
          <w:p w14:paraId="78C576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Lastayo, PC</w:t>
            </w:r>
          </w:p>
        </w:tc>
        <w:tc>
          <w:tcPr>
            <w:tcW w:w="567" w:type="dxa"/>
            <w:noWrap/>
            <w:vAlign w:val="center"/>
            <w:hideMark/>
          </w:tcPr>
          <w:p w14:paraId="4A5B58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2D68C526" w14:textId="3AA4F4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75FFE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8C28AF5" w14:textId="6547B5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A59A4D5" w14:textId="0AFC3A8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C155252" w14:textId="095F40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90416EB" w14:textId="264177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CEFE40C" w14:textId="388D9D1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0CA6C9" w14:textId="7CE87F7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2671B66" w14:textId="2BD0D89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486800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AD7B3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Resistance Training in Adults with and without Spinal Cord Injuries</w:t>
            </w:r>
          </w:p>
        </w:tc>
        <w:tc>
          <w:tcPr>
            <w:tcW w:w="2693" w:type="dxa"/>
            <w:noWrap/>
            <w:vAlign w:val="center"/>
            <w:hideMark/>
          </w:tcPr>
          <w:p w14:paraId="0001881D" w14:textId="2ADA2E2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Stone, W J; Stevens, SL; Fuller, DK; Caputo, JL</w:t>
            </w:r>
          </w:p>
        </w:tc>
        <w:tc>
          <w:tcPr>
            <w:tcW w:w="567" w:type="dxa"/>
            <w:noWrap/>
            <w:vAlign w:val="center"/>
            <w:hideMark/>
          </w:tcPr>
          <w:p w14:paraId="55CF6DF1" w14:textId="06130E0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1B9933E" w14:textId="240CDF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75266F3" w14:textId="1CE1793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F443F4F" w14:textId="10F497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83D9B0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E7159DF" w14:textId="126DF63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91A34B" w14:textId="1F8A89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7324192" w14:textId="20B863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E0A6943" w14:textId="142C1D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075067B" w14:textId="5CD3024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0CFB68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EAD3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Michigan Initiative for Anterior Cruciate Ligament Rehabilitation (MiACLR): A Protocol for a Randomized Clinical Trial</w:t>
            </w:r>
          </w:p>
        </w:tc>
        <w:tc>
          <w:tcPr>
            <w:tcW w:w="2693" w:type="dxa"/>
            <w:noWrap/>
            <w:vAlign w:val="center"/>
            <w:hideMark/>
          </w:tcPr>
          <w:p w14:paraId="19D11234" w14:textId="099A36C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Rodriguez, K; Garcia, SA; Spino, C; Lepley, LK; Pang, Y; Wojtys, E; Bedi, A; Angelini, M; Ruffino, B; Bolley, T; Block, C; Kellum, J; Swartout, A; Palmieri-Smith, RM</w:t>
            </w:r>
          </w:p>
        </w:tc>
        <w:tc>
          <w:tcPr>
            <w:tcW w:w="567" w:type="dxa"/>
            <w:noWrap/>
            <w:vAlign w:val="center"/>
            <w:hideMark/>
          </w:tcPr>
          <w:p w14:paraId="04B405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0955D3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10.1093/ptj/pzaa169</w:t>
            </w:r>
          </w:p>
        </w:tc>
        <w:tc>
          <w:tcPr>
            <w:tcW w:w="907" w:type="dxa"/>
            <w:noWrap/>
            <w:vAlign w:val="center"/>
            <w:hideMark/>
          </w:tcPr>
          <w:p w14:paraId="3CB148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82ACEF2" w14:textId="260A97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D5209A2" w14:textId="7F7487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F485F18" w14:textId="347060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675145A" w14:textId="562241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49AAB9F" w14:textId="7B43E0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CB6ADF5" w14:textId="0AFF01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73C5683" w14:textId="760350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7DA4B8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B9967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The mechanisms of adaptation for muscle fascicle length changes with exercise: Implications for spastic muscle</w:t>
            </w:r>
          </w:p>
        </w:tc>
        <w:tc>
          <w:tcPr>
            <w:tcW w:w="2693" w:type="dxa"/>
            <w:noWrap/>
            <w:vAlign w:val="center"/>
            <w:hideMark/>
          </w:tcPr>
          <w:p w14:paraId="472B3881" w14:textId="5CF0DD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Davis, JF; Khir, AW; Barber, L; Reeves, ND; Khan, T; DeLuca, M; Mohagheghi, AA</w:t>
            </w:r>
          </w:p>
        </w:tc>
        <w:tc>
          <w:tcPr>
            <w:tcW w:w="567" w:type="dxa"/>
            <w:noWrap/>
            <w:vAlign w:val="center"/>
            <w:hideMark/>
          </w:tcPr>
          <w:p w14:paraId="602392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4FCAE3D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10.1016/j.mehy.2020.110199</w:t>
            </w:r>
          </w:p>
        </w:tc>
        <w:tc>
          <w:tcPr>
            <w:tcW w:w="907" w:type="dxa"/>
            <w:noWrap/>
            <w:vAlign w:val="center"/>
            <w:hideMark/>
          </w:tcPr>
          <w:p w14:paraId="35940A46" w14:textId="78262E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B5ADE5F" w14:textId="6BCED73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811AC2B" w14:textId="79245D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906B64E" w14:textId="032EB00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8C89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7768D8F" w14:textId="3123C5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219279" w14:textId="1C3CE9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4FCF89D" w14:textId="445A9C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024301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C90E94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Neuromuscular effects of dorsiflexor training with and without blood flow restriction</w:t>
            </w:r>
          </w:p>
        </w:tc>
        <w:tc>
          <w:tcPr>
            <w:tcW w:w="2693" w:type="dxa"/>
            <w:noWrap/>
            <w:vAlign w:val="center"/>
            <w:hideMark/>
          </w:tcPr>
          <w:p w14:paraId="7E5294E5" w14:textId="2B2276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Kjeldsen, SS; Næss-Schmidt, ET; Hansen, GM; Nielsen, JF; Stubbs, PW</w:t>
            </w:r>
          </w:p>
        </w:tc>
        <w:tc>
          <w:tcPr>
            <w:tcW w:w="567" w:type="dxa"/>
            <w:noWrap/>
            <w:vAlign w:val="center"/>
            <w:hideMark/>
          </w:tcPr>
          <w:p w14:paraId="41270D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123623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10.1016/j.heliyon.2019.e02341</w:t>
            </w:r>
          </w:p>
        </w:tc>
        <w:tc>
          <w:tcPr>
            <w:tcW w:w="907" w:type="dxa"/>
            <w:noWrap/>
            <w:vAlign w:val="center"/>
            <w:hideMark/>
          </w:tcPr>
          <w:p w14:paraId="41F91D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CFB2291" w14:textId="6332D5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969DD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D638CFC" w14:textId="3036A5F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F2461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1B6E626" w14:textId="3B8A9D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0A82BB4" w14:textId="36D200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1EA16173" w14:textId="4FD283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81517E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75524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Whole-body vibration on parallel bar device for gait and balance rehabilitation in stroke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186D6156" w14:textId="6DF6D39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de Morais, AV; Tomaz, G, Jr; Lazzareschi, L; de Almeida, DV; dos Santos, MF; da Silva Boschi, SRM; Martini, SC; Scardovelli, TA; da Silva, AP</w:t>
            </w:r>
          </w:p>
        </w:tc>
        <w:tc>
          <w:tcPr>
            <w:tcW w:w="567" w:type="dxa"/>
            <w:noWrap/>
            <w:vAlign w:val="center"/>
            <w:hideMark/>
          </w:tcPr>
          <w:p w14:paraId="373BDB3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0E557E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10.1007/s42600-019-00014-1</w:t>
            </w:r>
          </w:p>
        </w:tc>
        <w:tc>
          <w:tcPr>
            <w:tcW w:w="907" w:type="dxa"/>
            <w:noWrap/>
            <w:vAlign w:val="center"/>
            <w:hideMark/>
          </w:tcPr>
          <w:p w14:paraId="00E5FD6A" w14:textId="59FD3B3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23772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42F50D0" w14:textId="62D495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63C447E" w14:textId="1068D9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1C80D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D87CDF7" w14:textId="21600E7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DF53AFE" w14:textId="1AAB20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43E5204E" w14:textId="7D183F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7629B1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C4271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Isometric training and long-term adaptations: Effects of muscle length, intensity, and intent: A systematic review</w:t>
            </w:r>
          </w:p>
        </w:tc>
        <w:tc>
          <w:tcPr>
            <w:tcW w:w="2693" w:type="dxa"/>
            <w:noWrap/>
            <w:vAlign w:val="center"/>
            <w:hideMark/>
          </w:tcPr>
          <w:p w14:paraId="4C0BF5E2" w14:textId="5DEF52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Oranchuk, DJ; Storey, AG; Nelson, AR; Cronin, JB</w:t>
            </w:r>
          </w:p>
        </w:tc>
        <w:tc>
          <w:tcPr>
            <w:tcW w:w="567" w:type="dxa"/>
            <w:noWrap/>
            <w:vAlign w:val="center"/>
            <w:hideMark/>
          </w:tcPr>
          <w:p w14:paraId="01E4C5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406972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10.1111/sms.13375</w:t>
            </w:r>
          </w:p>
        </w:tc>
        <w:tc>
          <w:tcPr>
            <w:tcW w:w="907" w:type="dxa"/>
            <w:noWrap/>
            <w:vAlign w:val="center"/>
            <w:hideMark/>
          </w:tcPr>
          <w:p w14:paraId="2851B163" w14:textId="264BE1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10EF828" w14:textId="4820DD5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6530487" w14:textId="2FD7405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9E17B66" w14:textId="6FCC5A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A47AF0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B136C01" w14:textId="0DBC3EE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3231384" w14:textId="060330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3B08ECA" w14:textId="09C5FB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0DC6B4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CE3EA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lengthening velocity during eccentric training on vastus lateralis muscle hypertrophy</w:t>
            </w:r>
          </w:p>
        </w:tc>
        <w:tc>
          <w:tcPr>
            <w:tcW w:w="2693" w:type="dxa"/>
            <w:noWrap/>
            <w:vAlign w:val="center"/>
            <w:hideMark/>
          </w:tcPr>
          <w:p w14:paraId="1EA88FCA" w14:textId="4138D3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Marzilger, R; Bohm, S; Mersmann, F; Arampatzis, A</w:t>
            </w:r>
          </w:p>
        </w:tc>
        <w:tc>
          <w:tcPr>
            <w:tcW w:w="567" w:type="dxa"/>
            <w:noWrap/>
            <w:vAlign w:val="center"/>
            <w:hideMark/>
          </w:tcPr>
          <w:p w14:paraId="43A0F6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112E95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10.3389/fphys.2019.00957</w:t>
            </w:r>
          </w:p>
        </w:tc>
        <w:tc>
          <w:tcPr>
            <w:tcW w:w="907" w:type="dxa"/>
            <w:noWrap/>
            <w:vAlign w:val="center"/>
            <w:hideMark/>
          </w:tcPr>
          <w:p w14:paraId="4328606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F0814E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416E3EA" w14:textId="0B3D51C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D328DE8" w14:textId="4A78202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77AC7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C45ACD6" w14:textId="7D7579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044DF4" w14:textId="1973F14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82F7D09" w14:textId="1EB33EC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86C88C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30B842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Rehabilitation for Geriatric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2BDA1A26" w14:textId="1BA853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LoGiudice, RJ; Starr, L</w:t>
            </w:r>
          </w:p>
        </w:tc>
        <w:tc>
          <w:tcPr>
            <w:tcW w:w="567" w:type="dxa"/>
            <w:noWrap/>
            <w:vAlign w:val="center"/>
            <w:hideMark/>
          </w:tcPr>
          <w:p w14:paraId="6929E3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071A80F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10.1002/9781119380627</w:t>
            </w:r>
          </w:p>
        </w:tc>
        <w:tc>
          <w:tcPr>
            <w:tcW w:w="907" w:type="dxa"/>
            <w:noWrap/>
            <w:vAlign w:val="center"/>
            <w:hideMark/>
          </w:tcPr>
          <w:p w14:paraId="1ED2A3E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1E7A247" w14:textId="5D7CF1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E4935D6" w14:textId="1D384A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9A34DD9" w14:textId="138EF4F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EE6874" w14:textId="6E590AE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D2A1631" w14:textId="690482A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2A2066D" w14:textId="26973C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CDD7F61" w14:textId="6D1544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C8879C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C7FA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Physiological responses to different neuromuscular movement task during eccentric bench press</w:t>
            </w:r>
          </w:p>
        </w:tc>
        <w:tc>
          <w:tcPr>
            <w:tcW w:w="2693" w:type="dxa"/>
            <w:noWrap/>
            <w:vAlign w:val="center"/>
            <w:hideMark/>
          </w:tcPr>
          <w:p w14:paraId="60D97AA4" w14:textId="661C71B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Wilk, M; Stastny, P; Golas, A; Nawrocka, M; Jelen, K; Zajac, A; Tufano, JJ</w:t>
            </w:r>
          </w:p>
        </w:tc>
        <w:tc>
          <w:tcPr>
            <w:tcW w:w="567" w:type="dxa"/>
            <w:noWrap/>
            <w:vAlign w:val="center"/>
            <w:hideMark/>
          </w:tcPr>
          <w:p w14:paraId="1242C14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25FE1A50" w14:textId="63E4F6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0442E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2AB65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46BAA47" w14:textId="61E452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17047BA" w14:textId="0F36409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B7C6D8E" w14:textId="2F59D5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F83C943" w14:textId="246AE7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CCDFBE" w14:textId="1F4F1F9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FT</w:t>
            </w:r>
          </w:p>
        </w:tc>
        <w:tc>
          <w:tcPr>
            <w:tcW w:w="737" w:type="dxa"/>
            <w:noWrap/>
            <w:vAlign w:val="center"/>
            <w:hideMark/>
          </w:tcPr>
          <w:p w14:paraId="57B02BAD" w14:textId="3449438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EE174A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AB43F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wearing a compression garment during night sleep on recovery from high-intensity eccentric-concentric quadriceps muscle fatigue</w:t>
            </w:r>
          </w:p>
        </w:tc>
        <w:tc>
          <w:tcPr>
            <w:tcW w:w="2693" w:type="dxa"/>
            <w:noWrap/>
            <w:vAlign w:val="center"/>
            <w:hideMark/>
          </w:tcPr>
          <w:p w14:paraId="30062EC3" w14:textId="6C43893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Shimokochi, Y; Kuwano, S; Yamaguchi, T; Abutani, H; Shima, N</w:t>
            </w:r>
          </w:p>
        </w:tc>
        <w:tc>
          <w:tcPr>
            <w:tcW w:w="567" w:type="dxa"/>
            <w:noWrap/>
            <w:vAlign w:val="center"/>
            <w:hideMark/>
          </w:tcPr>
          <w:p w14:paraId="783CAE6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4AFA9A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10.1519/JSC.0000000000002116</w:t>
            </w:r>
          </w:p>
        </w:tc>
        <w:tc>
          <w:tcPr>
            <w:tcW w:w="907" w:type="dxa"/>
            <w:noWrap/>
            <w:vAlign w:val="center"/>
            <w:hideMark/>
          </w:tcPr>
          <w:p w14:paraId="0AFD63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5EFFF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3314620" w14:textId="79B18F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45C1A22" w14:textId="2BCCB8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C636264" w14:textId="67BEE8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BC28094" w14:textId="21E68B0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FCB771F" w14:textId="3DE19B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BA5B36E" w14:textId="2470CD6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791994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A440D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Gelatinases and physical exercise: A systematic review of evidence from human studies</w:t>
            </w:r>
          </w:p>
        </w:tc>
        <w:tc>
          <w:tcPr>
            <w:tcW w:w="2693" w:type="dxa"/>
            <w:noWrap/>
            <w:vAlign w:val="center"/>
            <w:hideMark/>
          </w:tcPr>
          <w:p w14:paraId="2FB72BEF" w14:textId="75F305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 Presti, R; Hopps, E; Caimi, G</w:t>
            </w:r>
          </w:p>
        </w:tc>
        <w:tc>
          <w:tcPr>
            <w:tcW w:w="567" w:type="dxa"/>
            <w:noWrap/>
            <w:vAlign w:val="center"/>
            <w:hideMark/>
          </w:tcPr>
          <w:p w14:paraId="211D3DF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79DF649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10.1097/MD.0000000000008072</w:t>
            </w:r>
          </w:p>
        </w:tc>
        <w:tc>
          <w:tcPr>
            <w:tcW w:w="907" w:type="dxa"/>
            <w:noWrap/>
            <w:vAlign w:val="center"/>
            <w:hideMark/>
          </w:tcPr>
          <w:p w14:paraId="0A235E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9E99C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2207ACB" w14:textId="1683FEC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313A3E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38291F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32625B7" w14:textId="60D1A10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981C2DC" w14:textId="4AF6AC9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21D429F" w14:textId="651C9F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EB23CA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7B2895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Similar movements are associated with drastically different muscle contraction velocities</w:t>
            </w:r>
          </w:p>
        </w:tc>
        <w:tc>
          <w:tcPr>
            <w:tcW w:w="2693" w:type="dxa"/>
            <w:noWrap/>
            <w:vAlign w:val="center"/>
            <w:hideMark/>
          </w:tcPr>
          <w:p w14:paraId="674AD5AB" w14:textId="69177EB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Hagen, DA; Valero-Cuevas, FJ</w:t>
            </w:r>
          </w:p>
        </w:tc>
        <w:tc>
          <w:tcPr>
            <w:tcW w:w="567" w:type="dxa"/>
            <w:noWrap/>
            <w:vAlign w:val="center"/>
            <w:hideMark/>
          </w:tcPr>
          <w:p w14:paraId="3CF3FA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76EC69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10.1016/j.jbiomech.2017.05.019</w:t>
            </w:r>
          </w:p>
        </w:tc>
        <w:tc>
          <w:tcPr>
            <w:tcW w:w="907" w:type="dxa"/>
            <w:noWrap/>
            <w:vAlign w:val="center"/>
            <w:hideMark/>
          </w:tcPr>
          <w:p w14:paraId="66A94B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7C028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1EC4E98" w14:textId="163135E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19012C9" w14:textId="78EC8AD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2D5C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A3C8611" w14:textId="259865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EF01BCF" w14:textId="14AE08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C67A1AD" w14:textId="626F4DC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D1BAFC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6CD54C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Clinical applications of iso-inertial, eccentric-overload (YoYo™) resistance exercise</w:t>
            </w:r>
          </w:p>
        </w:tc>
        <w:tc>
          <w:tcPr>
            <w:tcW w:w="2693" w:type="dxa"/>
            <w:noWrap/>
            <w:vAlign w:val="center"/>
            <w:hideMark/>
          </w:tcPr>
          <w:p w14:paraId="1E39C057" w14:textId="6D3A17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Tesch, PA; Fernandez-Gonzalo, R; Lundberg, TR</w:t>
            </w:r>
          </w:p>
        </w:tc>
        <w:tc>
          <w:tcPr>
            <w:tcW w:w="567" w:type="dxa"/>
            <w:noWrap/>
            <w:vAlign w:val="center"/>
            <w:hideMark/>
          </w:tcPr>
          <w:p w14:paraId="28949A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680A4C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10.3389/fphys.2017.00241</w:t>
            </w:r>
          </w:p>
        </w:tc>
        <w:tc>
          <w:tcPr>
            <w:tcW w:w="907" w:type="dxa"/>
            <w:noWrap/>
            <w:vAlign w:val="center"/>
            <w:hideMark/>
          </w:tcPr>
          <w:p w14:paraId="6E2D4DBC" w14:textId="6308065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B0C15EA" w14:textId="45E7134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9B18C25" w14:textId="4CDBCAC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B5A54FD" w14:textId="26FE5C4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37B36F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8F87F63" w14:textId="0725F30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03BFB1E" w14:textId="44A525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81D74EE" w14:textId="55E9C72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1C3E0A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A33D6B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Moderate load eccentric exercise; A distinct novel training modality</w:t>
            </w:r>
          </w:p>
        </w:tc>
        <w:tc>
          <w:tcPr>
            <w:tcW w:w="2693" w:type="dxa"/>
            <w:noWrap/>
            <w:vAlign w:val="center"/>
            <w:hideMark/>
          </w:tcPr>
          <w:p w14:paraId="01C0E767" w14:textId="6895C6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Hoppeler, H</w:t>
            </w:r>
          </w:p>
        </w:tc>
        <w:tc>
          <w:tcPr>
            <w:tcW w:w="567" w:type="dxa"/>
            <w:noWrap/>
            <w:vAlign w:val="center"/>
            <w:hideMark/>
          </w:tcPr>
          <w:p w14:paraId="607A01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4393D1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10.3389/fphys.2016.00483</w:t>
            </w:r>
          </w:p>
        </w:tc>
        <w:tc>
          <w:tcPr>
            <w:tcW w:w="907" w:type="dxa"/>
            <w:noWrap/>
            <w:vAlign w:val="center"/>
            <w:hideMark/>
          </w:tcPr>
          <w:p w14:paraId="18D789F1" w14:textId="048950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FD38F83" w14:textId="22F150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2354778" w14:textId="1EA88E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10386E2" w14:textId="43731A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F5A60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9256A4F" w14:textId="31DB3CC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6C40A0" w14:textId="55EF525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2F8117D" w14:textId="42B653C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AAE6B6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28EEE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New approaches to visual rehabilitation training for patients with visual field defects</w:t>
            </w:r>
          </w:p>
        </w:tc>
        <w:tc>
          <w:tcPr>
            <w:tcW w:w="2693" w:type="dxa"/>
            <w:noWrap/>
            <w:vAlign w:val="center"/>
            <w:hideMark/>
          </w:tcPr>
          <w:p w14:paraId="305D40BC" w14:textId="54F46A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Li, M; Zhu, W; Sun, X</w:t>
            </w:r>
          </w:p>
        </w:tc>
        <w:tc>
          <w:tcPr>
            <w:tcW w:w="567" w:type="dxa"/>
            <w:noWrap/>
            <w:vAlign w:val="center"/>
            <w:hideMark/>
          </w:tcPr>
          <w:p w14:paraId="048939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1F6334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10.3760/cma.j.issn.0412-4081.2015.07.020</w:t>
            </w:r>
          </w:p>
        </w:tc>
        <w:tc>
          <w:tcPr>
            <w:tcW w:w="907" w:type="dxa"/>
            <w:noWrap/>
            <w:vAlign w:val="center"/>
            <w:hideMark/>
          </w:tcPr>
          <w:p w14:paraId="3BEBE645" w14:textId="67B83A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3EDBF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2CD1B70" w14:textId="21AEF8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1A26099" w14:textId="5074AD1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D6076F1" w14:textId="27205E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8BFDF96" w14:textId="1FDB57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3F128E0" w14:textId="7EBD12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5B9F9BC" w14:textId="3CBA88E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BEB1FF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05B1A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Development of a portable gait rehabilitation system for home-visit rehabilitation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32163551" w14:textId="3FAADB9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Yano, H; Tanaka, N; Kamibayashi, K; Saitou, H; Iwata, H</w:t>
            </w:r>
          </w:p>
        </w:tc>
        <w:tc>
          <w:tcPr>
            <w:tcW w:w="567" w:type="dxa"/>
            <w:noWrap/>
            <w:vAlign w:val="center"/>
            <w:hideMark/>
          </w:tcPr>
          <w:p w14:paraId="190830B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6A413FC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10.1155/2015/849831</w:t>
            </w:r>
          </w:p>
        </w:tc>
        <w:tc>
          <w:tcPr>
            <w:tcW w:w="907" w:type="dxa"/>
            <w:noWrap/>
            <w:vAlign w:val="center"/>
            <w:hideMark/>
          </w:tcPr>
          <w:p w14:paraId="6438C60D" w14:textId="5B21CC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112DE3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BE43A6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DA23C0A" w14:textId="3AA562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3E640B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34EB5A1" w14:textId="75C786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D9ABDF3" w14:textId="079F58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475F2A8" w14:textId="027530D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79397C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6377B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Computations underlying the visuomotor transformation for smooth pursuit eye movements</w:t>
            </w:r>
          </w:p>
        </w:tc>
        <w:tc>
          <w:tcPr>
            <w:tcW w:w="2693" w:type="dxa"/>
            <w:noWrap/>
            <w:vAlign w:val="center"/>
            <w:hideMark/>
          </w:tcPr>
          <w:p w14:paraId="09837C45" w14:textId="18B7A99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Scott Murdison, T; Leclercq, G; Lefèvre, P; Blohm, G</w:t>
            </w:r>
          </w:p>
        </w:tc>
        <w:tc>
          <w:tcPr>
            <w:tcW w:w="567" w:type="dxa"/>
            <w:noWrap/>
            <w:vAlign w:val="center"/>
            <w:hideMark/>
          </w:tcPr>
          <w:p w14:paraId="144317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6CE442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10.1152/jn.00273.2014</w:t>
            </w:r>
          </w:p>
        </w:tc>
        <w:tc>
          <w:tcPr>
            <w:tcW w:w="907" w:type="dxa"/>
            <w:noWrap/>
            <w:vAlign w:val="center"/>
            <w:hideMark/>
          </w:tcPr>
          <w:p w14:paraId="0BE16BD0" w14:textId="64DEA25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1F1B6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0F4E43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DE4C7A9" w14:textId="4C0774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CCC6D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99259F6" w14:textId="550D0B2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9219B1" w14:textId="55CBDA6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5F087B9" w14:textId="707170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3D09FA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4318E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C-tactile fibers contribute to cutaneous allodynia after eccentric exercise</w:t>
            </w:r>
          </w:p>
        </w:tc>
        <w:tc>
          <w:tcPr>
            <w:tcW w:w="2693" w:type="dxa"/>
            <w:noWrap/>
            <w:vAlign w:val="center"/>
            <w:hideMark/>
          </w:tcPr>
          <w:p w14:paraId="6C43C17A" w14:textId="252E0C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Nagi, SS; Mahns, DA</w:t>
            </w:r>
          </w:p>
        </w:tc>
        <w:tc>
          <w:tcPr>
            <w:tcW w:w="567" w:type="dxa"/>
            <w:noWrap/>
            <w:vAlign w:val="center"/>
            <w:hideMark/>
          </w:tcPr>
          <w:p w14:paraId="7E6260C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1F287F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10.1016/j.jpain.2013.01.009</w:t>
            </w:r>
          </w:p>
        </w:tc>
        <w:tc>
          <w:tcPr>
            <w:tcW w:w="907" w:type="dxa"/>
            <w:noWrap/>
            <w:vAlign w:val="center"/>
            <w:hideMark/>
          </w:tcPr>
          <w:p w14:paraId="6FB0220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3170A5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5F384E4" w14:textId="4AF85A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A3DF2E5" w14:textId="34B947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59C33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47A308E" w14:textId="42FD92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A58F53" w14:textId="2C24AE4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07857E4" w14:textId="14D6F1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690303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58A34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Peroneus quartus and functional ankle instability</w:t>
            </w:r>
          </w:p>
        </w:tc>
        <w:tc>
          <w:tcPr>
            <w:tcW w:w="2693" w:type="dxa"/>
            <w:noWrap/>
            <w:vAlign w:val="center"/>
            <w:hideMark/>
          </w:tcPr>
          <w:p w14:paraId="62182922" w14:textId="2E07643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Lotito, G; Pruvost, J; Collado, H; Coudreuse, J-M; Bensoussan, L; Curvale, G; Viton, J-M; Delarque, A</w:t>
            </w:r>
          </w:p>
        </w:tc>
        <w:tc>
          <w:tcPr>
            <w:tcW w:w="567" w:type="dxa"/>
            <w:noWrap/>
            <w:vAlign w:val="center"/>
            <w:hideMark/>
          </w:tcPr>
          <w:p w14:paraId="53EEF1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10C4764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10.1016/j.rehab.2011.05.004</w:t>
            </w:r>
          </w:p>
        </w:tc>
        <w:tc>
          <w:tcPr>
            <w:tcW w:w="907" w:type="dxa"/>
            <w:noWrap/>
            <w:vAlign w:val="center"/>
            <w:hideMark/>
          </w:tcPr>
          <w:p w14:paraId="5BFB5A5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4C48F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3D30B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26A76F8" w14:textId="150628B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962D32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F4C18FA" w14:textId="28551B5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66E810" w14:textId="7B1166F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E1A554" w14:textId="6406EC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9A4CC8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49606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Cystic transverse limb of the articular branch: A pathognomonic sign for peroneal intraneural ganglia at the superior tibiofibular joint</w:t>
            </w:r>
          </w:p>
        </w:tc>
        <w:tc>
          <w:tcPr>
            <w:tcW w:w="2693" w:type="dxa"/>
            <w:noWrap/>
            <w:vAlign w:val="center"/>
            <w:hideMark/>
          </w:tcPr>
          <w:p w14:paraId="5A86D432" w14:textId="06F43DF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Spinner, RJ; Desy, NM; Amrami, KK</w:t>
            </w:r>
          </w:p>
        </w:tc>
        <w:tc>
          <w:tcPr>
            <w:tcW w:w="567" w:type="dxa"/>
            <w:noWrap/>
            <w:vAlign w:val="center"/>
            <w:hideMark/>
          </w:tcPr>
          <w:p w14:paraId="0187751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2006</w:t>
            </w:r>
          </w:p>
        </w:tc>
        <w:tc>
          <w:tcPr>
            <w:tcW w:w="1134" w:type="dxa"/>
            <w:noWrap/>
            <w:vAlign w:val="center"/>
            <w:hideMark/>
          </w:tcPr>
          <w:p w14:paraId="44A458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10.1227/01.NEU.0000219820.31012.22</w:t>
            </w:r>
          </w:p>
        </w:tc>
        <w:tc>
          <w:tcPr>
            <w:tcW w:w="907" w:type="dxa"/>
            <w:noWrap/>
            <w:vAlign w:val="center"/>
            <w:hideMark/>
          </w:tcPr>
          <w:p w14:paraId="6FEC18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F62CF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CAC73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ED1B4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6E14371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8930930" w14:textId="78AC4C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D42C03" w14:textId="7A57BF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5A9440E" w14:textId="050D63A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BDF623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247A2E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Enhanced temporal summation of pressure pain in the trapezius muscle after delayed onset muscle soreness</w:t>
            </w:r>
          </w:p>
        </w:tc>
        <w:tc>
          <w:tcPr>
            <w:tcW w:w="2693" w:type="dxa"/>
            <w:noWrap/>
            <w:vAlign w:val="center"/>
            <w:hideMark/>
          </w:tcPr>
          <w:p w14:paraId="51421B03" w14:textId="62FA362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Nie, H; Arendt-Nielsen, L; Madeleine, P; Graven-Nielsen, T</w:t>
            </w:r>
          </w:p>
        </w:tc>
        <w:tc>
          <w:tcPr>
            <w:tcW w:w="567" w:type="dxa"/>
            <w:noWrap/>
            <w:vAlign w:val="center"/>
            <w:hideMark/>
          </w:tcPr>
          <w:p w14:paraId="701335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2006</w:t>
            </w:r>
          </w:p>
        </w:tc>
        <w:tc>
          <w:tcPr>
            <w:tcW w:w="1134" w:type="dxa"/>
            <w:noWrap/>
            <w:vAlign w:val="center"/>
            <w:hideMark/>
          </w:tcPr>
          <w:p w14:paraId="2C02FE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10.1007/s00221-005-0196-6</w:t>
            </w:r>
          </w:p>
        </w:tc>
        <w:tc>
          <w:tcPr>
            <w:tcW w:w="907" w:type="dxa"/>
            <w:noWrap/>
            <w:vAlign w:val="center"/>
            <w:hideMark/>
          </w:tcPr>
          <w:p w14:paraId="09EAE5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363AD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1F386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26701344" w14:textId="6DB494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49FEF2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6A6374E" w14:textId="43C3DA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A49582" w14:textId="799983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20884E8" w14:textId="4BAB6D2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CDBBA2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3C8B3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Upper extremity movement pattern of a common drinking task in well elderly women: A pilot study</w:t>
            </w:r>
          </w:p>
        </w:tc>
        <w:tc>
          <w:tcPr>
            <w:tcW w:w="2693" w:type="dxa"/>
            <w:noWrap/>
            <w:vAlign w:val="center"/>
            <w:hideMark/>
          </w:tcPr>
          <w:p w14:paraId="259DF116" w14:textId="0AD25D3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Maitra, KK; Junkins, MD</w:t>
            </w:r>
          </w:p>
        </w:tc>
        <w:tc>
          <w:tcPr>
            <w:tcW w:w="567" w:type="dxa"/>
            <w:noWrap/>
            <w:vAlign w:val="center"/>
            <w:hideMark/>
          </w:tcPr>
          <w:p w14:paraId="373694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2004</w:t>
            </w:r>
          </w:p>
        </w:tc>
        <w:tc>
          <w:tcPr>
            <w:tcW w:w="1134" w:type="dxa"/>
            <w:noWrap/>
            <w:vAlign w:val="center"/>
            <w:hideMark/>
          </w:tcPr>
          <w:p w14:paraId="43FC7A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10.1002/oti.198</w:t>
            </w:r>
          </w:p>
        </w:tc>
        <w:tc>
          <w:tcPr>
            <w:tcW w:w="907" w:type="dxa"/>
            <w:noWrap/>
            <w:vAlign w:val="center"/>
            <w:hideMark/>
          </w:tcPr>
          <w:p w14:paraId="47FA2CB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39320DB" w14:textId="0A888CD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E6055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0B7A886" w14:textId="338F51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0C911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CAE0FB6" w14:textId="1C477BD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9D8ACA" w14:textId="3863B6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2E240C5" w14:textId="7D66D9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17FB91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4815C4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influence of eccentric contractions and stretch on alpha motoneuron excitability in normal subjects and subjects with spasticity.</w:t>
            </w:r>
          </w:p>
        </w:tc>
        <w:tc>
          <w:tcPr>
            <w:tcW w:w="2693" w:type="dxa"/>
            <w:noWrap/>
            <w:vAlign w:val="center"/>
            <w:hideMark/>
          </w:tcPr>
          <w:p w14:paraId="11BE2880" w14:textId="434EA1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Rochester, L; Vujnovich, A; Newstead, D; Williams, M</w:t>
            </w:r>
          </w:p>
        </w:tc>
        <w:tc>
          <w:tcPr>
            <w:tcW w:w="567" w:type="dxa"/>
            <w:noWrap/>
            <w:vAlign w:val="center"/>
            <w:hideMark/>
          </w:tcPr>
          <w:p w14:paraId="4724710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2001</w:t>
            </w:r>
          </w:p>
        </w:tc>
        <w:tc>
          <w:tcPr>
            <w:tcW w:w="1134" w:type="dxa"/>
            <w:noWrap/>
            <w:vAlign w:val="center"/>
            <w:hideMark/>
          </w:tcPr>
          <w:p w14:paraId="5C10A156" w14:textId="6DB3AB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50A35E4" w14:textId="20BA612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3C2108A" w14:textId="292E92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7017E7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F5E3ABC" w14:textId="7ABCD6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CFFF020" w14:textId="398F10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71ABCD72" w14:textId="407EB1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6F575BD" w14:textId="79CA204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1B2C014" w14:textId="576E7B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93B51B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BECDB6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Aging muscle: Functional consequences, assessment, rehabilitation program</w:t>
            </w:r>
          </w:p>
        </w:tc>
        <w:tc>
          <w:tcPr>
            <w:tcW w:w="2693" w:type="dxa"/>
            <w:noWrap/>
            <w:vAlign w:val="center"/>
            <w:hideMark/>
          </w:tcPr>
          <w:p w14:paraId="58AA1134" w14:textId="3A8E17A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Dehail, P; Bourdel-Marchasson, I</w:t>
            </w:r>
          </w:p>
        </w:tc>
        <w:tc>
          <w:tcPr>
            <w:tcW w:w="567" w:type="dxa"/>
            <w:noWrap/>
            <w:vAlign w:val="center"/>
            <w:hideMark/>
          </w:tcPr>
          <w:p w14:paraId="0F62CB5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2001</w:t>
            </w:r>
          </w:p>
        </w:tc>
        <w:tc>
          <w:tcPr>
            <w:tcW w:w="1134" w:type="dxa"/>
            <w:noWrap/>
            <w:vAlign w:val="center"/>
            <w:hideMark/>
          </w:tcPr>
          <w:p w14:paraId="5C206F99" w14:textId="4474E76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3661EFD" w14:textId="53DEA0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FBFCB04" w14:textId="1ED27E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BDC4300" w14:textId="0C387E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C033C14" w14:textId="6E4867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324A66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00FAC49" w14:textId="6AA83AF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512636" w14:textId="44BABD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833E093" w14:textId="52EC078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BCC241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3BB1C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Home program of physical therapy: Effect on disabilities of patients with total hip arthroplasty</w:t>
            </w:r>
          </w:p>
        </w:tc>
        <w:tc>
          <w:tcPr>
            <w:tcW w:w="2693" w:type="dxa"/>
            <w:noWrap/>
            <w:vAlign w:val="center"/>
            <w:hideMark/>
          </w:tcPr>
          <w:p w14:paraId="1C4A8C80" w14:textId="782D58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Sashika, H; Matsuba, Y; Watanabe, Y</w:t>
            </w:r>
          </w:p>
        </w:tc>
        <w:tc>
          <w:tcPr>
            <w:tcW w:w="567" w:type="dxa"/>
            <w:noWrap/>
            <w:vAlign w:val="center"/>
            <w:hideMark/>
          </w:tcPr>
          <w:p w14:paraId="72FCDE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1996</w:t>
            </w:r>
          </w:p>
        </w:tc>
        <w:tc>
          <w:tcPr>
            <w:tcW w:w="1134" w:type="dxa"/>
            <w:noWrap/>
            <w:vAlign w:val="center"/>
            <w:hideMark/>
          </w:tcPr>
          <w:p w14:paraId="69ED997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10.1016/S0003-9993(96)90111-2</w:t>
            </w:r>
          </w:p>
        </w:tc>
        <w:tc>
          <w:tcPr>
            <w:tcW w:w="907" w:type="dxa"/>
            <w:noWrap/>
            <w:vAlign w:val="center"/>
            <w:hideMark/>
          </w:tcPr>
          <w:p w14:paraId="5B2662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AACC92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1ADAE78" w14:textId="43E8A28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F0AE823" w14:textId="4EB0C80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0788FE9" w14:textId="6EF66EF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C35BE88" w14:textId="7F0CAD7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4DB1591" w14:textId="70216C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3D70AF4" w14:textId="246761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6C27EC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19113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function after exercise-induced muscle damage and rapid adaptation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65AA7401" w14:textId="0EA4EF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Clarkson, PM; Nosaka, K; Braun, B</w:t>
            </w:r>
          </w:p>
        </w:tc>
        <w:tc>
          <w:tcPr>
            <w:tcW w:w="567" w:type="dxa"/>
            <w:noWrap/>
            <w:vAlign w:val="center"/>
            <w:hideMark/>
          </w:tcPr>
          <w:p w14:paraId="573141D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1992</w:t>
            </w:r>
          </w:p>
        </w:tc>
        <w:tc>
          <w:tcPr>
            <w:tcW w:w="1134" w:type="dxa"/>
            <w:noWrap/>
            <w:vAlign w:val="center"/>
            <w:hideMark/>
          </w:tcPr>
          <w:p w14:paraId="17B8FD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10.1249/00005768-199205000-00004</w:t>
            </w:r>
          </w:p>
        </w:tc>
        <w:tc>
          <w:tcPr>
            <w:tcW w:w="907" w:type="dxa"/>
            <w:noWrap/>
            <w:vAlign w:val="center"/>
            <w:hideMark/>
          </w:tcPr>
          <w:p w14:paraId="2EDC2A68" w14:textId="2D1C2E8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F53A0E9" w14:textId="2D30C4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650EF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9F82818" w14:textId="42FCF6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0270E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563AF4C" w14:textId="7D7736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48C0F0" w14:textId="097518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E1E9839" w14:textId="61792C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604EBF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E874BE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Formulation and Simulation of the Neuron Response to Temperature Stimulation</w:t>
            </w:r>
          </w:p>
        </w:tc>
        <w:tc>
          <w:tcPr>
            <w:tcW w:w="2693" w:type="dxa"/>
            <w:noWrap/>
            <w:vAlign w:val="center"/>
            <w:hideMark/>
          </w:tcPr>
          <w:p w14:paraId="67769C33" w14:textId="687AAED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Yamaura, I; Matsumoto, G</w:t>
            </w:r>
          </w:p>
        </w:tc>
        <w:tc>
          <w:tcPr>
            <w:tcW w:w="567" w:type="dxa"/>
            <w:noWrap/>
            <w:vAlign w:val="center"/>
            <w:hideMark/>
          </w:tcPr>
          <w:p w14:paraId="4C5349D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1973</w:t>
            </w:r>
          </w:p>
        </w:tc>
        <w:tc>
          <w:tcPr>
            <w:tcW w:w="1134" w:type="dxa"/>
            <w:noWrap/>
            <w:vAlign w:val="center"/>
            <w:hideMark/>
          </w:tcPr>
          <w:p w14:paraId="3244738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10.11239/jsmbe1963.11.395</w:t>
            </w:r>
          </w:p>
        </w:tc>
        <w:tc>
          <w:tcPr>
            <w:tcW w:w="907" w:type="dxa"/>
            <w:noWrap/>
            <w:vAlign w:val="center"/>
            <w:hideMark/>
          </w:tcPr>
          <w:p w14:paraId="070FF0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994149A" w14:textId="00BDE5E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0E70E6C" w14:textId="1029AC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B20FABD" w14:textId="29C3061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3FCC4D" w14:textId="39CCC38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298D5C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F2EBCA2" w14:textId="016261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F074C3F" w14:textId="7F770D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C4C05A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5DD763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Eccentric Exercise Training: Modalities, Applications and Perspectives</w:t>
            </w:r>
          </w:p>
        </w:tc>
        <w:tc>
          <w:tcPr>
            <w:tcW w:w="2693" w:type="dxa"/>
            <w:noWrap/>
            <w:vAlign w:val="center"/>
            <w:hideMark/>
          </w:tcPr>
          <w:p w14:paraId="5C0BFB4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Isner-Horobeti, ME; Dufour, SP; Vautravers, P; Geny, B; Coudeyre, E; Richard, R</w:t>
            </w:r>
          </w:p>
        </w:tc>
        <w:tc>
          <w:tcPr>
            <w:tcW w:w="567" w:type="dxa"/>
            <w:noWrap/>
            <w:vAlign w:val="center"/>
            <w:hideMark/>
          </w:tcPr>
          <w:p w14:paraId="52B2FB6D" w14:textId="153D2B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76466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10.1007/s40279-013-0052-y</w:t>
            </w:r>
          </w:p>
        </w:tc>
        <w:tc>
          <w:tcPr>
            <w:tcW w:w="907" w:type="dxa"/>
            <w:noWrap/>
            <w:vAlign w:val="center"/>
            <w:hideMark/>
          </w:tcPr>
          <w:p w14:paraId="21B872A7" w14:textId="66C1784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C133B39" w14:textId="272FC28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48D3C948" w14:textId="6E46E8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FDDA53F" w14:textId="31636A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1956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822D18E" w14:textId="4DF2C6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CE1685" w14:textId="4E21E1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F42AF4D" w14:textId="75C529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9B6ACE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B8181B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MUSCLE PROTEIN-CHANGES FOLLOWING ECCENTRIC EXERCISE IN HUMANS</w:t>
            </w:r>
          </w:p>
        </w:tc>
        <w:tc>
          <w:tcPr>
            <w:tcW w:w="2693" w:type="dxa"/>
            <w:noWrap/>
            <w:vAlign w:val="center"/>
            <w:hideMark/>
          </w:tcPr>
          <w:p w14:paraId="7259AC7B" w14:textId="3B9C1EA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Reischman, F; Scordilis, SP; Clarkson, PM; Evans, WJ</w:t>
            </w:r>
          </w:p>
        </w:tc>
        <w:tc>
          <w:tcPr>
            <w:tcW w:w="567" w:type="dxa"/>
            <w:noWrap/>
            <w:vAlign w:val="center"/>
            <w:hideMark/>
          </w:tcPr>
          <w:p w14:paraId="753ADF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1991</w:t>
            </w:r>
          </w:p>
        </w:tc>
        <w:tc>
          <w:tcPr>
            <w:tcW w:w="1134" w:type="dxa"/>
            <w:noWrap/>
            <w:vAlign w:val="center"/>
            <w:hideMark/>
          </w:tcPr>
          <w:p w14:paraId="6E9FCB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10.1007/BF00571547</w:t>
            </w:r>
          </w:p>
        </w:tc>
        <w:tc>
          <w:tcPr>
            <w:tcW w:w="907" w:type="dxa"/>
            <w:noWrap/>
            <w:vAlign w:val="center"/>
            <w:hideMark/>
          </w:tcPr>
          <w:p w14:paraId="03551AB1" w14:textId="27DF1C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2EDBB5C" w14:textId="355E59D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539A812" w14:textId="7FA9B5D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FF17775" w14:textId="2CB1FB6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D8090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841003D" w14:textId="430699D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0B2FB3A" w14:textId="2E02573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D5CBC75" w14:textId="6F4813B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46EE2D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0149A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exercise induces chronic alterations in musculoskeletal nociception in the rat</w:t>
            </w:r>
          </w:p>
        </w:tc>
        <w:tc>
          <w:tcPr>
            <w:tcW w:w="2693" w:type="dxa"/>
            <w:noWrap/>
            <w:vAlign w:val="center"/>
            <w:hideMark/>
          </w:tcPr>
          <w:p w14:paraId="61688C1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Alvarez, P; Levine, JD; Green, PG</w:t>
            </w:r>
          </w:p>
        </w:tc>
        <w:tc>
          <w:tcPr>
            <w:tcW w:w="567" w:type="dxa"/>
            <w:noWrap/>
            <w:vAlign w:val="center"/>
            <w:hideMark/>
          </w:tcPr>
          <w:p w14:paraId="02D44F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25F75A4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10.1111/j.1460-9568.2010.07359.x</w:t>
            </w:r>
          </w:p>
        </w:tc>
        <w:tc>
          <w:tcPr>
            <w:tcW w:w="907" w:type="dxa"/>
            <w:noWrap/>
            <w:vAlign w:val="center"/>
            <w:hideMark/>
          </w:tcPr>
          <w:p w14:paraId="1D4FBF5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76C8A7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A095FA9" w14:textId="3B2901B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4A79B1B" w14:textId="2F337F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CF623E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9CD92D2" w14:textId="65BACFC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E8633AB" w14:textId="4AC319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D78F57E" w14:textId="4AC142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DEA915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D00A2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training for motor rehabilitation of Parkinsonian patients</w:t>
            </w:r>
          </w:p>
        </w:tc>
        <w:tc>
          <w:tcPr>
            <w:tcW w:w="2693" w:type="dxa"/>
            <w:noWrap/>
            <w:vAlign w:val="center"/>
            <w:hideMark/>
          </w:tcPr>
          <w:p w14:paraId="5C7361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Dini, M; Corbianco, S; Ciappetta, C; Bongioanni, P; Rossi, B</w:t>
            </w:r>
          </w:p>
        </w:tc>
        <w:tc>
          <w:tcPr>
            <w:tcW w:w="567" w:type="dxa"/>
            <w:noWrap/>
            <w:vAlign w:val="center"/>
            <w:hideMark/>
          </w:tcPr>
          <w:p w14:paraId="5166C3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14:paraId="6E78D443" w14:textId="7310FC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C740002" w14:textId="6DA3DD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9311554" w14:textId="427E7E5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B0C3817" w14:textId="09C1B1F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ED0BEDE" w14:textId="66D5FD5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3735DF" w14:textId="3A64E8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61A83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22372A8" w14:textId="717469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4F24915" w14:textId="4C4851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09162C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AD72B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TRANSCRIPTIONAL DEFICITS IN OXIDATIVE PHOSPHORYLATION WITH STATIN MYOPATHY</w:t>
            </w:r>
          </w:p>
        </w:tc>
        <w:tc>
          <w:tcPr>
            <w:tcW w:w="2693" w:type="dxa"/>
            <w:noWrap/>
            <w:vAlign w:val="center"/>
            <w:hideMark/>
          </w:tcPr>
          <w:p w14:paraId="2B9D2C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Hubal, MJ; Reich, KA; De Biase, A; Bilbie, C; Clarkson, PM; Hoffman, EP; Thompson, PD</w:t>
            </w:r>
          </w:p>
        </w:tc>
        <w:tc>
          <w:tcPr>
            <w:tcW w:w="567" w:type="dxa"/>
            <w:noWrap/>
            <w:vAlign w:val="center"/>
            <w:hideMark/>
          </w:tcPr>
          <w:p w14:paraId="47B3DED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5A79801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10.1002/mus.22081</w:t>
            </w:r>
          </w:p>
        </w:tc>
        <w:tc>
          <w:tcPr>
            <w:tcW w:w="907" w:type="dxa"/>
            <w:noWrap/>
            <w:vAlign w:val="center"/>
            <w:hideMark/>
          </w:tcPr>
          <w:p w14:paraId="02335729" w14:textId="0D7C6A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6A375D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7ECB0EB" w14:textId="791B56E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E4C02D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2516276F" w14:textId="28E0C5F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DF396AD" w14:textId="521843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E86461" w14:textId="04FCCAD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25FCEE8" w14:textId="07D1B9F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99ACBD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48898D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Adenosine A(3) receptor stimulation induces protection of skeletal muscle from eccentric exercise-mediated injury</w:t>
            </w:r>
          </w:p>
        </w:tc>
        <w:tc>
          <w:tcPr>
            <w:tcW w:w="2693" w:type="dxa"/>
            <w:noWrap/>
            <w:vAlign w:val="center"/>
            <w:hideMark/>
          </w:tcPr>
          <w:p w14:paraId="575B0F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Wang, RB; Urso, ML; Zambraski, EJ; Rader, EP; Campbell, KP; Liang, BT</w:t>
            </w:r>
          </w:p>
        </w:tc>
        <w:tc>
          <w:tcPr>
            <w:tcW w:w="567" w:type="dxa"/>
            <w:noWrap/>
            <w:vAlign w:val="center"/>
            <w:hideMark/>
          </w:tcPr>
          <w:p w14:paraId="5B70393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7B50A8A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10.1152/ajpregu.00060.2010</w:t>
            </w:r>
          </w:p>
        </w:tc>
        <w:tc>
          <w:tcPr>
            <w:tcW w:w="907" w:type="dxa"/>
            <w:noWrap/>
            <w:vAlign w:val="center"/>
            <w:hideMark/>
          </w:tcPr>
          <w:p w14:paraId="60632A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76302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C757E9F" w14:textId="13D7396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28758C8" w14:textId="42C2F3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D659A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DF4EDEE" w14:textId="4C0434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858A517" w14:textId="6E70688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BC25745" w14:textId="5859BCD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88368D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28A75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Enhanced Corticospinal Excitability and Volitional Drive in Response to Shortening and Lengthening Strength Training and Changes Following Detraining</w:t>
            </w:r>
          </w:p>
        </w:tc>
        <w:tc>
          <w:tcPr>
            <w:tcW w:w="2693" w:type="dxa"/>
            <w:noWrap/>
            <w:vAlign w:val="center"/>
            <w:hideMark/>
          </w:tcPr>
          <w:p w14:paraId="34BA84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Tallent, J; Goodall, S; Gibbon, KC; Hortobagyi, T; Howatson, G</w:t>
            </w:r>
          </w:p>
        </w:tc>
        <w:tc>
          <w:tcPr>
            <w:tcW w:w="567" w:type="dxa"/>
            <w:noWrap/>
            <w:vAlign w:val="center"/>
            <w:hideMark/>
          </w:tcPr>
          <w:p w14:paraId="726C26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3A1E47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10.3389/fphys.2017.00057</w:t>
            </w:r>
          </w:p>
        </w:tc>
        <w:tc>
          <w:tcPr>
            <w:tcW w:w="907" w:type="dxa"/>
            <w:noWrap/>
            <w:vAlign w:val="center"/>
            <w:hideMark/>
          </w:tcPr>
          <w:p w14:paraId="36B2D8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616717E" w14:textId="05AE2A8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260CA64C" w14:textId="05A2F74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E547BF0" w14:textId="57F638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238739" w14:textId="1BF1363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600751CC" w14:textId="0FBA402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3D9F2E0" w14:textId="3D67FEB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B474734" w14:textId="773B5C3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11D154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459B6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Distinct brain activation patterns for human maximal voluntary eccentric and concentric muscle actions</w:t>
            </w:r>
          </w:p>
        </w:tc>
        <w:tc>
          <w:tcPr>
            <w:tcW w:w="2693" w:type="dxa"/>
            <w:noWrap/>
            <w:vAlign w:val="center"/>
            <w:hideMark/>
          </w:tcPr>
          <w:p w14:paraId="50BB47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Fang, Y; Siemionow, V; Sahgal, V; Xiong, FQ; Yue, GH</w:t>
            </w:r>
          </w:p>
        </w:tc>
        <w:tc>
          <w:tcPr>
            <w:tcW w:w="567" w:type="dxa"/>
            <w:noWrap/>
            <w:vAlign w:val="center"/>
            <w:hideMark/>
          </w:tcPr>
          <w:p w14:paraId="3BBCAF9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2004</w:t>
            </w:r>
          </w:p>
        </w:tc>
        <w:tc>
          <w:tcPr>
            <w:tcW w:w="1134" w:type="dxa"/>
            <w:noWrap/>
            <w:vAlign w:val="center"/>
            <w:hideMark/>
          </w:tcPr>
          <w:p w14:paraId="50A95D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10.1016/j.brainres.2004.07.035</w:t>
            </w:r>
          </w:p>
        </w:tc>
        <w:tc>
          <w:tcPr>
            <w:tcW w:w="907" w:type="dxa"/>
            <w:noWrap/>
            <w:vAlign w:val="center"/>
            <w:hideMark/>
          </w:tcPr>
          <w:p w14:paraId="0C71ADB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022D3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310E7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A9A3BA1" w14:textId="3B4DEAE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9EE7DA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D568A23" w14:textId="373A2F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FE5C33" w14:textId="5E0C40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823D130" w14:textId="4E2D20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72A5C1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3C5FB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Update of Nutritional Antioxidants and Antinociceptives on Improving Exercise-Induced Muscle Soreness</w:t>
            </w:r>
          </w:p>
        </w:tc>
        <w:tc>
          <w:tcPr>
            <w:tcW w:w="2693" w:type="dxa"/>
            <w:noWrap/>
            <w:vAlign w:val="center"/>
            <w:hideMark/>
          </w:tcPr>
          <w:p w14:paraId="5D4AFB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Leelayuwat, N</w:t>
            </w:r>
          </w:p>
        </w:tc>
        <w:tc>
          <w:tcPr>
            <w:tcW w:w="567" w:type="dxa"/>
            <w:noWrap/>
            <w:vAlign w:val="center"/>
            <w:hideMark/>
          </w:tcPr>
          <w:p w14:paraId="209AAB55" w14:textId="34385F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8AB8F5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10.1016/B978-0-12-805094-1.00019-8</w:t>
            </w:r>
          </w:p>
        </w:tc>
        <w:tc>
          <w:tcPr>
            <w:tcW w:w="907" w:type="dxa"/>
            <w:noWrap/>
            <w:vAlign w:val="center"/>
            <w:hideMark/>
          </w:tcPr>
          <w:p w14:paraId="18A767BC" w14:textId="71B857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9434A52" w14:textId="47F1AD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55872060" w14:textId="1D889F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BF1F4FE" w14:textId="1D52E1D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5080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754F822" w14:textId="0FAF1C2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1C004DF" w14:textId="211C2B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E87B4A7" w14:textId="4BD6A6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A6F8DE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F1C78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FURTHER IMPAIRMENT OF MUSCLE PHOSPHATE KINETICS BY LENGTHENING EXERCISE IN DMD BMD CARRIERS - AN IN-VIVO P-31-NMR SPECTROSCOPY STUDY</w:t>
            </w:r>
          </w:p>
        </w:tc>
        <w:tc>
          <w:tcPr>
            <w:tcW w:w="2693" w:type="dxa"/>
            <w:noWrap/>
            <w:vAlign w:val="center"/>
            <w:hideMark/>
          </w:tcPr>
          <w:p w14:paraId="123A9C82" w14:textId="3ED1357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Barbiroli, B; McCully, KK; Iotti, S; Lodi, R; Zaniol, P; Chance, B</w:t>
            </w:r>
          </w:p>
        </w:tc>
        <w:tc>
          <w:tcPr>
            <w:tcW w:w="567" w:type="dxa"/>
            <w:noWrap/>
            <w:vAlign w:val="center"/>
            <w:hideMark/>
          </w:tcPr>
          <w:p w14:paraId="6D92D20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1993</w:t>
            </w:r>
          </w:p>
        </w:tc>
        <w:tc>
          <w:tcPr>
            <w:tcW w:w="1134" w:type="dxa"/>
            <w:noWrap/>
            <w:vAlign w:val="center"/>
            <w:hideMark/>
          </w:tcPr>
          <w:p w14:paraId="348F8C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10.1016/0022-510X(93)90192-2</w:t>
            </w:r>
          </w:p>
        </w:tc>
        <w:tc>
          <w:tcPr>
            <w:tcW w:w="907" w:type="dxa"/>
            <w:noWrap/>
            <w:vAlign w:val="center"/>
            <w:hideMark/>
          </w:tcPr>
          <w:p w14:paraId="01FD2D0A" w14:textId="04B9BE4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68B589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76284A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98703E8" w14:textId="64C5072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ADB8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29CD157" w14:textId="75B126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17BDA2" w14:textId="3E53DC9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AD2F78C" w14:textId="281874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A9763B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4A39A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Greater movement-related cortical potential during human eccentric versus concentric muscle contractions</w:t>
            </w:r>
          </w:p>
        </w:tc>
        <w:tc>
          <w:tcPr>
            <w:tcW w:w="2693" w:type="dxa"/>
            <w:noWrap/>
            <w:vAlign w:val="center"/>
            <w:hideMark/>
          </w:tcPr>
          <w:p w14:paraId="33769A3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Fang, Y; Siemionow, V; Sahgal, V; Xiong, FQ; Yue, GH</w:t>
            </w:r>
          </w:p>
        </w:tc>
        <w:tc>
          <w:tcPr>
            <w:tcW w:w="567" w:type="dxa"/>
            <w:noWrap/>
            <w:vAlign w:val="center"/>
            <w:hideMark/>
          </w:tcPr>
          <w:p w14:paraId="68061C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2001</w:t>
            </w:r>
          </w:p>
        </w:tc>
        <w:tc>
          <w:tcPr>
            <w:tcW w:w="1134" w:type="dxa"/>
            <w:noWrap/>
            <w:vAlign w:val="center"/>
            <w:hideMark/>
          </w:tcPr>
          <w:p w14:paraId="4D9247C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10.1152/jn.2001.86.4.1764</w:t>
            </w:r>
          </w:p>
        </w:tc>
        <w:tc>
          <w:tcPr>
            <w:tcW w:w="907" w:type="dxa"/>
            <w:noWrap/>
            <w:vAlign w:val="center"/>
            <w:hideMark/>
          </w:tcPr>
          <w:p w14:paraId="7FD7CC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4C82B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E4383D2" w14:textId="4D40FC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F250107" w14:textId="5135940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9A55F6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849E7E8" w14:textId="0F7DAE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65281ED" w14:textId="504119C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64F485A" w14:textId="6397C28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CFA6B4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CD90D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Implications of Impaired Endurance Performance following Single Bouts of Resistance Training: An Alternate Concurrent Training Perspective</w:t>
            </w:r>
          </w:p>
        </w:tc>
        <w:tc>
          <w:tcPr>
            <w:tcW w:w="2693" w:type="dxa"/>
            <w:noWrap/>
            <w:vAlign w:val="center"/>
            <w:hideMark/>
          </w:tcPr>
          <w:p w14:paraId="6DF0F6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Doma, K; Deakin, GB; Bentley, DJ</w:t>
            </w:r>
          </w:p>
        </w:tc>
        <w:tc>
          <w:tcPr>
            <w:tcW w:w="567" w:type="dxa"/>
            <w:noWrap/>
            <w:vAlign w:val="center"/>
            <w:hideMark/>
          </w:tcPr>
          <w:p w14:paraId="503093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729E8D9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10.1007/s40279-017-0758-3</w:t>
            </w:r>
          </w:p>
        </w:tc>
        <w:tc>
          <w:tcPr>
            <w:tcW w:w="907" w:type="dxa"/>
            <w:noWrap/>
            <w:vAlign w:val="center"/>
            <w:hideMark/>
          </w:tcPr>
          <w:p w14:paraId="47AAE51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222D044" w14:textId="500DFE6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0C9C6353" w14:textId="43E63F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69B177B" w14:textId="7310191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6E0C0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7490F29" w14:textId="4BA08F1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8D77B7A" w14:textId="08476B8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DA8BA27" w14:textId="699DE3C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AEE171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DF20EB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Regional increases in brain signal variability are associated with pain intensity reductions following repeated eccentric exercise bouts</w:t>
            </w:r>
          </w:p>
        </w:tc>
        <w:tc>
          <w:tcPr>
            <w:tcW w:w="2693" w:type="dxa"/>
            <w:noWrap/>
            <w:vAlign w:val="center"/>
            <w:hideMark/>
          </w:tcPr>
          <w:p w14:paraId="3A2B0B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Boissoneault, J; Sevel, L; Stennett, B; Alappattu, M; Bishop, M; Robinson, M</w:t>
            </w:r>
          </w:p>
        </w:tc>
        <w:tc>
          <w:tcPr>
            <w:tcW w:w="567" w:type="dxa"/>
            <w:noWrap/>
            <w:vAlign w:val="center"/>
            <w:hideMark/>
          </w:tcPr>
          <w:p w14:paraId="205593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0E0E31C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10.1002/ejp.1532</w:t>
            </w:r>
          </w:p>
        </w:tc>
        <w:tc>
          <w:tcPr>
            <w:tcW w:w="907" w:type="dxa"/>
            <w:noWrap/>
            <w:vAlign w:val="center"/>
            <w:hideMark/>
          </w:tcPr>
          <w:p w14:paraId="51987D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20FB7A6" w14:textId="693850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0055657" w14:textId="3079728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7CE04D3" w14:textId="3E2B503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9BD5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659F725" w14:textId="1EB0A65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6B4571" w14:textId="0F4B7A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253FBC2" w14:textId="79EA546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50D820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AF9CB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Acute effects from the half-squat performed using a repetition versus differential approach in youth soccer players</w:t>
            </w:r>
          </w:p>
        </w:tc>
        <w:tc>
          <w:tcPr>
            <w:tcW w:w="2693" w:type="dxa"/>
            <w:noWrap/>
            <w:vAlign w:val="center"/>
            <w:hideMark/>
          </w:tcPr>
          <w:p w14:paraId="7BFAA2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Coutinho, D; Abade, E; Goncalves, B; Santos, S; Schollhorn, W; Sampaio, J</w:t>
            </w:r>
          </w:p>
        </w:tc>
        <w:tc>
          <w:tcPr>
            <w:tcW w:w="567" w:type="dxa"/>
            <w:noWrap/>
            <w:vAlign w:val="center"/>
            <w:hideMark/>
          </w:tcPr>
          <w:p w14:paraId="5942409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5DB3EA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10.1186/s13102-022-00413-5</w:t>
            </w:r>
          </w:p>
        </w:tc>
        <w:tc>
          <w:tcPr>
            <w:tcW w:w="907" w:type="dxa"/>
            <w:noWrap/>
            <w:vAlign w:val="center"/>
            <w:hideMark/>
          </w:tcPr>
          <w:p w14:paraId="5A2878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9EFD06" w14:textId="2DB617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75DBC93" w14:textId="3DB7B46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21834BD" w14:textId="4B9071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5ABE8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EFA359E" w14:textId="7F5AD5F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FE7E216" w14:textId="505EE3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DD95137" w14:textId="5ACFD10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E2E910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242E2C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Does exercise-induced muscle damage impair subsequent motor skill learning?</w:t>
            </w:r>
          </w:p>
        </w:tc>
        <w:tc>
          <w:tcPr>
            <w:tcW w:w="2693" w:type="dxa"/>
            <w:noWrap/>
            <w:vAlign w:val="center"/>
            <w:hideMark/>
          </w:tcPr>
          <w:p w14:paraId="7B0191E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Leite, CMF; Profeta, VLD; Chaves, SFN; Benine, RPC; Bottaro, M; Ferreira, JB</w:t>
            </w:r>
          </w:p>
        </w:tc>
        <w:tc>
          <w:tcPr>
            <w:tcW w:w="567" w:type="dxa"/>
            <w:noWrap/>
            <w:vAlign w:val="center"/>
            <w:hideMark/>
          </w:tcPr>
          <w:p w14:paraId="06462C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4D15856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10.1016/j.humov.2019.102504</w:t>
            </w:r>
          </w:p>
        </w:tc>
        <w:tc>
          <w:tcPr>
            <w:tcW w:w="907" w:type="dxa"/>
            <w:noWrap/>
            <w:vAlign w:val="center"/>
            <w:hideMark/>
          </w:tcPr>
          <w:p w14:paraId="4DAAC81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BCAB2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A2B2563" w14:textId="7193DC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4460622" w14:textId="506CDF7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D65FE8D" w14:textId="7BC6D4C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1CE3238B" w14:textId="15DE386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0D74770" w14:textId="5ED921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DDC7983" w14:textId="09278EE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B73F20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B7E658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Neuromuscular disturbance outlasts other symptoms of exercise-induced muscle damage</w:t>
            </w:r>
          </w:p>
        </w:tc>
        <w:tc>
          <w:tcPr>
            <w:tcW w:w="2693" w:type="dxa"/>
            <w:noWrap/>
            <w:vAlign w:val="center"/>
            <w:hideMark/>
          </w:tcPr>
          <w:p w14:paraId="5B09B7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Deschenes, MR; Brewer, RE; Bush, JA; McCoy, RW; Volek, JS; Kraemer, WJ</w:t>
            </w:r>
          </w:p>
        </w:tc>
        <w:tc>
          <w:tcPr>
            <w:tcW w:w="567" w:type="dxa"/>
            <w:noWrap/>
            <w:vAlign w:val="center"/>
            <w:hideMark/>
          </w:tcPr>
          <w:p w14:paraId="1ECE79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2000</w:t>
            </w:r>
          </w:p>
        </w:tc>
        <w:tc>
          <w:tcPr>
            <w:tcW w:w="1134" w:type="dxa"/>
            <w:noWrap/>
            <w:vAlign w:val="center"/>
            <w:hideMark/>
          </w:tcPr>
          <w:p w14:paraId="7220F0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10.1016/S0022-510X(00)00258-6</w:t>
            </w:r>
          </w:p>
        </w:tc>
        <w:tc>
          <w:tcPr>
            <w:tcW w:w="907" w:type="dxa"/>
            <w:noWrap/>
            <w:vAlign w:val="center"/>
            <w:hideMark/>
          </w:tcPr>
          <w:p w14:paraId="74B431E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FEA6C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F408E3C" w14:textId="4DA3186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A9D6745" w14:textId="04ECF0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38F82E1" w14:textId="10E1B51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439CD026" w14:textId="3DEC120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1EA168C" w14:textId="4A8F8A9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C6FE368" w14:textId="247CBA5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691A48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A181F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ECCENTRIC CONTRACTIONS INDUCE RAPID ISOMETRIC TORQUE DROP IN DYSTROPHIN-DEFICIENT DOGS</w:t>
            </w:r>
          </w:p>
        </w:tc>
        <w:tc>
          <w:tcPr>
            <w:tcW w:w="2693" w:type="dxa"/>
            <w:noWrap/>
            <w:vAlign w:val="center"/>
            <w:hideMark/>
          </w:tcPr>
          <w:p w14:paraId="2A87E2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Tegeler, CJ; Grange, RW; Bogan, DJ; Markert, CD; Case, D; Kornegay, JN; Childers, MK</w:t>
            </w:r>
          </w:p>
        </w:tc>
        <w:tc>
          <w:tcPr>
            <w:tcW w:w="567" w:type="dxa"/>
            <w:noWrap/>
            <w:vAlign w:val="center"/>
            <w:hideMark/>
          </w:tcPr>
          <w:p w14:paraId="39F9938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369D6F9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10.1002/mus.21699</w:t>
            </w:r>
          </w:p>
        </w:tc>
        <w:tc>
          <w:tcPr>
            <w:tcW w:w="907" w:type="dxa"/>
            <w:noWrap/>
            <w:vAlign w:val="center"/>
            <w:hideMark/>
          </w:tcPr>
          <w:p w14:paraId="50CEF3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E72D5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66BD5C4" w14:textId="600551A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1F467B0" w14:textId="471965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83AC0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0FAA823" w14:textId="346735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B110D4B" w14:textId="0A6D11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837FA7E" w14:textId="7681D5E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089998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C622A2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Fiber-type susceptibility to eccentric contraction-induced damage of hindlimb-unloaded rat AL muscles</w:t>
            </w:r>
          </w:p>
        </w:tc>
        <w:tc>
          <w:tcPr>
            <w:tcW w:w="2693" w:type="dxa"/>
            <w:noWrap/>
            <w:vAlign w:val="center"/>
            <w:hideMark/>
          </w:tcPr>
          <w:p w14:paraId="6CF738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Vijayan, K; Thompson, JL; Norenberg, KM; Fitts, RH; Riley, DA</w:t>
            </w:r>
          </w:p>
        </w:tc>
        <w:tc>
          <w:tcPr>
            <w:tcW w:w="567" w:type="dxa"/>
            <w:noWrap/>
            <w:vAlign w:val="center"/>
            <w:hideMark/>
          </w:tcPr>
          <w:p w14:paraId="634685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2001</w:t>
            </w:r>
          </w:p>
        </w:tc>
        <w:tc>
          <w:tcPr>
            <w:tcW w:w="1134" w:type="dxa"/>
            <w:noWrap/>
            <w:vAlign w:val="center"/>
            <w:hideMark/>
          </w:tcPr>
          <w:p w14:paraId="238485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10.1152/jappl.2001.90.3.770</w:t>
            </w:r>
          </w:p>
        </w:tc>
        <w:tc>
          <w:tcPr>
            <w:tcW w:w="907" w:type="dxa"/>
            <w:noWrap/>
            <w:vAlign w:val="center"/>
            <w:hideMark/>
          </w:tcPr>
          <w:p w14:paraId="2E1314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D04EF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1699129" w14:textId="6DF7EC6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9F2A909" w14:textId="5B347A5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D4BA1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9844B6B" w14:textId="074636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34E2EF8" w14:textId="62EE9EC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96CDDE7" w14:textId="2BA5664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89739E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9D267E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Characterization of recovered walking patterns and motor control after contusive spinal cord injury in rats</w:t>
            </w:r>
          </w:p>
        </w:tc>
        <w:tc>
          <w:tcPr>
            <w:tcW w:w="2693" w:type="dxa"/>
            <w:noWrap/>
            <w:vAlign w:val="center"/>
            <w:hideMark/>
          </w:tcPr>
          <w:p w14:paraId="57E960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Hansen, CN; Linklater, W; Santiago, R; Fisher, LC; Moran, S; Buford, JA; Basso, DM</w:t>
            </w:r>
          </w:p>
        </w:tc>
        <w:tc>
          <w:tcPr>
            <w:tcW w:w="567" w:type="dxa"/>
            <w:noWrap/>
            <w:vAlign w:val="center"/>
            <w:hideMark/>
          </w:tcPr>
          <w:p w14:paraId="2F27709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1717B1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10.1002/brb3.71</w:t>
            </w:r>
          </w:p>
        </w:tc>
        <w:tc>
          <w:tcPr>
            <w:tcW w:w="907" w:type="dxa"/>
            <w:noWrap/>
            <w:vAlign w:val="center"/>
            <w:hideMark/>
          </w:tcPr>
          <w:p w14:paraId="031236E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CD119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CC39F13" w14:textId="035177D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7BA640E" w14:textId="676FB9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9D6A3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600A6DB" w14:textId="443295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20E0888" w14:textId="21DF96B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F6A359B" w14:textId="63AEE73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D67F90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C9413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ACTN3 genotype is associated with increases in muscle strength in response to resistance training in women</w:t>
            </w:r>
          </w:p>
        </w:tc>
        <w:tc>
          <w:tcPr>
            <w:tcW w:w="2693" w:type="dxa"/>
            <w:noWrap/>
            <w:vAlign w:val="center"/>
            <w:hideMark/>
          </w:tcPr>
          <w:p w14:paraId="07BEE5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Clarkson, PM; Devaney, JM; Gordish-Dressman, H; Thompson, PD; Hubal, MJ; Urso, M; Price, TB; Angelopoulos, TJ; Gordon, PM; Moyna, NM; Pescatello, LS; Visich, PS; Zoeller, RF; Seip, RL; Hoffman, EP</w:t>
            </w:r>
          </w:p>
        </w:tc>
        <w:tc>
          <w:tcPr>
            <w:tcW w:w="567" w:type="dxa"/>
            <w:noWrap/>
            <w:vAlign w:val="center"/>
            <w:hideMark/>
          </w:tcPr>
          <w:p w14:paraId="41778B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14:paraId="2233C2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10.1152/japplphysiol.01139.2004</w:t>
            </w:r>
          </w:p>
        </w:tc>
        <w:tc>
          <w:tcPr>
            <w:tcW w:w="907" w:type="dxa"/>
            <w:noWrap/>
            <w:vAlign w:val="center"/>
            <w:hideMark/>
          </w:tcPr>
          <w:p w14:paraId="36B0F92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E5250F0" w14:textId="47E9DAD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6F7DAE1" w14:textId="717D2F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D94E5D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4417B55" w14:textId="6A8550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0F25681D" w14:textId="176F924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917DA4E" w14:textId="1E7F45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31EBDE7" w14:textId="2E4B86F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260550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8CA08B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Psychological Influences Predict Recovery Following Exercise Induced Shoulder Pain</w:t>
            </w:r>
          </w:p>
        </w:tc>
        <w:tc>
          <w:tcPr>
            <w:tcW w:w="2693" w:type="dxa"/>
            <w:noWrap/>
            <w:vAlign w:val="center"/>
            <w:hideMark/>
          </w:tcPr>
          <w:p w14:paraId="39BC452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Parr, J; Borsa, P; Fillingim, R; Kaiser, K; Tillman, MD; Manini, TM; Gregory, C; George, S</w:t>
            </w:r>
          </w:p>
        </w:tc>
        <w:tc>
          <w:tcPr>
            <w:tcW w:w="567" w:type="dxa"/>
            <w:noWrap/>
            <w:vAlign w:val="center"/>
            <w:hideMark/>
          </w:tcPr>
          <w:p w14:paraId="06B563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14:paraId="77C7398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10.1055/s-0033-1345179</w:t>
            </w:r>
          </w:p>
        </w:tc>
        <w:tc>
          <w:tcPr>
            <w:tcW w:w="907" w:type="dxa"/>
            <w:noWrap/>
            <w:vAlign w:val="center"/>
            <w:hideMark/>
          </w:tcPr>
          <w:p w14:paraId="30F63C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170095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222BA13" w14:textId="228544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9494DBC" w14:textId="6DA8EC0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37EF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8E24ECE" w14:textId="04749FF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CF60589" w14:textId="7C4442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53F244C" w14:textId="0928A5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76C8E9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4AB74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Response of rat muscle to acute resistance exercise defined by transcriptional and translational profiling</w:t>
            </w:r>
          </w:p>
        </w:tc>
        <w:tc>
          <w:tcPr>
            <w:tcW w:w="2693" w:type="dxa"/>
            <w:noWrap/>
            <w:vAlign w:val="center"/>
            <w:hideMark/>
          </w:tcPr>
          <w:p w14:paraId="209741E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Chen, YW; Nader, GA; Baar, KR; Fedele, MJ; Hoffman, EP; Esser, KA</w:t>
            </w:r>
          </w:p>
        </w:tc>
        <w:tc>
          <w:tcPr>
            <w:tcW w:w="567" w:type="dxa"/>
            <w:noWrap/>
            <w:vAlign w:val="center"/>
            <w:hideMark/>
          </w:tcPr>
          <w:p w14:paraId="65C8B49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14:paraId="5FC4744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10.1113/jphysiol.2002.021220</w:t>
            </w:r>
          </w:p>
        </w:tc>
        <w:tc>
          <w:tcPr>
            <w:tcW w:w="907" w:type="dxa"/>
            <w:noWrap/>
            <w:vAlign w:val="center"/>
            <w:hideMark/>
          </w:tcPr>
          <w:p w14:paraId="0EAE5B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20B73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C69C527" w14:textId="776A03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0BD1C0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1E9B8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E5D8C4C" w14:textId="391C8F9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DC3133" w14:textId="0F0444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B585975" w14:textId="17BC87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FCC61B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AA6C2F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Electrically stimulated hind limb muscle contractions increase adult hippocampal astrogliogenesis but not neurogenesis or behavioral performance in male C57BL/6J mice</w:t>
            </w:r>
          </w:p>
        </w:tc>
        <w:tc>
          <w:tcPr>
            <w:tcW w:w="2693" w:type="dxa"/>
            <w:noWrap/>
            <w:vAlign w:val="center"/>
            <w:hideMark/>
          </w:tcPr>
          <w:p w14:paraId="3A93747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Gardner, JC; Dvoretskiy, SV; Yang, YY; Venkataraman, S; Lange, DA; Li, SP; Boppart, AL; Kim, N; Rendeiro, C; Boppart, MD; Rhodes, JS</w:t>
            </w:r>
          </w:p>
        </w:tc>
        <w:tc>
          <w:tcPr>
            <w:tcW w:w="567" w:type="dxa"/>
            <w:noWrap/>
            <w:vAlign w:val="center"/>
            <w:hideMark/>
          </w:tcPr>
          <w:p w14:paraId="45E722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4F10BCC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10.1038/s41598-020-76356-z</w:t>
            </w:r>
          </w:p>
        </w:tc>
        <w:tc>
          <w:tcPr>
            <w:tcW w:w="907" w:type="dxa"/>
            <w:noWrap/>
            <w:vAlign w:val="center"/>
            <w:hideMark/>
          </w:tcPr>
          <w:p w14:paraId="502824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F081BD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51FE974" w14:textId="36AD64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44C00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2C5980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165E297" w14:textId="34F03B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CB28E7A" w14:textId="2B49C9E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910AD12" w14:textId="7F1FA1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D49C6B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ECD32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Sense of Effort Determines Lower Limb Force Production During Dynamic Movement in Individuals With Poststroke Hemiparesis</w:t>
            </w:r>
          </w:p>
        </w:tc>
        <w:tc>
          <w:tcPr>
            <w:tcW w:w="2693" w:type="dxa"/>
            <w:noWrap/>
            <w:vAlign w:val="center"/>
            <w:hideMark/>
          </w:tcPr>
          <w:p w14:paraId="710D7E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Simon, AM; Kelly, BM; Ferris, DP</w:t>
            </w:r>
          </w:p>
        </w:tc>
        <w:tc>
          <w:tcPr>
            <w:tcW w:w="567" w:type="dxa"/>
            <w:noWrap/>
            <w:vAlign w:val="center"/>
            <w:hideMark/>
          </w:tcPr>
          <w:p w14:paraId="2DB9846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14:paraId="411A4A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10.1177/1545968308331163</w:t>
            </w:r>
          </w:p>
        </w:tc>
        <w:tc>
          <w:tcPr>
            <w:tcW w:w="907" w:type="dxa"/>
            <w:noWrap/>
            <w:vAlign w:val="center"/>
            <w:hideMark/>
          </w:tcPr>
          <w:p w14:paraId="28B08D98" w14:textId="7B86BC3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834CE8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CE397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226227E" w14:textId="7AEEE01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C05F6AC" w14:textId="3917E46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14:paraId="5BD4CF1F" w14:textId="64A1AA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E1AB04C" w14:textId="1388E98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0EA0836" w14:textId="2926C40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6C6C72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2598F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Neural adaptations with chronic physical activity</w:t>
            </w:r>
          </w:p>
        </w:tc>
        <w:tc>
          <w:tcPr>
            <w:tcW w:w="2693" w:type="dxa"/>
            <w:noWrap/>
            <w:vAlign w:val="center"/>
            <w:hideMark/>
          </w:tcPr>
          <w:p w14:paraId="30E342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Enoka, RM</w:t>
            </w:r>
          </w:p>
        </w:tc>
        <w:tc>
          <w:tcPr>
            <w:tcW w:w="567" w:type="dxa"/>
            <w:noWrap/>
            <w:vAlign w:val="center"/>
            <w:hideMark/>
          </w:tcPr>
          <w:p w14:paraId="196A90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1997</w:t>
            </w:r>
          </w:p>
        </w:tc>
        <w:tc>
          <w:tcPr>
            <w:tcW w:w="1134" w:type="dxa"/>
            <w:noWrap/>
            <w:vAlign w:val="center"/>
            <w:hideMark/>
          </w:tcPr>
          <w:p w14:paraId="282A97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10.1016/S0021-9290(96)00170-4</w:t>
            </w:r>
          </w:p>
        </w:tc>
        <w:tc>
          <w:tcPr>
            <w:tcW w:w="907" w:type="dxa"/>
            <w:noWrap/>
            <w:vAlign w:val="center"/>
            <w:hideMark/>
          </w:tcPr>
          <w:p w14:paraId="0514DBB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C3DAE10" w14:textId="4F3A0A8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354B403B" w14:textId="00B3487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2EBD58D" w14:textId="78EFF27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6C4BF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1AA9F49" w14:textId="2836AFE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ADB6F2" w14:textId="214CFD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8502C77" w14:textId="550623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E90C51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2D392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 of Load, Angle, and Contraction Type on Clinically Assessed Knee Joint Position Sense</w:t>
            </w:r>
          </w:p>
        </w:tc>
        <w:tc>
          <w:tcPr>
            <w:tcW w:w="2693" w:type="dxa"/>
            <w:noWrap/>
            <w:vAlign w:val="center"/>
            <w:hideMark/>
          </w:tcPr>
          <w:p w14:paraId="69B0450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Haggerty, AL; Simon, JE; Grooms, DR; Russell, JA</w:t>
            </w:r>
          </w:p>
        </w:tc>
        <w:tc>
          <w:tcPr>
            <w:tcW w:w="567" w:type="dxa"/>
            <w:noWrap/>
            <w:vAlign w:val="center"/>
            <w:hideMark/>
          </w:tcPr>
          <w:p w14:paraId="2A541E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7835B1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10.1123/jsr.2020-0552</w:t>
            </w:r>
          </w:p>
        </w:tc>
        <w:tc>
          <w:tcPr>
            <w:tcW w:w="907" w:type="dxa"/>
            <w:noWrap/>
            <w:vAlign w:val="center"/>
            <w:hideMark/>
          </w:tcPr>
          <w:p w14:paraId="3EF18E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3F7D70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5FFF1EA" w14:textId="678DD53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6F092D3" w14:textId="473ABE9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63D62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C09C3E5" w14:textId="33AF2FA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DACE3EA" w14:textId="6253A82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CB03291" w14:textId="62C3F05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127DF9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2E694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Muscle force redistributes segmental power for body progression during walking</w:t>
            </w:r>
          </w:p>
        </w:tc>
        <w:tc>
          <w:tcPr>
            <w:tcW w:w="2693" w:type="dxa"/>
            <w:noWrap/>
            <w:vAlign w:val="center"/>
            <w:hideMark/>
          </w:tcPr>
          <w:p w14:paraId="02D1FC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Neptune, RR; Zajac, FE; Kautz, SA</w:t>
            </w:r>
          </w:p>
        </w:tc>
        <w:tc>
          <w:tcPr>
            <w:tcW w:w="567" w:type="dxa"/>
            <w:noWrap/>
            <w:vAlign w:val="center"/>
            <w:hideMark/>
          </w:tcPr>
          <w:p w14:paraId="4CDFA60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2004</w:t>
            </w:r>
          </w:p>
        </w:tc>
        <w:tc>
          <w:tcPr>
            <w:tcW w:w="1134" w:type="dxa"/>
            <w:noWrap/>
            <w:vAlign w:val="center"/>
            <w:hideMark/>
          </w:tcPr>
          <w:p w14:paraId="3AF0FC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10.1016/S0966-6362(03)00062-6</w:t>
            </w:r>
          </w:p>
        </w:tc>
        <w:tc>
          <w:tcPr>
            <w:tcW w:w="907" w:type="dxa"/>
            <w:noWrap/>
            <w:vAlign w:val="center"/>
            <w:hideMark/>
          </w:tcPr>
          <w:p w14:paraId="4A245BF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FE9690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86EF7E6" w14:textId="11E8D9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42921FA" w14:textId="2CE6588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9092B1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FC7F9B0" w14:textId="1BDF64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5C29BF9" w14:textId="1A95631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5E65A6D" w14:textId="6424145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5D8D80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1B87A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Knee strength measurement: Can we switch between isokinetic dynamometers?</w:t>
            </w:r>
          </w:p>
        </w:tc>
        <w:tc>
          <w:tcPr>
            <w:tcW w:w="2693" w:type="dxa"/>
            <w:noWrap/>
            <w:vAlign w:val="center"/>
            <w:hideMark/>
          </w:tcPr>
          <w:p w14:paraId="2D43E6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Paulus, J; Pauls, J; Radizzi, L; Krecke, L; Bury, T; Le Goff, C; Laly, A; Schwartz, C; Forthomme, B; Kaux, JF; Croisier, JL</w:t>
            </w:r>
          </w:p>
        </w:tc>
        <w:tc>
          <w:tcPr>
            <w:tcW w:w="567" w:type="dxa"/>
            <w:noWrap/>
            <w:vAlign w:val="center"/>
            <w:hideMark/>
          </w:tcPr>
          <w:p w14:paraId="20F04DB8" w14:textId="572CE2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E262E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10.3233/IES-193193</w:t>
            </w:r>
          </w:p>
        </w:tc>
        <w:tc>
          <w:tcPr>
            <w:tcW w:w="907" w:type="dxa"/>
            <w:noWrap/>
            <w:vAlign w:val="center"/>
            <w:hideMark/>
          </w:tcPr>
          <w:p w14:paraId="30F961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A0C485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43F5883" w14:textId="6FF1E9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D339AEB" w14:textId="2E95E6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FCAF0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77E205D" w14:textId="47B0E5D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CAC5B8A" w14:textId="5B2951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B40891C" w14:textId="686D9EE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01CB649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AE565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Alterations in Osteopontin Modify Muscle Size in Females in Both Humans and Mice</w:t>
            </w:r>
          </w:p>
        </w:tc>
        <w:tc>
          <w:tcPr>
            <w:tcW w:w="2693" w:type="dxa"/>
            <w:noWrap/>
            <w:vAlign w:val="center"/>
            <w:hideMark/>
          </w:tcPr>
          <w:p w14:paraId="1D7AA0D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Hoffman, EP; Gordish-Dressman, H; Mclane, VD; Devaney, JM; Thompson, PD; Visich, P; Gordon, PM; Pescatello, LS; Zoeller, RF; Moyna, NM; Angelopoulos, TJ; Pegoraro, E; Cox, GA; Clarkson, PM</w:t>
            </w:r>
          </w:p>
        </w:tc>
        <w:tc>
          <w:tcPr>
            <w:tcW w:w="567" w:type="dxa"/>
            <w:noWrap/>
            <w:vAlign w:val="center"/>
            <w:hideMark/>
          </w:tcPr>
          <w:p w14:paraId="0478859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1EAA8C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10.1249/MSS.0b013e31828093c1</w:t>
            </w:r>
          </w:p>
        </w:tc>
        <w:tc>
          <w:tcPr>
            <w:tcW w:w="907" w:type="dxa"/>
            <w:noWrap/>
            <w:vAlign w:val="center"/>
            <w:hideMark/>
          </w:tcPr>
          <w:p w14:paraId="0FCB115C" w14:textId="5076CA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C65B2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48F7E94" w14:textId="784A543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FF7CD4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08C05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6BBC3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C3AD68F" w14:textId="7770160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845FD8D" w14:textId="568DCE7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0CCFC5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889BA8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SENSITIVITY OF MUSCLE PROTON SPIN-SPIN RELAXATION-TIME AS AN INDEX OF MUSCLE ACTIVATION</w:t>
            </w:r>
          </w:p>
        </w:tc>
        <w:tc>
          <w:tcPr>
            <w:tcW w:w="2693" w:type="dxa"/>
            <w:noWrap/>
            <w:vAlign w:val="center"/>
            <w:hideMark/>
          </w:tcPr>
          <w:p w14:paraId="06C4B23F" w14:textId="6A0C94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Yue, G; Alexander, AL; Laidlaw, DH; Gmitro, AF; Unger, EC; Enoka, RM</w:t>
            </w:r>
          </w:p>
        </w:tc>
        <w:tc>
          <w:tcPr>
            <w:tcW w:w="567" w:type="dxa"/>
            <w:noWrap/>
            <w:vAlign w:val="center"/>
            <w:hideMark/>
          </w:tcPr>
          <w:p w14:paraId="42F6D26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1994</w:t>
            </w:r>
          </w:p>
        </w:tc>
        <w:tc>
          <w:tcPr>
            <w:tcW w:w="1134" w:type="dxa"/>
            <w:noWrap/>
            <w:vAlign w:val="center"/>
            <w:hideMark/>
          </w:tcPr>
          <w:p w14:paraId="11F2D0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10.1152/jappl.1994.77.1.84</w:t>
            </w:r>
          </w:p>
        </w:tc>
        <w:tc>
          <w:tcPr>
            <w:tcW w:w="907" w:type="dxa"/>
            <w:noWrap/>
            <w:vAlign w:val="center"/>
            <w:hideMark/>
          </w:tcPr>
          <w:p w14:paraId="2B3492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AF7D65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0E7A18D" w14:textId="1936C1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12D6A0D" w14:textId="64AE6C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64A47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AAC47E1" w14:textId="128D89A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4E7DFE" w14:textId="0B6CDFB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44471C2" w14:textId="5AE708C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3E514C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2F864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Damaged muscle fibers might masquerade as hybrid fibers - a cautionary note on immunophenotyping mouse muscle with mouse monoclonal antibodies</w:t>
            </w:r>
          </w:p>
        </w:tc>
        <w:tc>
          <w:tcPr>
            <w:tcW w:w="2693" w:type="dxa"/>
            <w:noWrap/>
            <w:vAlign w:val="center"/>
            <w:hideMark/>
          </w:tcPr>
          <w:p w14:paraId="7E44A6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Begam, M; Roche, JA</w:t>
            </w:r>
          </w:p>
        </w:tc>
        <w:tc>
          <w:tcPr>
            <w:tcW w:w="567" w:type="dxa"/>
            <w:noWrap/>
            <w:vAlign w:val="center"/>
            <w:hideMark/>
          </w:tcPr>
          <w:p w14:paraId="2AA4EA4B" w14:textId="6C48F28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3BD17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10.4081/ejh.2018.2896</w:t>
            </w:r>
          </w:p>
        </w:tc>
        <w:tc>
          <w:tcPr>
            <w:tcW w:w="907" w:type="dxa"/>
            <w:noWrap/>
            <w:vAlign w:val="center"/>
            <w:hideMark/>
          </w:tcPr>
          <w:p w14:paraId="583EB54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8BC375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7A3A4F9" w14:textId="458D8B1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BFCD04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CCF1C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07B584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6F783D4" w14:textId="557DB0D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089072C" w14:textId="621D23F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CA2AE6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65BD2F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CONTRALESIONAL SPATIAL BIAS IN CHRONIC HEMIANOPIA: THE ROLE OF (EC)CENTRIC FIXATION, SPATIAL CUEING AND VISUAL SEARCH</w:t>
            </w:r>
          </w:p>
        </w:tc>
        <w:tc>
          <w:tcPr>
            <w:tcW w:w="2693" w:type="dxa"/>
            <w:noWrap/>
            <w:vAlign w:val="center"/>
            <w:hideMark/>
          </w:tcPr>
          <w:p w14:paraId="0BB832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Kuhn, C; Bublak, P; Jobst, U; Rosenthal, A; Reinhart, S; Kerkhoff, G</w:t>
            </w:r>
          </w:p>
        </w:tc>
        <w:tc>
          <w:tcPr>
            <w:tcW w:w="567" w:type="dxa"/>
            <w:noWrap/>
            <w:vAlign w:val="center"/>
            <w:hideMark/>
          </w:tcPr>
          <w:p w14:paraId="3478449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04ECD20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10.1016/j.neuroscience.2012.03.020</w:t>
            </w:r>
          </w:p>
        </w:tc>
        <w:tc>
          <w:tcPr>
            <w:tcW w:w="907" w:type="dxa"/>
            <w:noWrap/>
            <w:vAlign w:val="center"/>
            <w:hideMark/>
          </w:tcPr>
          <w:p w14:paraId="0C429A69" w14:textId="12F92F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722A5A4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D62F1B" w14:textId="7C9FC5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7CDA0C6D" w14:textId="185BFF0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41BA7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402887F" w14:textId="1C5290E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03B3C1E" w14:textId="53C9C0F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B7E056A" w14:textId="268E73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EFB17D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80907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Variable rescue of microtubule and physiological phenotypes in mdx muscle expressing different miniaturized dystrophins</w:t>
            </w:r>
          </w:p>
        </w:tc>
        <w:tc>
          <w:tcPr>
            <w:tcW w:w="2693" w:type="dxa"/>
            <w:noWrap/>
            <w:vAlign w:val="center"/>
            <w:hideMark/>
          </w:tcPr>
          <w:p w14:paraId="3D83A68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Nelson, DM; Lindsay, A; Judge, LM; Duan, D; Chamberlain, JS; Lowe, DA; Ervasti, JM</w:t>
            </w:r>
          </w:p>
        </w:tc>
        <w:tc>
          <w:tcPr>
            <w:tcW w:w="567" w:type="dxa"/>
            <w:noWrap/>
            <w:vAlign w:val="center"/>
            <w:hideMark/>
          </w:tcPr>
          <w:p w14:paraId="7E98AFC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429B851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10.1093/hmg/ddy113</w:t>
            </w:r>
          </w:p>
        </w:tc>
        <w:tc>
          <w:tcPr>
            <w:tcW w:w="907" w:type="dxa"/>
            <w:noWrap/>
            <w:vAlign w:val="center"/>
            <w:hideMark/>
          </w:tcPr>
          <w:p w14:paraId="634D6E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C872A0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8651FCB" w14:textId="41E3276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A819E3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9A06E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AC7130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232A122" w14:textId="043251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B5C4CCC" w14:textId="426A9A2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B79351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1CE428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 review of current literature on physiological tests and soft tissue biomarkers applicable to work-related upper limb disorders</w:t>
            </w:r>
          </w:p>
        </w:tc>
        <w:tc>
          <w:tcPr>
            <w:tcW w:w="2693" w:type="dxa"/>
            <w:noWrap/>
            <w:vAlign w:val="center"/>
            <w:hideMark/>
          </w:tcPr>
          <w:p w14:paraId="30DB5A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Saxton, JM</w:t>
            </w:r>
          </w:p>
        </w:tc>
        <w:tc>
          <w:tcPr>
            <w:tcW w:w="567" w:type="dxa"/>
            <w:noWrap/>
            <w:vAlign w:val="center"/>
            <w:hideMark/>
          </w:tcPr>
          <w:p w14:paraId="6A36A2C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2000</w:t>
            </w:r>
          </w:p>
        </w:tc>
        <w:tc>
          <w:tcPr>
            <w:tcW w:w="1134" w:type="dxa"/>
            <w:noWrap/>
            <w:vAlign w:val="center"/>
            <w:hideMark/>
          </w:tcPr>
          <w:p w14:paraId="4D0F19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10.1093/occmed/50.2.121</w:t>
            </w:r>
          </w:p>
        </w:tc>
        <w:tc>
          <w:tcPr>
            <w:tcW w:w="907" w:type="dxa"/>
            <w:noWrap/>
            <w:vAlign w:val="center"/>
            <w:hideMark/>
          </w:tcPr>
          <w:p w14:paraId="5754736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DC9BF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3597474" w14:textId="0EA8321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9D578C8" w14:textId="659776F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87673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E8EE17F" w14:textId="7EBC12A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A6DBA65" w14:textId="4E7C5B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E94BF3B" w14:textId="1023CB7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372B94A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3F69A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mechanisms of massage and effects on performance, muscle recovery and injury prevention</w:t>
            </w:r>
          </w:p>
        </w:tc>
        <w:tc>
          <w:tcPr>
            <w:tcW w:w="2693" w:type="dxa"/>
            <w:noWrap/>
            <w:vAlign w:val="center"/>
            <w:hideMark/>
          </w:tcPr>
          <w:p w14:paraId="669051F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Weerapong, P; Hume, PA; Koht, GS</w:t>
            </w:r>
          </w:p>
        </w:tc>
        <w:tc>
          <w:tcPr>
            <w:tcW w:w="567" w:type="dxa"/>
            <w:noWrap/>
            <w:vAlign w:val="center"/>
            <w:hideMark/>
          </w:tcPr>
          <w:p w14:paraId="49A489C7" w14:textId="4840417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84681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10.2165/00007256-200535030-00004</w:t>
            </w:r>
          </w:p>
        </w:tc>
        <w:tc>
          <w:tcPr>
            <w:tcW w:w="907" w:type="dxa"/>
            <w:noWrap/>
            <w:vAlign w:val="center"/>
            <w:hideMark/>
          </w:tcPr>
          <w:p w14:paraId="53E19A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0FDA6B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F24D77" w14:textId="641C01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392BFE7" w14:textId="2161C1A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FD8A3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4F8361C" w14:textId="3E4F847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1409E52" w14:textId="42FDF2F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7069AF1" w14:textId="0B992CF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5F585C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33B06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Decomposition of surface EMG signals from cyclic dynamic contractions</w:t>
            </w:r>
          </w:p>
        </w:tc>
        <w:tc>
          <w:tcPr>
            <w:tcW w:w="2693" w:type="dxa"/>
            <w:noWrap/>
            <w:vAlign w:val="center"/>
            <w:hideMark/>
          </w:tcPr>
          <w:p w14:paraId="0A63129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De Luca, CJ; Chang, SS; Roy, SH; Kline, JC; Nawab, SH</w:t>
            </w:r>
          </w:p>
        </w:tc>
        <w:tc>
          <w:tcPr>
            <w:tcW w:w="567" w:type="dxa"/>
            <w:noWrap/>
            <w:vAlign w:val="center"/>
            <w:hideMark/>
          </w:tcPr>
          <w:p w14:paraId="15CCC86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6C30116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10.1152/jn.00555.2014</w:t>
            </w:r>
          </w:p>
        </w:tc>
        <w:tc>
          <w:tcPr>
            <w:tcW w:w="907" w:type="dxa"/>
            <w:noWrap/>
            <w:vAlign w:val="center"/>
            <w:hideMark/>
          </w:tcPr>
          <w:p w14:paraId="0B19C8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73FBB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2F867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6EA28C70" w14:textId="0E5F870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CF2983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1C6C682" w14:textId="01CBFC5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BA302F" w14:textId="22FC311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ED75570" w14:textId="099BBB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702EFD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719DFD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Thigh muscle segmentation of chemical shift encoding-based water-fat magnetic resonance images: The reference database MyoSegmenTUM</w:t>
            </w:r>
          </w:p>
        </w:tc>
        <w:tc>
          <w:tcPr>
            <w:tcW w:w="2693" w:type="dxa"/>
            <w:noWrap/>
            <w:vAlign w:val="center"/>
            <w:hideMark/>
          </w:tcPr>
          <w:p w14:paraId="26ACE59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Schlaeger, S; Freitag, F; Klupp, E; Dieckmeyer, M; Weidlich, D; Inhuber, S; Deschauer, M; Schoser, B; Bublitz, S; Montagnese, F; Zimmer, C; Rummeny, EJ; Karampinos, DC; Kirschke, JS; Baum, T</w:t>
            </w:r>
          </w:p>
        </w:tc>
        <w:tc>
          <w:tcPr>
            <w:tcW w:w="567" w:type="dxa"/>
            <w:noWrap/>
            <w:vAlign w:val="center"/>
            <w:hideMark/>
          </w:tcPr>
          <w:p w14:paraId="51F0AB5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18E93DF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10.1371/journal.pone.0198200</w:t>
            </w:r>
          </w:p>
        </w:tc>
        <w:tc>
          <w:tcPr>
            <w:tcW w:w="907" w:type="dxa"/>
            <w:noWrap/>
            <w:vAlign w:val="center"/>
            <w:hideMark/>
          </w:tcPr>
          <w:p w14:paraId="46FBB42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13C15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900E42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23E5242" w14:textId="3670D0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E6ABD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B5BD064" w14:textId="210957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567261" w14:textId="0AFCFAF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B6EDC37" w14:textId="7E5FBD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5890C6C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B6E37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Sarcomere lesion damage occurs mainly in slow fibers of reloaded rat adductor longus muscles</w:t>
            </w:r>
          </w:p>
        </w:tc>
        <w:tc>
          <w:tcPr>
            <w:tcW w:w="2693" w:type="dxa"/>
            <w:noWrap/>
            <w:vAlign w:val="center"/>
            <w:hideMark/>
          </w:tcPr>
          <w:p w14:paraId="514225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Vijayan, K; Thompson, JL; Riley, DA</w:t>
            </w:r>
          </w:p>
        </w:tc>
        <w:tc>
          <w:tcPr>
            <w:tcW w:w="567" w:type="dxa"/>
            <w:noWrap/>
            <w:vAlign w:val="center"/>
            <w:hideMark/>
          </w:tcPr>
          <w:p w14:paraId="71B6B8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1998</w:t>
            </w:r>
          </w:p>
        </w:tc>
        <w:tc>
          <w:tcPr>
            <w:tcW w:w="1134" w:type="dxa"/>
            <w:noWrap/>
            <w:vAlign w:val="center"/>
            <w:hideMark/>
          </w:tcPr>
          <w:p w14:paraId="09D34BA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10.1152/jappl.1998.85.3.1017</w:t>
            </w:r>
          </w:p>
        </w:tc>
        <w:tc>
          <w:tcPr>
            <w:tcW w:w="907" w:type="dxa"/>
            <w:noWrap/>
            <w:vAlign w:val="center"/>
            <w:hideMark/>
          </w:tcPr>
          <w:p w14:paraId="0A08EE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3AE9E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D03F12A" w14:textId="3A03A85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0B47AF7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8239F4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9A25D54" w14:textId="395D0DF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4E346FF" w14:textId="514E22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E275231" w14:textId="41ED446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D79E36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5AE775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Five myofibrillar lesion types in eccentrically challenged, unloaded rat adductor longus muscle - A test model</w:t>
            </w:r>
          </w:p>
        </w:tc>
        <w:tc>
          <w:tcPr>
            <w:tcW w:w="2693" w:type="dxa"/>
            <w:noWrap/>
            <w:vAlign w:val="center"/>
            <w:hideMark/>
          </w:tcPr>
          <w:p w14:paraId="3125BC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Thompson, JL; Balog, EM; Fitts, RH; Riley, DA</w:t>
            </w:r>
          </w:p>
        </w:tc>
        <w:tc>
          <w:tcPr>
            <w:tcW w:w="567" w:type="dxa"/>
            <w:noWrap/>
            <w:vAlign w:val="center"/>
            <w:hideMark/>
          </w:tcPr>
          <w:p w14:paraId="0FADBCF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1999</w:t>
            </w:r>
          </w:p>
        </w:tc>
        <w:tc>
          <w:tcPr>
            <w:tcW w:w="1134" w:type="dxa"/>
            <w:noWrap/>
            <w:vAlign w:val="center"/>
            <w:hideMark/>
          </w:tcPr>
          <w:p w14:paraId="1737E8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10.1002/(SICI)1097-0185(19990101)254:1&lt;39::AID-AR6&gt;3.0.CO;2-K</w:t>
            </w:r>
          </w:p>
        </w:tc>
        <w:tc>
          <w:tcPr>
            <w:tcW w:w="907" w:type="dxa"/>
            <w:noWrap/>
            <w:vAlign w:val="center"/>
            <w:hideMark/>
          </w:tcPr>
          <w:p w14:paraId="56D90E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00C182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B06BFB2" w14:textId="4664DE9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CF4E6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A3610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735C0C0" w14:textId="26BBCD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4306A9A" w14:textId="4CC9F09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0768285" w14:textId="0DC58E0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D13CC9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816FF3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Non-invasive assessment of muscle injury in healthy and dystrophic animals with electrical impedance myography</w:t>
            </w:r>
          </w:p>
        </w:tc>
        <w:tc>
          <w:tcPr>
            <w:tcW w:w="2693" w:type="dxa"/>
            <w:noWrap/>
            <w:vAlign w:val="center"/>
            <w:hideMark/>
          </w:tcPr>
          <w:p w14:paraId="154A3A9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Sanchez, B; Iyer, SR; Li, J; Kapur, K; Xu, S; Rutkove, SB; Lovering, RM</w:t>
            </w:r>
          </w:p>
        </w:tc>
        <w:tc>
          <w:tcPr>
            <w:tcW w:w="567" w:type="dxa"/>
            <w:noWrap/>
            <w:vAlign w:val="center"/>
            <w:hideMark/>
          </w:tcPr>
          <w:p w14:paraId="5BB5DF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14:paraId="6B4A85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10.1002/mus.25559</w:t>
            </w:r>
          </w:p>
        </w:tc>
        <w:tc>
          <w:tcPr>
            <w:tcW w:w="907" w:type="dxa"/>
            <w:noWrap/>
            <w:vAlign w:val="center"/>
            <w:hideMark/>
          </w:tcPr>
          <w:p w14:paraId="24EA1B6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42AB6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5A29CC6" w14:textId="6EE6161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3A6517F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35650B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163C72A" w14:textId="0BEADDC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DC56B2" w14:textId="40F4CDB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EF6CC99" w14:textId="4C4BF32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C89872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B9BBF5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Correlation of personality assessments with standard selection criteria for neurosurgical residency applicants</w:t>
            </w:r>
          </w:p>
        </w:tc>
        <w:tc>
          <w:tcPr>
            <w:tcW w:w="2693" w:type="dxa"/>
            <w:noWrap/>
            <w:vAlign w:val="center"/>
            <w:hideMark/>
          </w:tcPr>
          <w:p w14:paraId="7108B0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Lubelski, D; Healy, AT; Friedman, A; Ferraris, D; Benzel, EC; Schlenk, R</w:t>
            </w:r>
          </w:p>
        </w:tc>
        <w:tc>
          <w:tcPr>
            <w:tcW w:w="567" w:type="dxa"/>
            <w:noWrap/>
            <w:vAlign w:val="center"/>
            <w:hideMark/>
          </w:tcPr>
          <w:p w14:paraId="75557ED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6BF0D66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10.3171/2015.7.JNS15880</w:t>
            </w:r>
          </w:p>
        </w:tc>
        <w:tc>
          <w:tcPr>
            <w:tcW w:w="907" w:type="dxa"/>
            <w:noWrap/>
            <w:vAlign w:val="center"/>
            <w:hideMark/>
          </w:tcPr>
          <w:p w14:paraId="115DF9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38588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5A8BDA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581B4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BF54D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CB9E5B1" w14:textId="18BB749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2AD842D" w14:textId="2A1E1D3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5B49A21" w14:textId="6A7557E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5061F03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4311DE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Endpoint measures in the mdx mouse relevant for muscular dystrophy pre-clinical studies</w:t>
            </w:r>
          </w:p>
        </w:tc>
        <w:tc>
          <w:tcPr>
            <w:tcW w:w="2693" w:type="dxa"/>
            <w:noWrap/>
            <w:vAlign w:val="center"/>
            <w:hideMark/>
          </w:tcPr>
          <w:p w14:paraId="1F82282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Kobayashi, YM; Rader, EP; Crawford, RW; Campbell, KP</w:t>
            </w:r>
          </w:p>
        </w:tc>
        <w:tc>
          <w:tcPr>
            <w:tcW w:w="567" w:type="dxa"/>
            <w:noWrap/>
            <w:vAlign w:val="center"/>
            <w:hideMark/>
          </w:tcPr>
          <w:p w14:paraId="5F4ADCB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5602716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10.1016/j.nmd.2011.08.001</w:t>
            </w:r>
          </w:p>
        </w:tc>
        <w:tc>
          <w:tcPr>
            <w:tcW w:w="907" w:type="dxa"/>
            <w:noWrap/>
            <w:vAlign w:val="center"/>
            <w:hideMark/>
          </w:tcPr>
          <w:p w14:paraId="36C5989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57AE1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61E11EE" w14:textId="32BAA4A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2AA2BE5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06CD22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9C6944F" w14:textId="3D4B125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345D63" w14:textId="78FEA0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DEF6BC4" w14:textId="040BDA5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C3854D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E083A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CORTICAL VOLUNTARY ACTIVATION OF THE HUMAN KNEE EXTENSORS CAN BE RELIABLY ESTIMATED USING TRANSCRANIAL MAGNETIC STIMULATION</w:t>
            </w:r>
          </w:p>
        </w:tc>
        <w:tc>
          <w:tcPr>
            <w:tcW w:w="2693" w:type="dxa"/>
            <w:noWrap/>
            <w:vAlign w:val="center"/>
            <w:hideMark/>
          </w:tcPr>
          <w:p w14:paraId="0E27045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Sidhu, SK; Bentley, DJ; Carroll, TJ</w:t>
            </w:r>
          </w:p>
        </w:tc>
        <w:tc>
          <w:tcPr>
            <w:tcW w:w="567" w:type="dxa"/>
            <w:noWrap/>
            <w:vAlign w:val="center"/>
            <w:hideMark/>
          </w:tcPr>
          <w:p w14:paraId="09DE6E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14:paraId="354899F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10.1002/mus.21064</w:t>
            </w:r>
          </w:p>
        </w:tc>
        <w:tc>
          <w:tcPr>
            <w:tcW w:w="907" w:type="dxa"/>
            <w:noWrap/>
            <w:vAlign w:val="center"/>
            <w:hideMark/>
          </w:tcPr>
          <w:p w14:paraId="3D48997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5351FB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20D5D29" w14:textId="55C3242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5BBA68A" w14:textId="3A4FA8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AF0E2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62504ED" w14:textId="1D00A5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53AB0BE" w14:textId="1EE1D5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679B4F26" w14:textId="3CD7E9E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E1334E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81AEB5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An in vivo rodent model of contraction-induced injury in the quadriceps muscle</w:t>
            </w:r>
          </w:p>
        </w:tc>
        <w:tc>
          <w:tcPr>
            <w:tcW w:w="2693" w:type="dxa"/>
            <w:noWrap/>
            <w:vAlign w:val="center"/>
            <w:hideMark/>
          </w:tcPr>
          <w:p w14:paraId="2BC2FD1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Pratt, SJP; Lawlor, MW; Shah, SB; Lovering, RM</w:t>
            </w:r>
          </w:p>
        </w:tc>
        <w:tc>
          <w:tcPr>
            <w:tcW w:w="567" w:type="dxa"/>
            <w:noWrap/>
            <w:vAlign w:val="center"/>
            <w:hideMark/>
          </w:tcPr>
          <w:p w14:paraId="727318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448CDBA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10.1016/j.injury.2011.09.015</w:t>
            </w:r>
          </w:p>
        </w:tc>
        <w:tc>
          <w:tcPr>
            <w:tcW w:w="907" w:type="dxa"/>
            <w:noWrap/>
            <w:vAlign w:val="center"/>
            <w:hideMark/>
          </w:tcPr>
          <w:p w14:paraId="6AD27C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7F143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C89738" w14:textId="4235BE9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435E264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DEFFB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A872862" w14:textId="22DDF8C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E2518C9" w14:textId="65308D3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034A10D" w14:textId="389ECF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4EE97EC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1E08EA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Chronic administration of a leupeptin-derived calpain inhibitor fails to ameliorate severe muscle pathology in a canine model of Duchenne muscular dystrophy</w:t>
            </w:r>
          </w:p>
        </w:tc>
        <w:tc>
          <w:tcPr>
            <w:tcW w:w="2693" w:type="dxa"/>
            <w:noWrap/>
            <w:vAlign w:val="center"/>
            <w:hideMark/>
          </w:tcPr>
          <w:p w14:paraId="4ECE754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Childers, MK; Bogan, JR; Bogan, DJ; Greiner, H; Holder, M; Grange, RW; Kornegay, JN</w:t>
            </w:r>
          </w:p>
        </w:tc>
        <w:tc>
          <w:tcPr>
            <w:tcW w:w="567" w:type="dxa"/>
            <w:noWrap/>
            <w:vAlign w:val="center"/>
            <w:hideMark/>
          </w:tcPr>
          <w:p w14:paraId="61757343" w14:textId="3F79115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1D3CF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10.3389/fphar.2011.00089</w:t>
            </w:r>
          </w:p>
        </w:tc>
        <w:tc>
          <w:tcPr>
            <w:tcW w:w="907" w:type="dxa"/>
            <w:noWrap/>
            <w:vAlign w:val="center"/>
            <w:hideMark/>
          </w:tcPr>
          <w:p w14:paraId="65BBB76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790BB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7C2747E" w14:textId="229C041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9FBF4E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31EEB6F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DEE8118" w14:textId="565692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1DB3B41" w14:textId="76D7EC9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27CF5AB" w14:textId="523FC4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FB5FA51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EB19A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Visual perceptions of head-fixed and trunk-fixed anterior posterior axes</w:t>
            </w:r>
          </w:p>
        </w:tc>
        <w:tc>
          <w:tcPr>
            <w:tcW w:w="2693" w:type="dxa"/>
            <w:noWrap/>
            <w:vAlign w:val="center"/>
            <w:hideMark/>
          </w:tcPr>
          <w:p w14:paraId="2E7ECE7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Darling, WG; Butler, AJ; Williams, TE</w:t>
            </w:r>
          </w:p>
        </w:tc>
        <w:tc>
          <w:tcPr>
            <w:tcW w:w="567" w:type="dxa"/>
            <w:noWrap/>
            <w:vAlign w:val="center"/>
            <w:hideMark/>
          </w:tcPr>
          <w:p w14:paraId="51C2CCB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1996</w:t>
            </w:r>
          </w:p>
        </w:tc>
        <w:tc>
          <w:tcPr>
            <w:tcW w:w="1134" w:type="dxa"/>
            <w:noWrap/>
            <w:vAlign w:val="center"/>
            <w:hideMark/>
          </w:tcPr>
          <w:p w14:paraId="3935935A" w14:textId="736E713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762C6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378322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528A0A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2A870D2" w14:textId="6EFA75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FD2B0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0568F721" w14:textId="1983D25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6DD4DF5" w14:textId="0BDC0F1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30486D9" w14:textId="712A19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C036ED7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7350B3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Muscular torque generation during imposed joint rotation: torque-angle relationships when subjects' only goal is to make a constant effort</w:t>
            </w:r>
          </w:p>
        </w:tc>
        <w:tc>
          <w:tcPr>
            <w:tcW w:w="2693" w:type="dxa"/>
            <w:noWrap/>
            <w:vAlign w:val="center"/>
            <w:hideMark/>
          </w:tcPr>
          <w:p w14:paraId="7A1024B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Burgess, PR; Jones, LF; Buhler, CF; Dewald, JPA; Zhang, LQ; Rymer, WZ</w:t>
            </w:r>
          </w:p>
        </w:tc>
        <w:tc>
          <w:tcPr>
            <w:tcW w:w="567" w:type="dxa"/>
            <w:noWrap/>
            <w:vAlign w:val="center"/>
            <w:hideMark/>
          </w:tcPr>
          <w:p w14:paraId="585D1948" w14:textId="7725A87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69FBD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10.1080/0899022021000037791</w:t>
            </w:r>
          </w:p>
        </w:tc>
        <w:tc>
          <w:tcPr>
            <w:tcW w:w="907" w:type="dxa"/>
            <w:noWrap/>
            <w:vAlign w:val="center"/>
            <w:hideMark/>
          </w:tcPr>
          <w:p w14:paraId="3940D8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7AC891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1141D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BBEC77E" w14:textId="7ABC2CE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0F8371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D665E93" w14:textId="20136D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B46F27C" w14:textId="56DA280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BD16B04" w14:textId="2466B59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2A470AE0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AC007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SERCA1 overexpression minimizes skeletal muscle damage in dystrophic mouse models</w:t>
            </w:r>
          </w:p>
        </w:tc>
        <w:tc>
          <w:tcPr>
            <w:tcW w:w="2693" w:type="dxa"/>
            <w:noWrap/>
            <w:vAlign w:val="center"/>
            <w:hideMark/>
          </w:tcPr>
          <w:p w14:paraId="53F2211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Mazala, DAG; Pratt, SJP; Chen, DP; Molkentin, JD; Lovering, RM; Chin, ER</w:t>
            </w:r>
          </w:p>
        </w:tc>
        <w:tc>
          <w:tcPr>
            <w:tcW w:w="567" w:type="dxa"/>
            <w:noWrap/>
            <w:vAlign w:val="center"/>
            <w:hideMark/>
          </w:tcPr>
          <w:p w14:paraId="0AECCC5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14:paraId="396732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10.1152/ajpcell.00341.2014</w:t>
            </w:r>
          </w:p>
        </w:tc>
        <w:tc>
          <w:tcPr>
            <w:tcW w:w="907" w:type="dxa"/>
            <w:noWrap/>
            <w:vAlign w:val="center"/>
            <w:hideMark/>
          </w:tcPr>
          <w:p w14:paraId="4709CBC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DDBFC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B6F6E42" w14:textId="135072D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5CE5CE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7325C6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210B3F0" w14:textId="1051681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5D3DF38" w14:textId="1A98BAB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C2749CD" w14:textId="1E11E0C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D643BF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278FF3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Lower limb force production and bilateral force asymmetries are based on sense of effort</w:t>
            </w:r>
          </w:p>
        </w:tc>
        <w:tc>
          <w:tcPr>
            <w:tcW w:w="2693" w:type="dxa"/>
            <w:noWrap/>
            <w:vAlign w:val="center"/>
            <w:hideMark/>
          </w:tcPr>
          <w:p w14:paraId="76E340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Simon, AM; Ferris, DP</w:t>
            </w:r>
          </w:p>
        </w:tc>
        <w:tc>
          <w:tcPr>
            <w:tcW w:w="567" w:type="dxa"/>
            <w:noWrap/>
            <w:vAlign w:val="center"/>
            <w:hideMark/>
          </w:tcPr>
          <w:p w14:paraId="073B2E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2008</w:t>
            </w:r>
          </w:p>
        </w:tc>
        <w:tc>
          <w:tcPr>
            <w:tcW w:w="1134" w:type="dxa"/>
            <w:noWrap/>
            <w:vAlign w:val="center"/>
            <w:hideMark/>
          </w:tcPr>
          <w:p w14:paraId="0473F6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10.1007/s00221-008-1288-x</w:t>
            </w:r>
          </w:p>
        </w:tc>
        <w:tc>
          <w:tcPr>
            <w:tcW w:w="907" w:type="dxa"/>
            <w:noWrap/>
            <w:vAlign w:val="center"/>
            <w:hideMark/>
          </w:tcPr>
          <w:p w14:paraId="6FD13FC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9881BB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059D244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884E8D1" w14:textId="2EE88676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E488E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6364937A" w14:textId="297B2CB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47AAACE" w14:textId="3B49305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0F76181" w14:textId="757040A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17416B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095D9C7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Dysferlin stabilizes stress-induced Ca2+ signaling in the transverse tubule membrane</w:t>
            </w:r>
          </w:p>
        </w:tc>
        <w:tc>
          <w:tcPr>
            <w:tcW w:w="2693" w:type="dxa"/>
            <w:noWrap/>
            <w:vAlign w:val="center"/>
            <w:hideMark/>
          </w:tcPr>
          <w:p w14:paraId="674784E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Kerr, JP; Ziman, AP; Mueller, AL; Muriel, JM; Kleinhans-Welte, E; Gumerson, JD; Vogel, SS; Ward, CW; Roche, JA; Bloch, RJ</w:t>
            </w:r>
          </w:p>
        </w:tc>
        <w:tc>
          <w:tcPr>
            <w:tcW w:w="567" w:type="dxa"/>
            <w:noWrap/>
            <w:vAlign w:val="center"/>
            <w:hideMark/>
          </w:tcPr>
          <w:p w14:paraId="3DC344D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07342C7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10.1073/pnas.1307960110</w:t>
            </w:r>
          </w:p>
        </w:tc>
        <w:tc>
          <w:tcPr>
            <w:tcW w:w="907" w:type="dxa"/>
            <w:noWrap/>
            <w:vAlign w:val="center"/>
            <w:hideMark/>
          </w:tcPr>
          <w:p w14:paraId="779BAF7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AA681C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0CE8A23" w14:textId="6E6C1E8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1E96337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34017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CD410C1" w14:textId="44DC0A2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E938D1C" w14:textId="1B1EBFE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D996993" w14:textId="487EE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0F1E81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D98ADD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The Proton Pump Inhibitor Lansoprazole Improves the Skeletal Phenotype in Dystrophin Deficient mdx Mice</w:t>
            </w:r>
          </w:p>
        </w:tc>
        <w:tc>
          <w:tcPr>
            <w:tcW w:w="2693" w:type="dxa"/>
            <w:noWrap/>
            <w:vAlign w:val="center"/>
            <w:hideMark/>
          </w:tcPr>
          <w:p w14:paraId="455119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Sali, A; Many, GM; Gordish-Dressman, H; van der Meulen, JH; Phadke, A; Spurney, CF; Cnaan, A; Hoffman, EP; Nagaraju, K</w:t>
            </w:r>
          </w:p>
        </w:tc>
        <w:tc>
          <w:tcPr>
            <w:tcW w:w="567" w:type="dxa"/>
            <w:noWrap/>
            <w:vAlign w:val="center"/>
            <w:hideMark/>
          </w:tcPr>
          <w:p w14:paraId="53472CC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6C8D8AE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10.1371/journal.pone.0066617</w:t>
            </w:r>
          </w:p>
        </w:tc>
        <w:tc>
          <w:tcPr>
            <w:tcW w:w="907" w:type="dxa"/>
            <w:noWrap/>
            <w:vAlign w:val="center"/>
            <w:hideMark/>
          </w:tcPr>
          <w:p w14:paraId="0D16E4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247583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60FE52F" w14:textId="4782A3E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AD8268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14BA6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E515754" w14:textId="79D6054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1900630" w14:textId="27F428A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2D4A281F" w14:textId="2294FEB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E1ADF94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B6137A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Understanding muscle coordination of the human leg with dynamical simulations</w:t>
            </w:r>
          </w:p>
        </w:tc>
        <w:tc>
          <w:tcPr>
            <w:tcW w:w="2693" w:type="dxa"/>
            <w:noWrap/>
            <w:vAlign w:val="center"/>
            <w:hideMark/>
          </w:tcPr>
          <w:p w14:paraId="4BA1138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Zajac, FE</w:t>
            </w:r>
          </w:p>
        </w:tc>
        <w:tc>
          <w:tcPr>
            <w:tcW w:w="567" w:type="dxa"/>
            <w:noWrap/>
            <w:vAlign w:val="center"/>
            <w:hideMark/>
          </w:tcPr>
          <w:p w14:paraId="7D77FB2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14:paraId="7EEB462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10.1016/S0021-9290(02)00046-5</w:t>
            </w:r>
          </w:p>
        </w:tc>
        <w:tc>
          <w:tcPr>
            <w:tcW w:w="907" w:type="dxa"/>
            <w:noWrap/>
            <w:vAlign w:val="center"/>
            <w:hideMark/>
          </w:tcPr>
          <w:p w14:paraId="22EF6CE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630F9C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FEB6C2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5A04591" w14:textId="48FB588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099B72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4130C62" w14:textId="6D7F8AB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9CEE990" w14:textId="15712EF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1E30A9D" w14:textId="50FA0C6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00F7C4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680039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beta-Sarcoglycan gene transfer decreases fibrosis and restores force in LGMD2E mice</w:t>
            </w:r>
          </w:p>
        </w:tc>
        <w:tc>
          <w:tcPr>
            <w:tcW w:w="2693" w:type="dxa"/>
            <w:noWrap/>
            <w:vAlign w:val="center"/>
            <w:hideMark/>
          </w:tcPr>
          <w:p w14:paraId="6BBC733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Pozsgai, ER; Griffin, DA; Heller, KN; Mendell, JR; Rodino-Klapac, LR</w:t>
            </w:r>
          </w:p>
        </w:tc>
        <w:tc>
          <w:tcPr>
            <w:tcW w:w="567" w:type="dxa"/>
            <w:noWrap/>
            <w:vAlign w:val="center"/>
            <w:hideMark/>
          </w:tcPr>
          <w:p w14:paraId="379E32C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14:paraId="4B0E853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10.1038/gt.2015.80</w:t>
            </w:r>
          </w:p>
        </w:tc>
        <w:tc>
          <w:tcPr>
            <w:tcW w:w="907" w:type="dxa"/>
            <w:noWrap/>
            <w:vAlign w:val="center"/>
            <w:hideMark/>
          </w:tcPr>
          <w:p w14:paraId="071933B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CE10DA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0D59F48" w14:textId="23BB0850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14:paraId="6E4C37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7D0AE78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2660EAE7" w14:textId="593ABB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F20770F" w14:textId="6B2853D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B845DCE" w14:textId="3D3EDB2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6BB8ABF5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D1FA4D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Effects of Reinnervation of the Biarticular Shoulder-Elbow Muscles on Joint Kinematics and Electromyographic Patterns of the Feline Forelimb during Downslope Walking</w:t>
            </w:r>
          </w:p>
        </w:tc>
        <w:tc>
          <w:tcPr>
            <w:tcW w:w="2693" w:type="dxa"/>
            <w:noWrap/>
            <w:vAlign w:val="center"/>
            <w:hideMark/>
          </w:tcPr>
          <w:p w14:paraId="22034E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Livingston, BP; Nichols, TR</w:t>
            </w:r>
          </w:p>
        </w:tc>
        <w:tc>
          <w:tcPr>
            <w:tcW w:w="567" w:type="dxa"/>
            <w:noWrap/>
            <w:vAlign w:val="center"/>
            <w:hideMark/>
          </w:tcPr>
          <w:p w14:paraId="73EA5D61" w14:textId="2F6A31F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0D355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10.1159/000371542</w:t>
            </w:r>
          </w:p>
        </w:tc>
        <w:tc>
          <w:tcPr>
            <w:tcW w:w="907" w:type="dxa"/>
            <w:noWrap/>
            <w:vAlign w:val="center"/>
            <w:hideMark/>
          </w:tcPr>
          <w:p w14:paraId="72C53CF9" w14:textId="180AF56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14:paraId="13C116E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19806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040A511" w14:textId="7774ED6B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B09669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2B1EB4D" w14:textId="5BC517E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E9CBC37" w14:textId="7A1B91B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0DED829E" w14:textId="3332163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5B096982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6A9B79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Contributions of the individual ankle plantar flexors to support, forward progression and swing initiation during walking</w:t>
            </w:r>
          </w:p>
        </w:tc>
        <w:tc>
          <w:tcPr>
            <w:tcW w:w="2693" w:type="dxa"/>
            <w:noWrap/>
            <w:vAlign w:val="center"/>
            <w:hideMark/>
          </w:tcPr>
          <w:p w14:paraId="57F3D5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Neptune, RR; Kautz, SA; Zajac, FE</w:t>
            </w:r>
          </w:p>
        </w:tc>
        <w:tc>
          <w:tcPr>
            <w:tcW w:w="567" w:type="dxa"/>
            <w:noWrap/>
            <w:vAlign w:val="center"/>
            <w:hideMark/>
          </w:tcPr>
          <w:p w14:paraId="40646F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2001</w:t>
            </w:r>
          </w:p>
        </w:tc>
        <w:tc>
          <w:tcPr>
            <w:tcW w:w="1134" w:type="dxa"/>
            <w:noWrap/>
            <w:vAlign w:val="center"/>
            <w:hideMark/>
          </w:tcPr>
          <w:p w14:paraId="682783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10.1016/S0021-9290(01)00105-1</w:t>
            </w:r>
          </w:p>
        </w:tc>
        <w:tc>
          <w:tcPr>
            <w:tcW w:w="907" w:type="dxa"/>
            <w:noWrap/>
            <w:vAlign w:val="center"/>
            <w:hideMark/>
          </w:tcPr>
          <w:p w14:paraId="4EEC0D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0CCFA1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2A28A0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10975584" w14:textId="238BF38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8B86A4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5D281B4" w14:textId="4B0A8C49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7C6DB04" w14:textId="01C14D9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12CCEF6A" w14:textId="6EB4AB3A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72944608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13217C5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Losartan Restores Skeletal Muscle Remodeling and Protects Against Disuse Atrophy in Sarcopenia</w:t>
            </w:r>
          </w:p>
        </w:tc>
        <w:tc>
          <w:tcPr>
            <w:tcW w:w="2693" w:type="dxa"/>
            <w:noWrap/>
            <w:vAlign w:val="center"/>
            <w:hideMark/>
          </w:tcPr>
          <w:p w14:paraId="06AAEBF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Burks, TN; Andres-Mateos, E; Marx, R; Mejias, R; Van Erp, C; Simmers, JL; Walston, JD; Ward, CW; Cohn, RD</w:t>
            </w:r>
          </w:p>
        </w:tc>
        <w:tc>
          <w:tcPr>
            <w:tcW w:w="567" w:type="dxa"/>
            <w:noWrap/>
            <w:vAlign w:val="center"/>
            <w:hideMark/>
          </w:tcPr>
          <w:p w14:paraId="662B59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2011</w:t>
            </w:r>
          </w:p>
        </w:tc>
        <w:tc>
          <w:tcPr>
            <w:tcW w:w="1134" w:type="dxa"/>
            <w:noWrap/>
            <w:vAlign w:val="center"/>
            <w:hideMark/>
          </w:tcPr>
          <w:p w14:paraId="28264C0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10.1126/scitranslmed.3002227</w:t>
            </w:r>
          </w:p>
        </w:tc>
        <w:tc>
          <w:tcPr>
            <w:tcW w:w="907" w:type="dxa"/>
            <w:noWrap/>
            <w:vAlign w:val="center"/>
            <w:hideMark/>
          </w:tcPr>
          <w:p w14:paraId="603F0AA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D8849E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2089488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4DB0B39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0EE5AEE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C746722" w14:textId="2419C0B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8A53D32" w14:textId="6F287D21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62989B2" w14:textId="0B01FA1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1BF537F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D4F8EFA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 xml:space="preserve">DYSTROPHIN-DEFICIENT MDX MUSCLE-FIBERS ARE PREFERENTIALLY VULNERABLE TO NECROSIS INDUCED BY </w:t>
            </w: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EXPERIMENTAL LENGTHENING CONTRACTIONS</w:t>
            </w:r>
          </w:p>
        </w:tc>
        <w:tc>
          <w:tcPr>
            <w:tcW w:w="2693" w:type="dxa"/>
            <w:noWrap/>
            <w:vAlign w:val="center"/>
            <w:hideMark/>
          </w:tcPr>
          <w:p w14:paraId="302CE037" w14:textId="3C1594A8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lastRenderedPageBreak/>
              <w:t>Weller, B; Karpati, G; Carpentier, S</w:t>
            </w:r>
          </w:p>
        </w:tc>
        <w:tc>
          <w:tcPr>
            <w:tcW w:w="567" w:type="dxa"/>
            <w:noWrap/>
            <w:vAlign w:val="center"/>
            <w:hideMark/>
          </w:tcPr>
          <w:p w14:paraId="44A27E3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1990</w:t>
            </w:r>
          </w:p>
        </w:tc>
        <w:tc>
          <w:tcPr>
            <w:tcW w:w="1134" w:type="dxa"/>
            <w:noWrap/>
            <w:vAlign w:val="center"/>
            <w:hideMark/>
          </w:tcPr>
          <w:p w14:paraId="28CFD9F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10.1016/0022-510X(90)90005-8</w:t>
            </w:r>
          </w:p>
        </w:tc>
        <w:tc>
          <w:tcPr>
            <w:tcW w:w="907" w:type="dxa"/>
            <w:noWrap/>
            <w:vAlign w:val="center"/>
            <w:hideMark/>
          </w:tcPr>
          <w:p w14:paraId="48E9D37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D6243F0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DD5218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0473517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570928E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15723A19" w14:textId="65E39872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A2B9C4F" w14:textId="08FFB3E5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56186AA0" w14:textId="675C3CA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3B86447B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3F2DA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Early response of heat shock proteins to functional overload of the soleus and plantaris in rats and mice</w:t>
            </w:r>
          </w:p>
        </w:tc>
        <w:tc>
          <w:tcPr>
            <w:tcW w:w="2693" w:type="dxa"/>
            <w:noWrap/>
            <w:vAlign w:val="center"/>
            <w:hideMark/>
          </w:tcPr>
          <w:p w14:paraId="36BBC06B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Huey, KA; Burdette, S; Zhong, H; Roy, RR</w:t>
            </w:r>
          </w:p>
        </w:tc>
        <w:tc>
          <w:tcPr>
            <w:tcW w:w="567" w:type="dxa"/>
            <w:noWrap/>
            <w:vAlign w:val="center"/>
            <w:hideMark/>
          </w:tcPr>
          <w:p w14:paraId="5BD1A1B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1436937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10.1113/expphysiol.2010.054692</w:t>
            </w:r>
          </w:p>
        </w:tc>
        <w:tc>
          <w:tcPr>
            <w:tcW w:w="907" w:type="dxa"/>
            <w:noWrap/>
            <w:vAlign w:val="center"/>
            <w:hideMark/>
          </w:tcPr>
          <w:p w14:paraId="0CC44B32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185868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A866F7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26FD9B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8000A0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448CE856" w14:textId="5890D54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CB9FD83" w14:textId="5C7DDC9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63F755D" w14:textId="4753A8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112524B6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28FDF86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Immunohistochemical myofiber typing and high-resolution myofibrillar lesion detection in LR White embedded muscle</w:t>
            </w:r>
          </w:p>
        </w:tc>
        <w:tc>
          <w:tcPr>
            <w:tcW w:w="2693" w:type="dxa"/>
            <w:noWrap/>
            <w:vAlign w:val="center"/>
            <w:hideMark/>
          </w:tcPr>
          <w:p w14:paraId="322F59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Thompson, JL; Vijayan, K; Riley, DA</w:t>
            </w:r>
          </w:p>
        </w:tc>
        <w:tc>
          <w:tcPr>
            <w:tcW w:w="567" w:type="dxa"/>
            <w:noWrap/>
            <w:vAlign w:val="center"/>
            <w:hideMark/>
          </w:tcPr>
          <w:p w14:paraId="5D88001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2000</w:t>
            </w:r>
          </w:p>
        </w:tc>
        <w:tc>
          <w:tcPr>
            <w:tcW w:w="1134" w:type="dxa"/>
            <w:noWrap/>
            <w:vAlign w:val="center"/>
            <w:hideMark/>
          </w:tcPr>
          <w:p w14:paraId="45789F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10.1002/1097-0029(20000615)49:6&lt;589::AID-JEMT9&gt;3.0.CO;2-8</w:t>
            </w:r>
          </w:p>
        </w:tc>
        <w:tc>
          <w:tcPr>
            <w:tcW w:w="907" w:type="dxa"/>
            <w:noWrap/>
            <w:vAlign w:val="center"/>
            <w:hideMark/>
          </w:tcPr>
          <w:p w14:paraId="3F7B1CCD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710CC5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11F648D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305517C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4B7E058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3CA817BD" w14:textId="6F7961DC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7A390DE" w14:textId="12F5ED9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78F95B01" w14:textId="1EAC1D4D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9D1512D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58FE0A9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Mechanisms Mediating Vibration-Induced Chronic Musculoskeletal Pain Analyzed in the Rat</w:t>
            </w:r>
          </w:p>
        </w:tc>
        <w:tc>
          <w:tcPr>
            <w:tcW w:w="2693" w:type="dxa"/>
            <w:noWrap/>
            <w:vAlign w:val="center"/>
            <w:hideMark/>
          </w:tcPr>
          <w:p w14:paraId="24E95711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Dina, OA; Joseph, EK; Levine, JD; Green, PG</w:t>
            </w:r>
          </w:p>
        </w:tc>
        <w:tc>
          <w:tcPr>
            <w:tcW w:w="567" w:type="dxa"/>
            <w:noWrap/>
            <w:vAlign w:val="center"/>
            <w:hideMark/>
          </w:tcPr>
          <w:p w14:paraId="26BDE59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14:paraId="5E1DB77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10.1016/j.jpain.2009.08.007</w:t>
            </w:r>
          </w:p>
        </w:tc>
        <w:tc>
          <w:tcPr>
            <w:tcW w:w="907" w:type="dxa"/>
            <w:noWrap/>
            <w:vAlign w:val="center"/>
            <w:hideMark/>
          </w:tcPr>
          <w:p w14:paraId="3513E908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57DFB67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3C67D5E9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6862DF3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49DA91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7F6D44F3" w14:textId="4BECC77F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DFB1DCF" w14:textId="66441BB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45B347AB" w14:textId="55AE39A3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  <w:tr w:rsidR="007B554F" w:rsidRPr="007B554F" w14:paraId="006F162E" w14:textId="77777777" w:rsidTr="007B554F">
        <w:trPr>
          <w:trHeight w:val="57"/>
        </w:trPr>
        <w:tc>
          <w:tcPr>
            <w:tcW w:w="2689" w:type="dxa"/>
            <w:noWrap/>
            <w:vAlign w:val="center"/>
            <w:hideMark/>
          </w:tcPr>
          <w:p w14:paraId="3E23EDF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Genetic deletion of trkB.T1 increases neuromuscular function</w:t>
            </w:r>
          </w:p>
        </w:tc>
        <w:tc>
          <w:tcPr>
            <w:tcW w:w="2693" w:type="dxa"/>
            <w:noWrap/>
            <w:vAlign w:val="center"/>
            <w:hideMark/>
          </w:tcPr>
          <w:p w14:paraId="036CBC3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val="en-GB" w:eastAsia="fr-FR"/>
              </w:rPr>
              <w:t>Dorsey, SG; Lovering, RM; Renn, CL; Leitch, CC; Liu, XY; Tallon, LJ; Sadzewicz, LD; Pratap, A; Ott, S; Sengamalay, N; Jones, KM; Barrick, C; Fulgenzi, G; Becker, J; Voelker, K; Talmadge, R; Harvey, BK; Wyatt, RM; Vernon-Pitts, E; Zhang, C; Shokat, K; Fraser-Liggett, C; Balice-Gordon, RJ; Tessarollo, L; Ward, CW</w:t>
            </w:r>
          </w:p>
        </w:tc>
        <w:tc>
          <w:tcPr>
            <w:tcW w:w="567" w:type="dxa"/>
            <w:noWrap/>
            <w:vAlign w:val="center"/>
            <w:hideMark/>
          </w:tcPr>
          <w:p w14:paraId="7D7CD574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2012</w:t>
            </w:r>
          </w:p>
        </w:tc>
        <w:tc>
          <w:tcPr>
            <w:tcW w:w="1134" w:type="dxa"/>
            <w:noWrap/>
            <w:vAlign w:val="center"/>
            <w:hideMark/>
          </w:tcPr>
          <w:p w14:paraId="3915B6AE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10.1152/ajpcell.00469.2010</w:t>
            </w:r>
          </w:p>
        </w:tc>
        <w:tc>
          <w:tcPr>
            <w:tcW w:w="907" w:type="dxa"/>
            <w:noWrap/>
            <w:vAlign w:val="center"/>
            <w:hideMark/>
          </w:tcPr>
          <w:p w14:paraId="110E0EA6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6354BD2F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964" w:type="dxa"/>
            <w:noWrap/>
            <w:vAlign w:val="center"/>
            <w:hideMark/>
          </w:tcPr>
          <w:p w14:paraId="44EAADD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794" w:type="dxa"/>
            <w:noWrap/>
            <w:vAlign w:val="center"/>
            <w:hideMark/>
          </w:tcPr>
          <w:p w14:paraId="7A1BA495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80" w:type="dxa"/>
            <w:noWrap/>
            <w:vAlign w:val="center"/>
            <w:hideMark/>
          </w:tcPr>
          <w:p w14:paraId="1185F107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X</w:t>
            </w:r>
          </w:p>
        </w:tc>
        <w:tc>
          <w:tcPr>
            <w:tcW w:w="624" w:type="dxa"/>
            <w:noWrap/>
            <w:vAlign w:val="center"/>
            <w:hideMark/>
          </w:tcPr>
          <w:p w14:paraId="5A7C479F" w14:textId="17E60EA4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CD493CC" w14:textId="3027072E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7B554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T/A</w:t>
            </w:r>
          </w:p>
        </w:tc>
        <w:tc>
          <w:tcPr>
            <w:tcW w:w="737" w:type="dxa"/>
            <w:noWrap/>
            <w:vAlign w:val="center"/>
            <w:hideMark/>
          </w:tcPr>
          <w:p w14:paraId="3236EEAC" w14:textId="77777777" w:rsidR="007B554F" w:rsidRPr="007B554F" w:rsidRDefault="007B554F" w:rsidP="007B554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</w:p>
        </w:tc>
      </w:tr>
    </w:tbl>
    <w:p w14:paraId="391130CE" w14:textId="69259D58" w:rsidR="00AA7E9B" w:rsidRDefault="00420A34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T/A:title/abstract; FT: </w:t>
      </w:r>
      <w:r w:rsidR="00A9678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full text</w:t>
      </w:r>
    </w:p>
    <w:p w14:paraId="372E4D16" w14:textId="06500ECD" w:rsidR="008D4DBE" w:rsidRDefault="008D4DBE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36D124C7" w14:textId="33725680" w:rsidR="00C22FD7" w:rsidRDefault="00C22FD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br w:type="page"/>
      </w:r>
    </w:p>
    <w:p w14:paraId="47622D49" w14:textId="00C6FBB6" w:rsidR="00C22FD7" w:rsidRDefault="00CB0177" w:rsidP="00C22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lastRenderedPageBreak/>
        <w:t>Supplementary File</w:t>
      </w:r>
      <w:r w:rsidR="00C22FD7" w:rsidRP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 xml:space="preserve"> </w:t>
      </w:r>
      <w:r w:rsidR="00B33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5</w:t>
      </w:r>
      <w:r w:rsidR="00C22FD7" w:rsidRPr="00AA7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>.</w:t>
      </w:r>
      <w:r w:rsidR="00C22FD7" w:rsidRPr="00AA7E9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C22F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</w:t>
      </w:r>
      <w:r w:rsidR="00C22FD7" w:rsidRPr="00C22F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dherence scoring for the ACSM guideline recommendations for resistance training</w:t>
      </w:r>
      <w:r w:rsidR="00C22F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, from Hendrey et al (2018)</w:t>
      </w:r>
      <w:r w:rsidR="00C22FD7" w:rsidRPr="00AA7E9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446D37E1" w14:textId="77777777" w:rsidR="008D4DBE" w:rsidRDefault="008D4DBE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tbl>
      <w:tblPr>
        <w:tblW w:w="1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202"/>
        <w:gridCol w:w="1449"/>
        <w:gridCol w:w="1258"/>
        <w:gridCol w:w="1539"/>
        <w:gridCol w:w="1266"/>
        <w:gridCol w:w="901"/>
        <w:gridCol w:w="1958"/>
        <w:gridCol w:w="1496"/>
        <w:gridCol w:w="16"/>
        <w:gridCol w:w="677"/>
      </w:tblGrid>
      <w:tr w:rsidR="00C22FD7" w:rsidRPr="0069155D" w14:paraId="7210E76B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7249416" w14:textId="77777777" w:rsidR="00C22FD7" w:rsidRPr="00C949CE" w:rsidRDefault="00C22FD7" w:rsidP="00C22FD7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20"/>
                <w:lang w:val="en-GB" w:eastAsia="fr-FR"/>
              </w:rPr>
            </w:pP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1B84E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</w:pPr>
            <w:r w:rsidRPr="00BB378E"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  <w:t>Frequency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85789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</w:pPr>
            <w:r w:rsidRPr="00BB378E">
              <w:rPr>
                <w:rFonts w:eastAsia="Times New Roman" w:cs="Arial"/>
                <w:b/>
                <w:sz w:val="20"/>
                <w:szCs w:val="20"/>
                <w:lang w:val="en-GB" w:eastAsia="fr-FR"/>
              </w:rPr>
              <w:t>Intensity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2FC62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</w:pPr>
            <w:r w:rsidRPr="00BB378E"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  <w:t>Type of exercise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91EBC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</w:pPr>
            <w:r w:rsidRPr="00BB378E"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  <w:t>Specificity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CD1B0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BB378E">
              <w:rPr>
                <w:rFonts w:eastAsia="Times New Roman" w:cs="Arial"/>
                <w:b/>
                <w:sz w:val="20"/>
                <w:szCs w:val="20"/>
                <w:lang w:eastAsia="fr-FR"/>
              </w:rPr>
              <w:t>Repetitions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51A09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</w:pPr>
            <w:r w:rsidRPr="00BB378E"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  <w:t>Sets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4C7F3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</w:pPr>
            <w:r w:rsidRPr="00BB378E"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  <w:t>Patterns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798B6" w14:textId="1C9C7182" w:rsidR="00C22FD7" w:rsidRPr="00BB378E" w:rsidRDefault="00B735A6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  <w:t>Progressivity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2E0A3305" w14:textId="77777777" w:rsidR="00C22FD7" w:rsidRPr="00BB378E" w:rsidRDefault="00C22FD7" w:rsidP="00C22FD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16"/>
                <w:lang w:val="en-GB" w:eastAsia="fr-FR"/>
              </w:rPr>
            </w:pPr>
          </w:p>
        </w:tc>
        <w:tc>
          <w:tcPr>
            <w:tcW w:w="677" w:type="dxa"/>
            <w:shd w:val="clear" w:color="auto" w:fill="FFC000"/>
            <w:vAlign w:val="center"/>
          </w:tcPr>
          <w:p w14:paraId="2A149124" w14:textId="77777777" w:rsidR="00C22FD7" w:rsidRPr="00BB378E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BB378E">
              <w:rPr>
                <w:rFonts w:eastAsia="Times New Roman" w:cs="Arial"/>
                <w:b/>
                <w:sz w:val="20"/>
                <w:szCs w:val="20"/>
                <w:lang w:eastAsia="fr-FR"/>
              </w:rPr>
              <w:t>TOTAL</w:t>
            </w:r>
          </w:p>
        </w:tc>
      </w:tr>
      <w:tr w:rsidR="00C22FD7" w:rsidRPr="00D048B6" w14:paraId="162D2385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D8AEFCE" w14:textId="77777777" w:rsidR="00C22FD7" w:rsidRPr="00A40092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fr-FR"/>
              </w:rPr>
            </w:pPr>
            <w:r w:rsidRPr="00A40092">
              <w:rPr>
                <w:rFonts w:eastAsia="Times New Roman" w:cs="Arial"/>
                <w:b/>
                <w:bCs/>
                <w:sz w:val="16"/>
                <w:szCs w:val="20"/>
                <w:lang w:eastAsia="fr-FR"/>
              </w:rPr>
              <w:t>Rating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7619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eastAsia="fr-FR"/>
              </w:rPr>
              <w:t>0 : &lt; 2d/wk</w:t>
            </w:r>
            <w:r w:rsidRPr="00A40092">
              <w:rPr>
                <w:rFonts w:eastAsia="Times New Roman" w:cs="Arial"/>
                <w:sz w:val="12"/>
                <w:szCs w:val="20"/>
                <w:lang w:eastAsia="fr-FR"/>
              </w:rPr>
              <w:br/>
              <w:t>1: ≥ 2d/wk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562C3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0 : RM/ max force : not determined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0 : not based on ACSM guidelines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1 : adapted</w:t>
            </w:r>
            <w:r>
              <w:rPr>
                <w:rFonts w:eastAsia="Times New Roman" w:cs="Arial"/>
                <w:sz w:val="12"/>
                <w:szCs w:val="20"/>
                <w:lang w:val="en-GB" w:eastAsia="fr-FR"/>
              </w:rPr>
              <w:t xml:space="preserve"> and adjusted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 xml:space="preserve"> to participant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AD032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0 : not all major muscle groups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1 : all major muscle groups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1E3A7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0 : no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0,5 : partially, RoM or contraction type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1 : RoM and contraction type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7878A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eastAsia="fr-FR"/>
              </w:rPr>
              <w:t>0 : not adapted/precised</w:t>
            </w:r>
            <w:r w:rsidRPr="00A40092">
              <w:rPr>
                <w:rFonts w:eastAsia="Times New Roman" w:cs="Arial"/>
                <w:sz w:val="12"/>
                <w:szCs w:val="20"/>
                <w:lang w:eastAsia="fr-FR"/>
              </w:rPr>
              <w:br/>
              <w:t>1 : precised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74FF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0 : not detailed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1 : adapted to objective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05FDC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0 : &lt;1-2 minutes (between sets), or &lt;48h (between sessions)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0.5 : partially, between sets or sessio</w:t>
            </w:r>
            <w:r>
              <w:rPr>
                <w:rFonts w:eastAsia="Times New Roman" w:cs="Arial"/>
                <w:sz w:val="12"/>
                <w:szCs w:val="20"/>
                <w:lang w:val="en-GB" w:eastAsia="fr-FR"/>
              </w:rPr>
              <w:t>n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s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1: between sets and between sessions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A5344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t>0 : no progression or reported</w:t>
            </w:r>
            <w:r w:rsidRPr="00A40092">
              <w:rPr>
                <w:rFonts w:eastAsia="Times New Roman" w:cs="Arial"/>
                <w:sz w:val="12"/>
                <w:szCs w:val="20"/>
                <w:lang w:val="en-GB" w:eastAsia="fr-FR"/>
              </w:rPr>
              <w:br/>
              <w:t>1 : progression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0F29111A" w14:textId="77777777" w:rsidR="00C22FD7" w:rsidRPr="00A40092" w:rsidRDefault="00C22FD7" w:rsidP="00C22FD7">
            <w:pPr>
              <w:spacing w:after="0" w:line="240" w:lineRule="auto"/>
              <w:rPr>
                <w:rFonts w:eastAsia="Times New Roman" w:cs="Arial"/>
                <w:sz w:val="12"/>
                <w:szCs w:val="20"/>
                <w:lang w:val="en-GB"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4F5BF75A" w14:textId="77777777" w:rsidR="00C22FD7" w:rsidRPr="00851E12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0"/>
                <w:lang w:val="en-GB" w:eastAsia="fr-FR"/>
              </w:rPr>
            </w:pPr>
          </w:p>
        </w:tc>
      </w:tr>
      <w:tr w:rsidR="00C22FD7" w:rsidRPr="0069155D" w14:paraId="574C0885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CB86767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GB"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Study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3BC33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7CBF0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7A71A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28676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D1391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46C15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32343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CC609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0" w:type="auto"/>
            <w:shd w:val="clear" w:color="auto" w:fill="9FC5E8"/>
            <w:vAlign w:val="center"/>
          </w:tcPr>
          <w:p w14:paraId="1DA63B7C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246BD160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GB" w:eastAsia="fr-FR"/>
              </w:rPr>
            </w:pPr>
          </w:p>
        </w:tc>
      </w:tr>
      <w:tr w:rsidR="00C22FD7" w:rsidRPr="0069155D" w14:paraId="5FD7BDD4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FBC72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Lattouf </w:t>
            </w:r>
          </w:p>
          <w:p w14:paraId="7A1D2AFE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73A59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64DB6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00FBE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8B096" w14:textId="701A77FF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B25A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977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BC755" w14:textId="73EBF140" w:rsidR="00C22FD7" w:rsidRPr="004D0936" w:rsidRDefault="00FE5771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eastAsia="fr-FR"/>
              </w:rPr>
              <w:t>0.</w:t>
            </w:r>
            <w:r w:rsidR="00C22FD7"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AD654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04DD352D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02A3C56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5</w:t>
            </w:r>
          </w:p>
        </w:tc>
      </w:tr>
      <w:tr w:rsidR="00C22FD7" w:rsidRPr="0069155D" w14:paraId="2842AEB7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A5292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Kadkhodaie 2020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E92BE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0457C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6844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E918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0F4A8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8F00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8AEC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679A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3AF53E87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793CB04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6</w:t>
            </w:r>
          </w:p>
        </w:tc>
      </w:tr>
      <w:tr w:rsidR="00C22FD7" w:rsidRPr="0069155D" w14:paraId="1F2A13DE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57B1F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Dibble </w:t>
            </w:r>
          </w:p>
          <w:p w14:paraId="1BC12988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2015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3150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9B5F5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655BD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4166B" w14:textId="2A011F94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CC9C9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5DF5D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6C73C" w14:textId="622F76E6" w:rsidR="00C22FD7" w:rsidRPr="004D0936" w:rsidRDefault="00FE5771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eastAsia="fr-FR"/>
              </w:rPr>
              <w:t>0.</w:t>
            </w:r>
            <w:r w:rsidR="00C22FD7"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5F11C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3C0F8E5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0F392AC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4</w:t>
            </w:r>
          </w:p>
        </w:tc>
      </w:tr>
      <w:tr w:rsidR="00C22FD7" w:rsidRPr="0069155D" w14:paraId="3156A057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F8C0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Clarke </w:t>
            </w:r>
          </w:p>
          <w:p w14:paraId="067BB412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7D39B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DBC9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81004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B67B5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6671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CC89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9669C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2494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345159F8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71E3202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8</w:t>
            </w:r>
          </w:p>
        </w:tc>
      </w:tr>
      <w:tr w:rsidR="00C22FD7" w:rsidRPr="0069155D" w14:paraId="5E3A3A8F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1E76B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Hayes </w:t>
            </w:r>
          </w:p>
          <w:p w14:paraId="5827EE74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B847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130FE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158C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71E8A" w14:textId="148D28F5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B449C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40285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166BC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EF98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3737E24D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4922FC6A" w14:textId="51B37ED5" w:rsidR="00C22FD7" w:rsidRPr="004D0936" w:rsidRDefault="00C22FD7" w:rsidP="00FE577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4</w:t>
            </w:r>
            <w:r w:rsidR="00FE5771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5</w:t>
            </w:r>
          </w:p>
        </w:tc>
      </w:tr>
      <w:tr w:rsidR="00C22FD7" w:rsidRPr="0069155D" w14:paraId="3D1335FF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567CC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Dibble </w:t>
            </w:r>
          </w:p>
          <w:p w14:paraId="4DCBF3DF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7881B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D4255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69E8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B9CB8" w14:textId="0302EC2C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8213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F748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548D0" w14:textId="4F3799EB" w:rsidR="00C22FD7" w:rsidRPr="004D0936" w:rsidRDefault="00FE5771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eastAsia="fr-FR"/>
              </w:rPr>
              <w:t>0.</w:t>
            </w:r>
            <w:r w:rsidR="00C22FD7"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7262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69BEC6A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15B432F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4</w:t>
            </w:r>
          </w:p>
        </w:tc>
      </w:tr>
      <w:tr w:rsidR="00C22FD7" w:rsidRPr="0069155D" w14:paraId="6EC8B6F5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B4770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Engardt </w:t>
            </w:r>
          </w:p>
          <w:p w14:paraId="3CC05853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1995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92A5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927D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92DD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0F57C" w14:textId="6C79B6FF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68877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DFECB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4891D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CEF6E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617A3D41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19E7DAFC" w14:textId="14E6F183" w:rsidR="00C22FD7" w:rsidRPr="004D0936" w:rsidRDefault="00FE5771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4.</w:t>
            </w:r>
            <w:r w:rsidR="00C22FD7"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5</w:t>
            </w:r>
          </w:p>
        </w:tc>
      </w:tr>
      <w:tr w:rsidR="00C22FD7" w:rsidRPr="0069155D" w14:paraId="487F0FBE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FC4CD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Fernandez-Gonzalo 2016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DA03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97E6F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4313B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17428" w14:textId="646F53D1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20690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28898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F1799" w14:textId="6C48427F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8FD08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663FFB70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27E2F288" w14:textId="21EC4FF9" w:rsidR="00C22FD7" w:rsidRPr="004D0936" w:rsidRDefault="00FE5771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3.</w:t>
            </w:r>
            <w:r w:rsidR="00C22FD7"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5</w:t>
            </w:r>
          </w:p>
        </w:tc>
      </w:tr>
      <w:tr w:rsidR="00C22FD7" w:rsidRPr="0069155D" w14:paraId="6B31EF5B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BB8AD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Lee </w:t>
            </w:r>
          </w:p>
          <w:p w14:paraId="043897B9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143A4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C9D3B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8B22D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86F12" w14:textId="7AE411E1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9CFCC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578D0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83C7" w14:textId="466496AA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4365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67F4B72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75918897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4</w:t>
            </w:r>
          </w:p>
        </w:tc>
      </w:tr>
      <w:tr w:rsidR="00C22FD7" w:rsidRPr="0069155D" w14:paraId="47842453" w14:textId="77777777" w:rsidTr="00C22FD7">
        <w:trPr>
          <w:trHeight w:val="315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8627A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 xml:space="preserve">Dibble </w:t>
            </w:r>
          </w:p>
          <w:p w14:paraId="3DA6DC3B" w14:textId="77777777" w:rsidR="00C22FD7" w:rsidRPr="004D0936" w:rsidRDefault="00C22FD7" w:rsidP="00C22F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12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B8B4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B772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67113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CCD4E" w14:textId="76032DF4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CF64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13D44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81F02" w14:textId="19E5EE96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fr-FR"/>
              </w:rPr>
              <w:t>.</w:t>
            </w: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A909A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FC5E8"/>
            <w:vAlign w:val="center"/>
          </w:tcPr>
          <w:p w14:paraId="299A4DF8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7" w:type="dxa"/>
            <w:shd w:val="clear" w:color="auto" w:fill="FBBC04"/>
            <w:vAlign w:val="center"/>
          </w:tcPr>
          <w:p w14:paraId="70ECCD12" w14:textId="77777777" w:rsidR="00C22FD7" w:rsidRPr="004D0936" w:rsidRDefault="00C22FD7" w:rsidP="00C22F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4D0936"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  <w:t>4</w:t>
            </w:r>
          </w:p>
        </w:tc>
      </w:tr>
    </w:tbl>
    <w:p w14:paraId="3F89F85C" w14:textId="2B09CA40" w:rsidR="00C22FD7" w:rsidRDefault="00C22FD7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3A6D1DFF" w14:textId="3EE08B1C" w:rsidR="00C22FD7" w:rsidRPr="00B3387B" w:rsidRDefault="00C22FD7" w:rsidP="00DE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fr-FR"/>
        </w:rPr>
        <w:sectPr w:rsidR="00C22FD7" w:rsidRPr="00B3387B" w:rsidSect="00AA7E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22FD7"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fr-FR"/>
        </w:rPr>
        <w:t>Hendrey G, Holland AE, Mentiplay BF, Clark RA, Williams G. Do Trials of Resistance Training to Improve Mobility After Stroke Adhere to the American College of Sports Medicine Guidelines? A Systematic Review. Archives of physical medicine and rehabili</w:t>
      </w:r>
      <w:r w:rsidR="00B3387B"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fr-FR"/>
        </w:rPr>
        <w:t>tation. 2018;99(3): 584-597 e51</w:t>
      </w:r>
    </w:p>
    <w:p w14:paraId="59743E03" w14:textId="2DB39D37" w:rsidR="009738D5" w:rsidRPr="009738D5" w:rsidRDefault="00CB0177" w:rsidP="00973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lastRenderedPageBreak/>
        <w:t>Supplementary File</w:t>
      </w:r>
      <w:r w:rsidR="009738D5" w:rsidRPr="0097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val="en-GB" w:eastAsia="fr-FR"/>
        </w:rPr>
        <w:t xml:space="preserve"> 6.</w:t>
      </w:r>
      <w:r w:rsidR="009738D5" w:rsidRPr="009738D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9738D5" w:rsidRPr="009738D5">
        <w:rPr>
          <w:rFonts w:ascii="Times New Roman" w:hAnsi="Times New Roman" w:cs="Times New Roman"/>
          <w:sz w:val="24"/>
          <w:szCs w:val="24"/>
          <w:lang w:val="en-GB"/>
        </w:rPr>
        <w:t xml:space="preserve">Standardised mean difference (95% CI) of effect of eccentric resistance training versus comparator (usual rehabilitation, or control) on 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muscle structure</w:t>
      </w:r>
      <w:r w:rsidR="004261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5A09">
        <w:rPr>
          <w:rFonts w:ascii="Times New Roman" w:hAnsi="Times New Roman" w:cs="Times New Roman"/>
          <w:sz w:val="24"/>
          <w:szCs w:val="24"/>
          <w:lang w:val="en-GB"/>
        </w:rPr>
        <w:t>(A, n=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195A0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), muscle activity (B, n=</w:t>
      </w:r>
      <w:r w:rsidR="00195A09">
        <w:rPr>
          <w:rFonts w:ascii="Times New Roman" w:hAnsi="Times New Roman" w:cs="Times New Roman"/>
          <w:sz w:val="24"/>
          <w:szCs w:val="24"/>
          <w:lang w:val="en-GB"/>
        </w:rPr>
        <w:t>54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465A0E">
        <w:rPr>
          <w:rFonts w:ascii="Times New Roman" w:hAnsi="Times New Roman" w:cs="Times New Roman"/>
          <w:sz w:val="24"/>
          <w:szCs w:val="24"/>
          <w:lang w:val="en-GB"/>
        </w:rPr>
        <w:t>spasticity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 xml:space="preserve"> (C, n=</w:t>
      </w:r>
      <w:r w:rsidR="00195A09">
        <w:rPr>
          <w:rFonts w:ascii="Times New Roman" w:hAnsi="Times New Roman" w:cs="Times New Roman"/>
          <w:sz w:val="24"/>
          <w:szCs w:val="24"/>
          <w:lang w:val="en-GB"/>
        </w:rPr>
        <w:t>68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465A0E">
        <w:rPr>
          <w:rFonts w:ascii="Times New Roman" w:hAnsi="Times New Roman" w:cs="Times New Roman"/>
          <w:sz w:val="24"/>
          <w:szCs w:val="24"/>
          <w:lang w:val="en-GB"/>
        </w:rPr>
        <w:t>balance</w:t>
      </w:r>
      <w:r w:rsidR="00747999">
        <w:rPr>
          <w:rFonts w:ascii="Times New Roman" w:hAnsi="Times New Roman" w:cs="Times New Roman"/>
          <w:sz w:val="24"/>
          <w:szCs w:val="24"/>
          <w:lang w:val="en-GB"/>
        </w:rPr>
        <w:t xml:space="preserve"> (D, n=</w:t>
      </w:r>
      <w:r w:rsidR="00292157">
        <w:rPr>
          <w:rFonts w:ascii="Times New Roman" w:hAnsi="Times New Roman" w:cs="Times New Roman"/>
          <w:sz w:val="24"/>
          <w:szCs w:val="24"/>
          <w:lang w:val="en-GB"/>
        </w:rPr>
        <w:t xml:space="preserve">66), 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and risk of fall (</w:t>
      </w:r>
      <w:r w:rsidR="0053167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, n=</w:t>
      </w:r>
      <w:r w:rsidR="00195A09">
        <w:rPr>
          <w:rFonts w:ascii="Times New Roman" w:hAnsi="Times New Roman" w:cs="Times New Roman"/>
          <w:sz w:val="24"/>
          <w:szCs w:val="24"/>
          <w:lang w:val="en-GB"/>
        </w:rPr>
        <w:t>77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738D5" w:rsidRPr="009738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738D5" w:rsidRPr="009738D5">
        <w:rPr>
          <w:rFonts w:ascii="Times New Roman" w:hAnsi="Times New Roman" w:cs="Times New Roman"/>
          <w:sz w:val="24"/>
          <w:szCs w:val="24"/>
          <w:lang w:val="en-GB"/>
        </w:rPr>
        <w:t>mmed</w:t>
      </w:r>
      <w:r w:rsidR="0023385B">
        <w:rPr>
          <w:rFonts w:ascii="Times New Roman" w:hAnsi="Times New Roman" w:cs="Times New Roman"/>
          <w:sz w:val="24"/>
          <w:szCs w:val="24"/>
          <w:lang w:val="en-GB"/>
        </w:rPr>
        <w:t>iately after the intervention</w:t>
      </w:r>
      <w:r w:rsidR="009738D5" w:rsidRPr="009738D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44A9D92F" w14:textId="6AD8DF95" w:rsidR="009738D5" w:rsidRDefault="00AB1C0B" w:rsidP="00B33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776E4519" wp14:editId="08A46D2A">
            <wp:simplePos x="0" y="0"/>
            <wp:positionH relativeFrom="column">
              <wp:posOffset>-79375</wp:posOffset>
            </wp:positionH>
            <wp:positionV relativeFrom="paragraph">
              <wp:posOffset>4492625</wp:posOffset>
            </wp:positionV>
            <wp:extent cx="5760720" cy="3689985"/>
            <wp:effectExtent l="0" t="0" r="0" b="571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ésentation1_results_preview2_4.tif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8"/>
                    <a:stretch/>
                  </pic:blipFill>
                  <pic:spPr bwMode="auto">
                    <a:xfrm>
                      <a:off x="0" y="0"/>
                      <a:ext cx="5760720" cy="368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61FDF5C" wp14:editId="6F53BA96">
            <wp:simplePos x="0" y="0"/>
            <wp:positionH relativeFrom="column">
              <wp:posOffset>-80010</wp:posOffset>
            </wp:positionH>
            <wp:positionV relativeFrom="paragraph">
              <wp:posOffset>339090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ésentation1_results_preview2_3.t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5FC5D" w14:textId="272C4A9B" w:rsidR="009C0850" w:rsidRDefault="00AB1C0B" w:rsidP="00B33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3664D72F" wp14:editId="6D7EDE8E">
            <wp:simplePos x="0" y="0"/>
            <wp:positionH relativeFrom="column">
              <wp:posOffset>-54610</wp:posOffset>
            </wp:positionH>
            <wp:positionV relativeFrom="paragraph">
              <wp:posOffset>181</wp:posOffset>
            </wp:positionV>
            <wp:extent cx="5760720" cy="35052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ésentation1_results_preview2_5.tif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/>
                  </pic:blipFill>
                  <pic:spPr bwMode="auto">
                    <a:xfrm>
                      <a:off x="0" y="0"/>
                      <a:ext cx="576072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E69E3" w14:textId="3C2FA45C" w:rsidR="009738D5" w:rsidRPr="00747999" w:rsidRDefault="009738D5" w:rsidP="00B33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sectPr w:rsidR="009738D5" w:rsidRPr="00747999" w:rsidSect="008D4DBE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08DF" w14:textId="77777777" w:rsidR="00D33408" w:rsidRDefault="00D33408" w:rsidP="00AA7E9B">
      <w:pPr>
        <w:spacing w:after="0" w:line="240" w:lineRule="auto"/>
      </w:pPr>
      <w:r>
        <w:separator/>
      </w:r>
    </w:p>
  </w:endnote>
  <w:endnote w:type="continuationSeparator" w:id="0">
    <w:p w14:paraId="038521DA" w14:textId="77777777" w:rsidR="00D33408" w:rsidRDefault="00D33408" w:rsidP="00AA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94DE" w14:textId="77777777" w:rsidR="00E40E7B" w:rsidRDefault="00E40E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B048" w14:textId="77777777" w:rsidR="00E40E7B" w:rsidRDefault="00E40E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81AE" w14:textId="77777777" w:rsidR="00E40E7B" w:rsidRDefault="00E40E7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68A8" w14:textId="635E5571" w:rsidR="00F40461" w:rsidRPr="00CB0177" w:rsidRDefault="00F40461" w:rsidP="00CB017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E87F" w14:textId="2A3FD3BA" w:rsidR="00F40461" w:rsidRPr="00CB0177" w:rsidRDefault="00F40461" w:rsidP="00CB01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687C" w14:textId="77777777" w:rsidR="00D33408" w:rsidRDefault="00D33408" w:rsidP="00AA7E9B">
      <w:pPr>
        <w:spacing w:after="0" w:line="240" w:lineRule="auto"/>
      </w:pPr>
      <w:r>
        <w:separator/>
      </w:r>
    </w:p>
  </w:footnote>
  <w:footnote w:type="continuationSeparator" w:id="0">
    <w:p w14:paraId="2554B254" w14:textId="77777777" w:rsidR="00D33408" w:rsidRDefault="00D33408" w:rsidP="00AA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D23B" w14:textId="77777777" w:rsidR="00E40E7B" w:rsidRDefault="00E40E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442" w14:textId="7F06D234" w:rsidR="00CB0177" w:rsidRPr="00CB0177" w:rsidRDefault="00CB0177" w:rsidP="00CB0177">
    <w:pPr>
      <w:rPr>
        <w:sz w:val="20"/>
        <w:szCs w:val="24"/>
        <w:lang w:val="en-GB"/>
      </w:rPr>
    </w:pPr>
    <w:r w:rsidRPr="00CB0177">
      <w:rPr>
        <w:sz w:val="20"/>
        <w:szCs w:val="24"/>
        <w:lang w:val="en-GB"/>
      </w:rPr>
      <w:t>Eccentric</w:t>
    </w:r>
    <w:r w:rsidR="00E40E7B">
      <w:rPr>
        <w:sz w:val="20"/>
        <w:szCs w:val="24"/>
        <w:lang w:val="en-GB"/>
      </w:rPr>
      <w:t xml:space="preserve"> resistance</w:t>
    </w:r>
    <w:r w:rsidRPr="00CB0177">
      <w:rPr>
        <w:sz w:val="20"/>
        <w:szCs w:val="24"/>
        <w:lang w:val="en-GB"/>
      </w:rPr>
      <w:t xml:space="preserve"> training in neurological patients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FD47" w14:textId="77777777" w:rsidR="00E40E7B" w:rsidRDefault="00E40E7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A6A7" w14:textId="51AA496F" w:rsidR="00F40461" w:rsidRPr="00CB0177" w:rsidRDefault="00CB0177" w:rsidP="00CB0177">
    <w:pPr>
      <w:rPr>
        <w:sz w:val="20"/>
        <w:szCs w:val="24"/>
        <w:lang w:val="en-GB"/>
      </w:rPr>
    </w:pPr>
    <w:r w:rsidRPr="00CB0177">
      <w:rPr>
        <w:sz w:val="20"/>
        <w:szCs w:val="24"/>
        <w:lang w:val="en-GB"/>
      </w:rPr>
      <w:t>Eccentric training in neurological patients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836C" w14:textId="30B1BAA3" w:rsidR="00F40461" w:rsidRPr="00CB0177" w:rsidRDefault="00CB0177" w:rsidP="00CB0177">
    <w:pPr>
      <w:rPr>
        <w:sz w:val="20"/>
        <w:szCs w:val="24"/>
        <w:lang w:val="en-GB"/>
      </w:rPr>
    </w:pPr>
    <w:r w:rsidRPr="00CB0177">
      <w:rPr>
        <w:sz w:val="20"/>
        <w:szCs w:val="24"/>
        <w:lang w:val="en-GB"/>
      </w:rPr>
      <w:t>Eccentric training in neurological patients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3617" w14:textId="058571C4" w:rsidR="00F40461" w:rsidRPr="00CB0177" w:rsidRDefault="00CB0177" w:rsidP="00CB0177">
    <w:pPr>
      <w:rPr>
        <w:sz w:val="20"/>
        <w:szCs w:val="24"/>
        <w:lang w:val="en-GB"/>
      </w:rPr>
    </w:pPr>
    <w:r w:rsidRPr="00CB0177">
      <w:rPr>
        <w:sz w:val="20"/>
        <w:szCs w:val="24"/>
        <w:lang w:val="en-GB"/>
      </w:rPr>
      <w:t>Eccentric training in neurological patients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683"/>
    <w:multiLevelType w:val="hybridMultilevel"/>
    <w:tmpl w:val="58762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3F67"/>
    <w:multiLevelType w:val="hybridMultilevel"/>
    <w:tmpl w:val="B7B06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04FE"/>
    <w:multiLevelType w:val="hybridMultilevel"/>
    <w:tmpl w:val="F7DA1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51B5"/>
    <w:multiLevelType w:val="hybridMultilevel"/>
    <w:tmpl w:val="C53AD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16E55"/>
    <w:multiLevelType w:val="hybridMultilevel"/>
    <w:tmpl w:val="58762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859"/>
    <w:multiLevelType w:val="hybridMultilevel"/>
    <w:tmpl w:val="9EA8087E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1C35"/>
    <w:multiLevelType w:val="hybridMultilevel"/>
    <w:tmpl w:val="58762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A59B0"/>
    <w:multiLevelType w:val="hybridMultilevel"/>
    <w:tmpl w:val="377E6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56E3"/>
    <w:multiLevelType w:val="hybridMultilevel"/>
    <w:tmpl w:val="8A86B26E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524CD"/>
    <w:multiLevelType w:val="hybridMultilevel"/>
    <w:tmpl w:val="E4B0E4FE"/>
    <w:lvl w:ilvl="0" w:tplc="F91423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339"/>
    <w:multiLevelType w:val="hybridMultilevel"/>
    <w:tmpl w:val="377E6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18160">
    <w:abstractNumId w:val="1"/>
  </w:num>
  <w:num w:numId="2" w16cid:durableId="400639115">
    <w:abstractNumId w:val="10"/>
  </w:num>
  <w:num w:numId="3" w16cid:durableId="96172528">
    <w:abstractNumId w:val="7"/>
  </w:num>
  <w:num w:numId="4" w16cid:durableId="1508137205">
    <w:abstractNumId w:val="2"/>
  </w:num>
  <w:num w:numId="5" w16cid:durableId="1433936373">
    <w:abstractNumId w:val="4"/>
  </w:num>
  <w:num w:numId="6" w16cid:durableId="742415004">
    <w:abstractNumId w:val="0"/>
  </w:num>
  <w:num w:numId="7" w16cid:durableId="869951945">
    <w:abstractNumId w:val="6"/>
  </w:num>
  <w:num w:numId="8" w16cid:durableId="1659378606">
    <w:abstractNumId w:val="3"/>
  </w:num>
  <w:num w:numId="9" w16cid:durableId="677273315">
    <w:abstractNumId w:val="8"/>
  </w:num>
  <w:num w:numId="10" w16cid:durableId="1769157339">
    <w:abstractNumId w:val="5"/>
  </w:num>
  <w:num w:numId="11" w16cid:durableId="1724862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F5"/>
    <w:rsid w:val="000454DC"/>
    <w:rsid w:val="00046982"/>
    <w:rsid w:val="00057B39"/>
    <w:rsid w:val="0006472C"/>
    <w:rsid w:val="0006571C"/>
    <w:rsid w:val="000A6E4D"/>
    <w:rsid w:val="000B7CB5"/>
    <w:rsid w:val="000C5F93"/>
    <w:rsid w:val="000E1ED3"/>
    <w:rsid w:val="000F070E"/>
    <w:rsid w:val="000F10F0"/>
    <w:rsid w:val="001008CE"/>
    <w:rsid w:val="00101E4E"/>
    <w:rsid w:val="00107947"/>
    <w:rsid w:val="0011062C"/>
    <w:rsid w:val="00195A09"/>
    <w:rsid w:val="001A2F55"/>
    <w:rsid w:val="001B007B"/>
    <w:rsid w:val="001B3567"/>
    <w:rsid w:val="001F4D51"/>
    <w:rsid w:val="00232F90"/>
    <w:rsid w:val="0023385B"/>
    <w:rsid w:val="0025285E"/>
    <w:rsid w:val="00255BEB"/>
    <w:rsid w:val="002752FA"/>
    <w:rsid w:val="00292157"/>
    <w:rsid w:val="003072E4"/>
    <w:rsid w:val="00323C2A"/>
    <w:rsid w:val="00342027"/>
    <w:rsid w:val="00362FB1"/>
    <w:rsid w:val="00367ECF"/>
    <w:rsid w:val="003E3EF5"/>
    <w:rsid w:val="003F6123"/>
    <w:rsid w:val="00420A34"/>
    <w:rsid w:val="00426125"/>
    <w:rsid w:val="00430278"/>
    <w:rsid w:val="00432DC1"/>
    <w:rsid w:val="00447596"/>
    <w:rsid w:val="00465A0E"/>
    <w:rsid w:val="00487F4F"/>
    <w:rsid w:val="004C2669"/>
    <w:rsid w:val="004C4CCB"/>
    <w:rsid w:val="004D58DC"/>
    <w:rsid w:val="004F5D53"/>
    <w:rsid w:val="00531679"/>
    <w:rsid w:val="00591891"/>
    <w:rsid w:val="005E7D64"/>
    <w:rsid w:val="005F5A83"/>
    <w:rsid w:val="006069DE"/>
    <w:rsid w:val="00616D21"/>
    <w:rsid w:val="00620E0F"/>
    <w:rsid w:val="0062498B"/>
    <w:rsid w:val="006418AA"/>
    <w:rsid w:val="00643645"/>
    <w:rsid w:val="006F7F95"/>
    <w:rsid w:val="00747999"/>
    <w:rsid w:val="00761DB9"/>
    <w:rsid w:val="007B554F"/>
    <w:rsid w:val="007C7E5F"/>
    <w:rsid w:val="00800ADA"/>
    <w:rsid w:val="00816616"/>
    <w:rsid w:val="00837772"/>
    <w:rsid w:val="00846037"/>
    <w:rsid w:val="0086544F"/>
    <w:rsid w:val="008905E5"/>
    <w:rsid w:val="00897949"/>
    <w:rsid w:val="008C513E"/>
    <w:rsid w:val="008D4DBE"/>
    <w:rsid w:val="008F34B7"/>
    <w:rsid w:val="009051F7"/>
    <w:rsid w:val="0094060D"/>
    <w:rsid w:val="009738D5"/>
    <w:rsid w:val="009801ED"/>
    <w:rsid w:val="009A468C"/>
    <w:rsid w:val="009C0850"/>
    <w:rsid w:val="009E46BF"/>
    <w:rsid w:val="00A30D3F"/>
    <w:rsid w:val="00A63821"/>
    <w:rsid w:val="00A76404"/>
    <w:rsid w:val="00A86582"/>
    <w:rsid w:val="00A9678A"/>
    <w:rsid w:val="00A971F2"/>
    <w:rsid w:val="00AA7E9B"/>
    <w:rsid w:val="00AB1C0B"/>
    <w:rsid w:val="00B3387B"/>
    <w:rsid w:val="00B33B13"/>
    <w:rsid w:val="00B465AF"/>
    <w:rsid w:val="00B5775D"/>
    <w:rsid w:val="00B6266A"/>
    <w:rsid w:val="00B735A6"/>
    <w:rsid w:val="00BF1B89"/>
    <w:rsid w:val="00C17B5F"/>
    <w:rsid w:val="00C22FD7"/>
    <w:rsid w:val="00C34E43"/>
    <w:rsid w:val="00C8552A"/>
    <w:rsid w:val="00CB0177"/>
    <w:rsid w:val="00D048B6"/>
    <w:rsid w:val="00D33408"/>
    <w:rsid w:val="00D77A0B"/>
    <w:rsid w:val="00DA03F6"/>
    <w:rsid w:val="00DE41C9"/>
    <w:rsid w:val="00DE6AC9"/>
    <w:rsid w:val="00DE7736"/>
    <w:rsid w:val="00E40E7B"/>
    <w:rsid w:val="00EA2A20"/>
    <w:rsid w:val="00EF7111"/>
    <w:rsid w:val="00F40461"/>
    <w:rsid w:val="00F5404A"/>
    <w:rsid w:val="00F614D5"/>
    <w:rsid w:val="00FA0CDE"/>
    <w:rsid w:val="00FC524D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DFD05"/>
  <w15:chartTrackingRefBased/>
  <w15:docId w15:val="{CD03D16D-D32D-4A48-BA0E-2EE88E4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E3EF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E3E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3E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3E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E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E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F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E9B"/>
  </w:style>
  <w:style w:type="paragraph" w:styleId="Pieddepage">
    <w:name w:val="footer"/>
    <w:basedOn w:val="Normal"/>
    <w:link w:val="PieddepageCar"/>
    <w:uiPriority w:val="99"/>
    <w:unhideWhenUsed/>
    <w:rsid w:val="00AA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E9B"/>
  </w:style>
  <w:style w:type="table" w:styleId="Grilledutableau">
    <w:name w:val="Table Grid"/>
    <w:basedOn w:val="TableauNormal"/>
    <w:uiPriority w:val="39"/>
    <w:rsid w:val="000F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A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0.ti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9.ti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png"/><Relationship Id="rId27" Type="http://schemas.openxmlformats.org/officeDocument/2006/relationships/image" Target="media/image11.t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F233-E5A8-4F2C-99BF-36B770E1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11834</Words>
  <Characters>65093</Characters>
  <Application>Microsoft Office Word</Application>
  <DocSecurity>0</DocSecurity>
  <Lines>542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LE-SANT Guillaume</dc:creator>
  <cp:keywords/>
  <dc:description/>
  <cp:lastModifiedBy>LE-SANT Guillaume</cp:lastModifiedBy>
  <cp:revision>3</cp:revision>
  <dcterms:created xsi:type="dcterms:W3CDTF">2023-04-13T15:33:00Z</dcterms:created>
  <dcterms:modified xsi:type="dcterms:W3CDTF">2023-04-13T15:35:00Z</dcterms:modified>
</cp:coreProperties>
</file>