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3A" w:rsidRPr="00F1607E" w:rsidRDefault="00A12C62" w:rsidP="006E323A">
      <w:pPr>
        <w:contextualSpacing/>
        <w:rPr>
          <w:rFonts w:asciiTheme="minorHAnsi" w:hAnsiTheme="minorHAnsi" w:cs="Times New Roman"/>
          <w:b/>
          <w:szCs w:val="24"/>
          <w:lang w:val="en-GB"/>
        </w:rPr>
      </w:pPr>
      <w:bookmarkStart w:id="0" w:name="_GoBack"/>
      <w:r>
        <w:rPr>
          <w:rFonts w:asciiTheme="minorHAnsi" w:hAnsiTheme="minorHAnsi" w:cs="Times New Roman"/>
          <w:b/>
          <w:szCs w:val="24"/>
          <w:lang w:val="en-GB"/>
        </w:rPr>
        <w:t>SUPPLEMENTARY FILE 1</w:t>
      </w:r>
    </w:p>
    <w:tbl>
      <w:tblPr>
        <w:tblStyle w:val="Ljusskuggning-dekorfrg1"/>
        <w:tblW w:w="5000" w:type="pct"/>
        <w:tblLayout w:type="fixed"/>
        <w:tblLook w:val="04A0" w:firstRow="1" w:lastRow="0" w:firstColumn="1" w:lastColumn="0" w:noHBand="0" w:noVBand="1"/>
      </w:tblPr>
      <w:tblGrid>
        <w:gridCol w:w="4396"/>
        <w:gridCol w:w="4676"/>
      </w:tblGrid>
      <w:tr w:rsidR="006E323A" w:rsidRPr="00F32DC2" w:rsidTr="00C43F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noWrap/>
            <w:hideMark/>
          </w:tcPr>
          <w:p w:rsidR="006E323A" w:rsidRPr="00F1607E" w:rsidRDefault="006E323A" w:rsidP="00C43F0D">
            <w:pPr>
              <w:spacing w:after="0" w:line="276" w:lineRule="auto"/>
              <w:contextualSpacing/>
              <w:jc w:val="left"/>
              <w:rPr>
                <w:rFonts w:asciiTheme="minorHAnsi" w:eastAsia="Times New Roman" w:hAnsiTheme="minorHAnsi" w:cs="Times New Roman"/>
                <w:bCs w:val="0"/>
                <w:sz w:val="20"/>
                <w:szCs w:val="20"/>
                <w:lang w:val="en-GB" w:eastAsia="sv-SE"/>
              </w:rPr>
            </w:pPr>
            <w:r w:rsidRPr="00F1607E">
              <w:rPr>
                <w:rFonts w:asciiTheme="minorHAnsi" w:eastAsia="Times New Roman" w:hAnsiTheme="minorHAnsi" w:cs="Times New Roman"/>
                <w:bCs w:val="0"/>
                <w:sz w:val="20"/>
                <w:szCs w:val="20"/>
                <w:lang w:val="en-GB" w:eastAsia="sv-SE"/>
              </w:rPr>
              <w:t>Comparison of r</w:t>
            </w:r>
            <w:r w:rsidRPr="00F1607E">
              <w:rPr>
                <w:rFonts w:asciiTheme="minorHAnsi" w:eastAsia="Times New Roman" w:hAnsiTheme="minorHAnsi" w:cs="Times New Roman"/>
                <w:sz w:val="20"/>
                <w:szCs w:val="20"/>
                <w:lang w:val="en-GB" w:eastAsia="sv-SE"/>
              </w:rPr>
              <w:t>hy</w:t>
            </w:r>
            <w:r>
              <w:rPr>
                <w:rFonts w:asciiTheme="minorHAnsi" w:eastAsia="Times New Roman" w:hAnsiTheme="minorHAnsi" w:cs="Times New Roman"/>
                <w:sz w:val="20"/>
                <w:szCs w:val="20"/>
                <w:lang w:val="en-GB" w:eastAsia="sv-SE"/>
              </w:rPr>
              <w:t>thm-and-music-based therapy</w:t>
            </w:r>
            <w:r w:rsidRPr="00F1607E">
              <w:rPr>
                <w:rFonts w:asciiTheme="minorHAnsi" w:eastAsia="Times New Roman" w:hAnsiTheme="minorHAnsi" w:cs="Times New Roman"/>
                <w:sz w:val="20"/>
                <w:szCs w:val="20"/>
                <w:lang w:val="en-GB" w:eastAsia="sv-SE"/>
              </w:rPr>
              <w:t xml:space="preserve"> </w:t>
            </w:r>
            <w:r>
              <w:rPr>
                <w:rFonts w:asciiTheme="minorHAnsi" w:eastAsia="Times New Roman" w:hAnsiTheme="minorHAnsi" w:cs="Times New Roman"/>
                <w:sz w:val="20"/>
                <w:szCs w:val="20"/>
                <w:lang w:val="en-GB" w:eastAsia="sv-SE"/>
              </w:rPr>
              <w:t>and horse-riding therapy</w:t>
            </w:r>
          </w:p>
        </w:tc>
      </w:tr>
      <w:tr w:rsidR="006E323A" w:rsidRPr="00F32DC2" w:rsidTr="00C43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pct"/>
            <w:tcBorders>
              <w:left w:val="none" w:sz="0" w:space="0" w:color="auto"/>
              <w:right w:val="none" w:sz="0" w:space="0" w:color="auto"/>
            </w:tcBorders>
            <w:noWrap/>
          </w:tcPr>
          <w:p w:rsidR="006E323A" w:rsidRPr="00F1607E" w:rsidRDefault="006E323A" w:rsidP="00C43F0D">
            <w:pPr>
              <w:spacing w:after="120" w:line="276" w:lineRule="auto"/>
              <w:contextualSpacing/>
              <w:jc w:val="left"/>
              <w:rPr>
                <w:rFonts w:asciiTheme="minorHAnsi" w:eastAsia="Times New Roman" w:hAnsiTheme="minorHAnsi" w:cs="Times New Roman"/>
                <w:color w:val="auto"/>
                <w:sz w:val="20"/>
                <w:szCs w:val="20"/>
                <w:lang w:val="en-GB" w:eastAsia="sv-SE"/>
              </w:rPr>
            </w:pPr>
            <w:r w:rsidRPr="00F1607E">
              <w:rPr>
                <w:rFonts w:asciiTheme="minorHAnsi" w:eastAsia="Times New Roman" w:hAnsiTheme="minorHAnsi" w:cs="Times New Roman"/>
                <w:color w:val="auto"/>
                <w:sz w:val="20"/>
                <w:szCs w:val="20"/>
                <w:lang w:val="en-GB" w:eastAsia="sv-SE"/>
              </w:rPr>
              <w:t>Rhythm-and-music-based therapy (R</w:t>
            </w:r>
            <w:r w:rsidR="00EC7BC8">
              <w:rPr>
                <w:rFonts w:asciiTheme="minorHAnsi" w:eastAsia="Times New Roman" w:hAnsiTheme="minorHAnsi" w:cs="Times New Roman"/>
                <w:color w:val="auto"/>
                <w:sz w:val="20"/>
                <w:szCs w:val="20"/>
                <w:lang w:val="en-GB" w:eastAsia="sv-SE"/>
              </w:rPr>
              <w:t>-</w:t>
            </w:r>
            <w:r w:rsidRPr="00F1607E">
              <w:rPr>
                <w:rFonts w:asciiTheme="minorHAnsi" w:eastAsia="Times New Roman" w:hAnsiTheme="minorHAnsi" w:cs="Times New Roman"/>
                <w:color w:val="auto"/>
                <w:sz w:val="20"/>
                <w:szCs w:val="20"/>
                <w:lang w:val="en-GB" w:eastAsia="sv-SE"/>
              </w:rPr>
              <w:t>MT)*</w:t>
            </w:r>
          </w:p>
          <w:p w:rsidR="006E323A" w:rsidRPr="00F1607E" w:rsidRDefault="006E323A" w:rsidP="00C43F0D">
            <w:pPr>
              <w:spacing w:after="120" w:line="276" w:lineRule="auto"/>
              <w:contextualSpacing/>
              <w:jc w:val="left"/>
              <w:rPr>
                <w:rFonts w:asciiTheme="minorHAnsi" w:hAnsiTheme="minorHAnsi" w:cs="Times New Roman"/>
                <w:b w:val="0"/>
                <w:color w:val="auto"/>
                <w:sz w:val="20"/>
                <w:szCs w:val="20"/>
                <w:lang w:val="en-GB"/>
              </w:rPr>
            </w:pPr>
            <w:r w:rsidRPr="00F1607E">
              <w:rPr>
                <w:rFonts w:asciiTheme="minorHAnsi" w:hAnsiTheme="minorHAnsi" w:cs="Times New Roman"/>
                <w:b w:val="0"/>
                <w:i/>
                <w:color w:val="auto"/>
                <w:sz w:val="20"/>
                <w:szCs w:val="20"/>
                <w:lang w:val="en-GB"/>
              </w:rPr>
              <w:t xml:space="preserve">Location. </w:t>
            </w:r>
            <w:r w:rsidR="00EC7BC8">
              <w:rPr>
                <w:rFonts w:asciiTheme="minorHAnsi" w:hAnsiTheme="minorHAnsi" w:cs="Times New Roman"/>
                <w:b w:val="0"/>
                <w:color w:val="auto"/>
                <w:sz w:val="20"/>
                <w:szCs w:val="20"/>
                <w:lang w:val="en-GB"/>
              </w:rPr>
              <w:t>R-MT</w:t>
            </w:r>
            <w:r w:rsidRPr="00F1607E">
              <w:rPr>
                <w:rFonts w:asciiTheme="minorHAnsi" w:hAnsiTheme="minorHAnsi" w:cs="Times New Roman"/>
                <w:b w:val="0"/>
                <w:color w:val="auto"/>
                <w:sz w:val="20"/>
                <w:szCs w:val="20"/>
                <w:lang w:val="en-GB"/>
              </w:rPr>
              <w:t xml:space="preserve"> </w:t>
            </w:r>
            <w:proofErr w:type="gramStart"/>
            <w:r w:rsidRPr="00F1607E">
              <w:rPr>
                <w:rFonts w:asciiTheme="minorHAnsi" w:hAnsiTheme="minorHAnsi" w:cs="Times New Roman"/>
                <w:b w:val="0"/>
                <w:color w:val="auto"/>
                <w:sz w:val="20"/>
                <w:szCs w:val="20"/>
                <w:lang w:val="en-GB"/>
              </w:rPr>
              <w:t>was performed</w:t>
            </w:r>
            <w:proofErr w:type="gramEnd"/>
            <w:r w:rsidRPr="00F1607E">
              <w:rPr>
                <w:rFonts w:asciiTheme="minorHAnsi" w:hAnsiTheme="minorHAnsi" w:cs="Times New Roman"/>
                <w:b w:val="0"/>
                <w:color w:val="auto"/>
                <w:sz w:val="20"/>
                <w:szCs w:val="20"/>
                <w:lang w:val="en-GB"/>
              </w:rPr>
              <w:t xml:space="preserve"> at a community cent</w:t>
            </w:r>
            <w:r>
              <w:rPr>
                <w:rFonts w:asciiTheme="minorHAnsi" w:hAnsiTheme="minorHAnsi" w:cs="Times New Roman"/>
                <w:b w:val="0"/>
                <w:color w:val="auto"/>
                <w:sz w:val="20"/>
                <w:szCs w:val="20"/>
                <w:lang w:val="en-GB"/>
              </w:rPr>
              <w:t>re</w:t>
            </w:r>
            <w:r w:rsidRPr="00F1607E">
              <w:rPr>
                <w:rFonts w:asciiTheme="minorHAnsi" w:hAnsiTheme="minorHAnsi" w:cs="Times New Roman"/>
                <w:b w:val="0"/>
                <w:color w:val="auto"/>
                <w:sz w:val="20"/>
                <w:szCs w:val="20"/>
                <w:lang w:val="en-GB"/>
              </w:rPr>
              <w:t xml:space="preserve"> for the disabled and others in need of rehabilitation outside the hospital environment.</w:t>
            </w:r>
          </w:p>
          <w:p w:rsidR="006E323A" w:rsidRPr="00F1607E" w:rsidRDefault="006E323A" w:rsidP="00C43F0D">
            <w:pPr>
              <w:spacing w:after="120" w:line="276" w:lineRule="auto"/>
              <w:contextualSpacing/>
              <w:jc w:val="left"/>
              <w:rPr>
                <w:rFonts w:asciiTheme="minorHAnsi" w:hAnsiTheme="minorHAnsi" w:cs="Times New Roman"/>
                <w:b w:val="0"/>
                <w:color w:val="auto"/>
                <w:sz w:val="20"/>
                <w:szCs w:val="20"/>
                <w:lang w:val="en-GB"/>
              </w:rPr>
            </w:pPr>
            <w:r w:rsidRPr="00F1607E">
              <w:rPr>
                <w:rFonts w:asciiTheme="minorHAnsi" w:hAnsiTheme="minorHAnsi" w:cs="Times New Roman"/>
                <w:b w:val="0"/>
                <w:i/>
                <w:color w:val="auto"/>
                <w:sz w:val="20"/>
                <w:szCs w:val="20"/>
                <w:lang w:val="en-GB"/>
              </w:rPr>
              <w:t xml:space="preserve">Staff. </w:t>
            </w:r>
            <w:r w:rsidRPr="00F1607E">
              <w:rPr>
                <w:rFonts w:asciiTheme="minorHAnsi" w:hAnsiTheme="minorHAnsi" w:cs="Times New Roman"/>
                <w:b w:val="0"/>
                <w:color w:val="auto"/>
                <w:sz w:val="20"/>
                <w:szCs w:val="20"/>
                <w:lang w:val="en-GB"/>
              </w:rPr>
              <w:t xml:space="preserve">The sessions were led by </w:t>
            </w:r>
            <w:proofErr w:type="gramStart"/>
            <w:r w:rsidRPr="00F1607E">
              <w:rPr>
                <w:rFonts w:asciiTheme="minorHAnsi" w:hAnsiTheme="minorHAnsi" w:cs="Times New Roman"/>
                <w:b w:val="0"/>
                <w:color w:val="auto"/>
                <w:sz w:val="20"/>
                <w:szCs w:val="20"/>
                <w:lang w:val="en-GB"/>
              </w:rPr>
              <w:t>a</w:t>
            </w:r>
            <w:proofErr w:type="gramEnd"/>
            <w:r w:rsidRPr="00F1607E">
              <w:rPr>
                <w:rFonts w:asciiTheme="minorHAnsi" w:hAnsiTheme="minorHAnsi" w:cs="Times New Roman"/>
                <w:b w:val="0"/>
                <w:color w:val="auto"/>
                <w:sz w:val="20"/>
                <w:szCs w:val="20"/>
                <w:lang w:val="en-GB"/>
              </w:rPr>
              <w:t xml:space="preserve"> </w:t>
            </w:r>
            <w:r w:rsidR="00EC7BC8">
              <w:rPr>
                <w:rFonts w:asciiTheme="minorHAnsi" w:hAnsiTheme="minorHAnsi" w:cs="Times New Roman"/>
                <w:b w:val="0"/>
                <w:color w:val="auto"/>
                <w:sz w:val="20"/>
                <w:szCs w:val="20"/>
                <w:lang w:val="en-GB"/>
              </w:rPr>
              <w:t>R-MT</w:t>
            </w:r>
            <w:r w:rsidRPr="00F1607E">
              <w:rPr>
                <w:rFonts w:asciiTheme="minorHAnsi" w:hAnsiTheme="minorHAnsi" w:cs="Times New Roman"/>
                <w:b w:val="0"/>
                <w:color w:val="auto"/>
                <w:sz w:val="20"/>
                <w:szCs w:val="20"/>
                <w:lang w:val="en-GB"/>
              </w:rPr>
              <w:t>-certified therapist.</w:t>
            </w:r>
          </w:p>
          <w:p w:rsidR="006E323A" w:rsidRPr="00F1607E" w:rsidRDefault="006E323A" w:rsidP="00C43F0D">
            <w:pPr>
              <w:spacing w:after="120" w:line="276" w:lineRule="auto"/>
              <w:contextualSpacing/>
              <w:jc w:val="left"/>
              <w:rPr>
                <w:rFonts w:asciiTheme="minorHAnsi" w:hAnsiTheme="minorHAnsi"/>
                <w:b w:val="0"/>
                <w:color w:val="auto"/>
                <w:sz w:val="20"/>
                <w:szCs w:val="20"/>
                <w:lang w:val="en-GB"/>
              </w:rPr>
            </w:pPr>
            <w:r w:rsidRPr="00F1607E">
              <w:rPr>
                <w:rFonts w:asciiTheme="minorHAnsi" w:hAnsiTheme="minorHAnsi" w:cs="Times New Roman"/>
                <w:b w:val="0"/>
                <w:i/>
                <w:color w:val="auto"/>
                <w:sz w:val="20"/>
                <w:szCs w:val="20"/>
                <w:lang w:val="en-GB"/>
              </w:rPr>
              <w:t xml:space="preserve">Outline. </w:t>
            </w:r>
            <w:r w:rsidRPr="00F1607E">
              <w:rPr>
                <w:rFonts w:asciiTheme="minorHAnsi" w:hAnsiTheme="minorHAnsi" w:cs="Times New Roman"/>
                <w:b w:val="0"/>
                <w:color w:val="auto"/>
                <w:sz w:val="20"/>
                <w:szCs w:val="20"/>
                <w:lang w:val="en-GB"/>
              </w:rPr>
              <w:t xml:space="preserve">2 x 90-minute sessions each week for 12 weeks. Each session consisted of the </w:t>
            </w:r>
            <w:r w:rsidR="00EC7BC8">
              <w:rPr>
                <w:rFonts w:asciiTheme="minorHAnsi" w:hAnsiTheme="minorHAnsi" w:cs="Times New Roman"/>
                <w:b w:val="0"/>
                <w:color w:val="auto"/>
                <w:sz w:val="20"/>
                <w:szCs w:val="20"/>
                <w:lang w:val="en-GB"/>
              </w:rPr>
              <w:t>R-MT</w:t>
            </w:r>
            <w:r w:rsidRPr="00F1607E">
              <w:rPr>
                <w:rFonts w:asciiTheme="minorHAnsi" w:hAnsiTheme="minorHAnsi" w:cs="Times New Roman"/>
                <w:b w:val="0"/>
                <w:color w:val="auto"/>
                <w:sz w:val="20"/>
                <w:szCs w:val="20"/>
                <w:lang w:val="en-GB"/>
              </w:rPr>
              <w:t xml:space="preserve"> itself, a coffee break, and a summary at the end</w:t>
            </w:r>
            <w:r w:rsidRPr="00F1607E">
              <w:rPr>
                <w:rFonts w:asciiTheme="minorHAnsi" w:hAnsiTheme="minorHAnsi"/>
                <w:b w:val="0"/>
                <w:color w:val="auto"/>
                <w:sz w:val="20"/>
                <w:szCs w:val="20"/>
                <w:lang w:val="en-GB"/>
              </w:rPr>
              <w:t>.</w:t>
            </w:r>
          </w:p>
          <w:p w:rsidR="006E323A" w:rsidRPr="00F1607E" w:rsidRDefault="006E323A" w:rsidP="00C43F0D">
            <w:pPr>
              <w:spacing w:after="120" w:line="276" w:lineRule="auto"/>
              <w:contextualSpacing/>
              <w:jc w:val="left"/>
              <w:rPr>
                <w:rFonts w:asciiTheme="minorHAnsi" w:hAnsiTheme="minorHAnsi" w:cs="Times New Roman"/>
                <w:b w:val="0"/>
                <w:i/>
                <w:color w:val="auto"/>
                <w:sz w:val="20"/>
                <w:szCs w:val="20"/>
                <w:lang w:val="en-GB"/>
              </w:rPr>
            </w:pPr>
            <w:r w:rsidRPr="00F1607E">
              <w:rPr>
                <w:rFonts w:asciiTheme="minorHAnsi" w:hAnsiTheme="minorHAnsi" w:cs="Times New Roman"/>
                <w:b w:val="0"/>
                <w:i/>
                <w:color w:val="auto"/>
                <w:sz w:val="20"/>
                <w:szCs w:val="20"/>
                <w:lang w:val="en-GB"/>
              </w:rPr>
              <w:t xml:space="preserve">Session content. </w:t>
            </w:r>
          </w:p>
          <w:p w:rsidR="006E323A" w:rsidRPr="00F1607E" w:rsidRDefault="006E323A" w:rsidP="00C43F0D">
            <w:pPr>
              <w:spacing w:after="120" w:line="276" w:lineRule="auto"/>
              <w:contextualSpacing/>
              <w:jc w:val="left"/>
              <w:rPr>
                <w:rFonts w:asciiTheme="minorHAnsi" w:hAnsiTheme="minorHAnsi" w:cs="Times New Roman"/>
                <w:b w:val="0"/>
                <w:i/>
                <w:color w:val="auto"/>
                <w:sz w:val="20"/>
                <w:szCs w:val="20"/>
                <w:lang w:val="en-GB"/>
              </w:rPr>
            </w:pPr>
            <w:r w:rsidRPr="00F1607E">
              <w:rPr>
                <w:rFonts w:asciiTheme="minorHAnsi" w:hAnsiTheme="minorHAnsi" w:cs="Times New Roman"/>
                <w:b w:val="0"/>
                <w:color w:val="auto"/>
                <w:sz w:val="20"/>
                <w:szCs w:val="20"/>
                <w:lang w:val="en-GB"/>
              </w:rPr>
              <w:t xml:space="preserve">While listening to music, participants carried out rhythmic- and cognitively-demanding hand and feet movements, by clapping their hands, tapping their hands on their knees or stamping their feet on the floor in time to the beat, in various sequences and combinations and sometimes simultaneously.  These movements </w:t>
            </w:r>
            <w:proofErr w:type="gramStart"/>
            <w:r w:rsidRPr="00F1607E">
              <w:rPr>
                <w:rFonts w:asciiTheme="minorHAnsi" w:hAnsiTheme="minorHAnsi" w:cs="Times New Roman"/>
                <w:b w:val="0"/>
                <w:color w:val="auto"/>
                <w:sz w:val="20"/>
                <w:szCs w:val="20"/>
                <w:lang w:val="en-GB"/>
              </w:rPr>
              <w:t>were originally derived</w:t>
            </w:r>
            <w:proofErr w:type="gramEnd"/>
            <w:r w:rsidRPr="00F1607E">
              <w:rPr>
                <w:rFonts w:asciiTheme="minorHAnsi" w:hAnsiTheme="minorHAnsi" w:cs="Times New Roman"/>
                <w:b w:val="0"/>
                <w:color w:val="auto"/>
                <w:sz w:val="20"/>
                <w:szCs w:val="20"/>
                <w:lang w:val="en-GB"/>
              </w:rPr>
              <w:t xml:space="preserve"> from drumming, which requires simultaneous use of both arms and legs. </w:t>
            </w:r>
            <w:r w:rsidRPr="00F1607E">
              <w:rPr>
                <w:rStyle w:val="hps"/>
                <w:rFonts w:asciiTheme="minorHAnsi" w:hAnsiTheme="minorHAnsi" w:cs="Times New Roman"/>
                <w:b w:val="0"/>
                <w:color w:val="auto"/>
                <w:sz w:val="20"/>
                <w:szCs w:val="20"/>
                <w:lang w:val="en-GB"/>
              </w:rPr>
              <w:t xml:space="preserve">There can be up to 18 specific movements (we used 9 in our protocol), each with an associated symbol, </w:t>
            </w:r>
            <w:r w:rsidRPr="00F1607E">
              <w:rPr>
                <w:rFonts w:asciiTheme="minorHAnsi" w:hAnsiTheme="minorHAnsi" w:cs="Times New Roman"/>
                <w:b w:val="0"/>
                <w:color w:val="auto"/>
                <w:sz w:val="20"/>
                <w:szCs w:val="20"/>
                <w:lang w:val="en-GB"/>
              </w:rPr>
              <w:t>representing hand or foot, as well as</w:t>
            </w:r>
            <w:r w:rsidRPr="00F1607E">
              <w:rPr>
                <w:rStyle w:val="hps"/>
                <w:rFonts w:asciiTheme="minorHAnsi" w:hAnsiTheme="minorHAnsi" w:cs="Times New Roman"/>
                <w:b w:val="0"/>
                <w:color w:val="auto"/>
                <w:sz w:val="20"/>
                <w:szCs w:val="20"/>
                <w:lang w:val="en-GB"/>
              </w:rPr>
              <w:t xml:space="preserve"> an associated sound</w:t>
            </w:r>
            <w:r w:rsidRPr="00F1607E">
              <w:rPr>
                <w:rFonts w:asciiTheme="minorHAnsi" w:hAnsiTheme="minorHAnsi" w:cs="Times New Roman"/>
                <w:b w:val="0"/>
                <w:color w:val="auto"/>
                <w:sz w:val="20"/>
                <w:szCs w:val="20"/>
                <w:lang w:val="en-GB"/>
              </w:rPr>
              <w:t xml:space="preserve"> code (derived from a drum sound)</w:t>
            </w:r>
            <w:r w:rsidRPr="00F1607E">
              <w:rPr>
                <w:rStyle w:val="hps"/>
                <w:rFonts w:asciiTheme="minorHAnsi" w:hAnsiTheme="minorHAnsi" w:cs="Times New Roman"/>
                <w:b w:val="0"/>
                <w:color w:val="auto"/>
                <w:sz w:val="20"/>
                <w:szCs w:val="20"/>
                <w:lang w:val="en-GB"/>
              </w:rPr>
              <w:t>. Symbols were colour-coded, to</w:t>
            </w:r>
            <w:r w:rsidRPr="00F1607E">
              <w:rPr>
                <w:rFonts w:asciiTheme="minorHAnsi" w:hAnsiTheme="minorHAnsi" w:cs="Times New Roman"/>
                <w:b w:val="0"/>
                <w:color w:val="auto"/>
                <w:sz w:val="20"/>
                <w:szCs w:val="20"/>
                <w:lang w:val="en-GB"/>
              </w:rPr>
              <w:t xml:space="preserve"> </w:t>
            </w:r>
            <w:r w:rsidRPr="00F1607E">
              <w:rPr>
                <w:rStyle w:val="hps"/>
                <w:rFonts w:asciiTheme="minorHAnsi" w:hAnsiTheme="minorHAnsi" w:cs="Times New Roman"/>
                <w:b w:val="0"/>
                <w:color w:val="auto"/>
                <w:sz w:val="20"/>
                <w:szCs w:val="20"/>
                <w:lang w:val="en-GB"/>
              </w:rPr>
              <w:t>distinguish between</w:t>
            </w:r>
            <w:r w:rsidRPr="00F1607E">
              <w:rPr>
                <w:rFonts w:asciiTheme="minorHAnsi" w:hAnsiTheme="minorHAnsi" w:cs="Times New Roman"/>
                <w:b w:val="0"/>
                <w:color w:val="auto"/>
                <w:sz w:val="20"/>
                <w:szCs w:val="20"/>
                <w:lang w:val="en-GB"/>
              </w:rPr>
              <w:t xml:space="preserve"> </w:t>
            </w:r>
            <w:r w:rsidRPr="00F1607E">
              <w:rPr>
                <w:rStyle w:val="hps"/>
                <w:rFonts w:asciiTheme="minorHAnsi" w:hAnsiTheme="minorHAnsi" w:cs="Times New Roman"/>
                <w:b w:val="0"/>
                <w:color w:val="auto"/>
                <w:sz w:val="20"/>
                <w:szCs w:val="20"/>
                <w:lang w:val="en-GB"/>
              </w:rPr>
              <w:t>right-sided movements (blue) and left-sided movements (red). The therapist’s clothing was color-coded</w:t>
            </w:r>
            <w:r w:rsidRPr="00F1607E">
              <w:rPr>
                <w:rStyle w:val="hps"/>
                <w:rFonts w:asciiTheme="minorHAnsi" w:hAnsiTheme="minorHAnsi"/>
                <w:b w:val="0"/>
                <w:color w:val="auto"/>
                <w:sz w:val="20"/>
                <w:lang w:val="en-GB"/>
              </w:rPr>
              <w:t xml:space="preserve"> to </w:t>
            </w:r>
            <w:r w:rsidRPr="00F1607E">
              <w:rPr>
                <w:rStyle w:val="hps"/>
                <w:rFonts w:asciiTheme="minorHAnsi" w:hAnsiTheme="minorHAnsi" w:cs="Times New Roman"/>
                <w:b w:val="0"/>
                <w:color w:val="auto"/>
                <w:sz w:val="20"/>
                <w:szCs w:val="20"/>
                <w:lang w:val="en-GB"/>
              </w:rPr>
              <w:t xml:space="preserve">help participants remember which </w:t>
            </w:r>
            <w:r w:rsidRPr="005F4B82">
              <w:rPr>
                <w:rStyle w:val="hps"/>
                <w:rFonts w:asciiTheme="minorHAnsi" w:hAnsiTheme="minorHAnsi" w:cs="Times New Roman"/>
                <w:b w:val="0"/>
                <w:color w:val="auto"/>
                <w:sz w:val="20"/>
                <w:szCs w:val="20"/>
                <w:lang w:val="en-GB"/>
              </w:rPr>
              <w:t>colour</w:t>
            </w:r>
            <w:r w:rsidRPr="00F1607E">
              <w:rPr>
                <w:rStyle w:val="hps"/>
                <w:rFonts w:asciiTheme="minorHAnsi" w:hAnsiTheme="minorHAnsi" w:cs="Times New Roman"/>
                <w:b w:val="0"/>
                <w:color w:val="auto"/>
                <w:sz w:val="20"/>
                <w:szCs w:val="20"/>
                <w:lang w:val="en-GB"/>
              </w:rPr>
              <w:t xml:space="preserve"> represented each side of the body. T</w:t>
            </w:r>
            <w:r w:rsidRPr="00F1607E">
              <w:rPr>
                <w:rFonts w:asciiTheme="minorHAnsi" w:eastAsia="Times New Roman" w:hAnsiTheme="minorHAnsi" w:cs="Times New Roman"/>
                <w:b w:val="0"/>
                <w:color w:val="auto"/>
                <w:sz w:val="20"/>
                <w:szCs w:val="20"/>
                <w:lang w:val="en-GB"/>
              </w:rPr>
              <w:t xml:space="preserve">he shirt had a black, neutral front and the left arm, collar and left side of the back was red. The right arm, collar and right side of the back is blue. </w:t>
            </w:r>
            <w:r w:rsidRPr="00F1607E">
              <w:rPr>
                <w:rStyle w:val="blatext"/>
                <w:rFonts w:asciiTheme="minorHAnsi" w:hAnsiTheme="minorHAnsi" w:cs="Times New Roman"/>
                <w:b w:val="0"/>
                <w:color w:val="auto"/>
                <w:sz w:val="20"/>
                <w:szCs w:val="20"/>
                <w:lang w:val="en-GB"/>
              </w:rPr>
              <w:t xml:space="preserve">Body symbols in red and blue </w:t>
            </w:r>
            <w:proofErr w:type="gramStart"/>
            <w:r w:rsidRPr="00F1607E">
              <w:rPr>
                <w:rStyle w:val="blatext"/>
                <w:rFonts w:asciiTheme="minorHAnsi" w:hAnsiTheme="minorHAnsi" w:cs="Times New Roman"/>
                <w:b w:val="0"/>
                <w:color w:val="auto"/>
                <w:sz w:val="20"/>
                <w:szCs w:val="20"/>
                <w:lang w:val="en-GB"/>
              </w:rPr>
              <w:t>were combined</w:t>
            </w:r>
            <w:proofErr w:type="gramEnd"/>
            <w:r w:rsidRPr="00F1607E">
              <w:rPr>
                <w:rStyle w:val="blatext"/>
                <w:rFonts w:asciiTheme="minorHAnsi" w:hAnsiTheme="minorHAnsi" w:cs="Times New Roman"/>
                <w:b w:val="0"/>
                <w:color w:val="auto"/>
                <w:sz w:val="20"/>
                <w:szCs w:val="20"/>
                <w:lang w:val="en-GB"/>
              </w:rPr>
              <w:t xml:space="preserve"> with the audio codes and movements into note systems.</w:t>
            </w:r>
            <w:r w:rsidRPr="00F1607E">
              <w:rPr>
                <w:rFonts w:asciiTheme="minorHAnsi" w:hAnsiTheme="minorHAnsi" w:cs="Times New Roman"/>
                <w:b w:val="0"/>
                <w:color w:val="auto"/>
                <w:sz w:val="20"/>
                <w:szCs w:val="20"/>
                <w:lang w:val="en-GB"/>
              </w:rPr>
              <w:t xml:space="preserve"> The sequences and combinations </w:t>
            </w:r>
            <w:proofErr w:type="gramStart"/>
            <w:r w:rsidRPr="00F1607E">
              <w:rPr>
                <w:rFonts w:asciiTheme="minorHAnsi" w:hAnsiTheme="minorHAnsi" w:cs="Times New Roman"/>
                <w:b w:val="0"/>
                <w:color w:val="auto"/>
                <w:sz w:val="20"/>
                <w:szCs w:val="20"/>
                <w:lang w:val="en-GB"/>
              </w:rPr>
              <w:t>were continuously changed</w:t>
            </w:r>
            <w:proofErr w:type="gramEnd"/>
            <w:r w:rsidRPr="00F1607E">
              <w:rPr>
                <w:rFonts w:asciiTheme="minorHAnsi" w:hAnsiTheme="minorHAnsi" w:cs="Times New Roman"/>
                <w:b w:val="0"/>
                <w:color w:val="auto"/>
                <w:sz w:val="20"/>
                <w:szCs w:val="20"/>
                <w:lang w:val="en-GB"/>
              </w:rPr>
              <w:t xml:space="preserve"> in order to cognitively challenge the participants. </w:t>
            </w:r>
            <w:r w:rsidRPr="00F1607E">
              <w:rPr>
                <w:rStyle w:val="hps"/>
                <w:rFonts w:asciiTheme="minorHAnsi" w:hAnsiTheme="minorHAnsi" w:cs="Times New Roman"/>
                <w:b w:val="0"/>
                <w:color w:val="auto"/>
                <w:sz w:val="20"/>
                <w:szCs w:val="20"/>
                <w:lang w:val="en-GB"/>
              </w:rPr>
              <w:t xml:space="preserve">During the </w:t>
            </w:r>
            <w:proofErr w:type="gramStart"/>
            <w:r w:rsidRPr="00F1607E">
              <w:rPr>
                <w:rStyle w:val="hps"/>
                <w:rFonts w:asciiTheme="minorHAnsi" w:hAnsiTheme="minorHAnsi" w:cs="Times New Roman"/>
                <w:b w:val="0"/>
                <w:color w:val="auto"/>
                <w:sz w:val="20"/>
                <w:szCs w:val="20"/>
                <w:lang w:val="en-GB"/>
              </w:rPr>
              <w:t>session</w:t>
            </w:r>
            <w:proofErr w:type="gramEnd"/>
            <w:r w:rsidRPr="00F1607E">
              <w:rPr>
                <w:rStyle w:val="hps"/>
                <w:rFonts w:asciiTheme="minorHAnsi" w:hAnsiTheme="minorHAnsi" w:cs="Times New Roman"/>
                <w:b w:val="0"/>
                <w:color w:val="auto"/>
                <w:sz w:val="20"/>
                <w:szCs w:val="20"/>
                <w:lang w:val="en-GB"/>
              </w:rPr>
              <w:t xml:space="preserve"> the symbols were </w:t>
            </w:r>
            <w:r w:rsidRPr="00F1607E">
              <w:rPr>
                <w:rFonts w:asciiTheme="minorHAnsi" w:hAnsiTheme="minorHAnsi" w:cs="Times New Roman"/>
                <w:b w:val="0"/>
                <w:color w:val="auto"/>
                <w:sz w:val="20"/>
                <w:szCs w:val="20"/>
                <w:lang w:val="en-GB"/>
              </w:rPr>
              <w:t xml:space="preserve">projected onto a screen, accompanied by their associated sound codes. Participants needed to remember which particular movement each symbol represented as well as its associated sound code. Depending on the individual capability, the therapy </w:t>
            </w:r>
            <w:proofErr w:type="gramStart"/>
            <w:r w:rsidRPr="00F1607E">
              <w:rPr>
                <w:rFonts w:asciiTheme="minorHAnsi" w:hAnsiTheme="minorHAnsi" w:cs="Times New Roman"/>
                <w:b w:val="0"/>
                <w:color w:val="auto"/>
                <w:sz w:val="20"/>
                <w:szCs w:val="20"/>
                <w:lang w:val="en-GB"/>
              </w:rPr>
              <w:t>was provided</w:t>
            </w:r>
            <w:proofErr w:type="gramEnd"/>
            <w:r w:rsidRPr="00F1607E">
              <w:rPr>
                <w:rFonts w:asciiTheme="minorHAnsi" w:hAnsiTheme="minorHAnsi" w:cs="Times New Roman"/>
                <w:b w:val="0"/>
                <w:color w:val="auto"/>
                <w:sz w:val="20"/>
                <w:szCs w:val="20"/>
                <w:lang w:val="en-GB"/>
              </w:rPr>
              <w:t xml:space="preserve"> to the participants while they were standing or sitting on a chair. The level of difficulty </w:t>
            </w:r>
            <w:proofErr w:type="gramStart"/>
            <w:r w:rsidRPr="00F1607E">
              <w:rPr>
                <w:rFonts w:asciiTheme="minorHAnsi" w:hAnsiTheme="minorHAnsi" w:cs="Times New Roman"/>
                <w:b w:val="0"/>
                <w:color w:val="auto"/>
                <w:sz w:val="20"/>
                <w:szCs w:val="20"/>
                <w:lang w:val="en-GB"/>
              </w:rPr>
              <w:t>was adjusted</w:t>
            </w:r>
            <w:proofErr w:type="gramEnd"/>
            <w:r w:rsidRPr="00F1607E">
              <w:rPr>
                <w:rFonts w:asciiTheme="minorHAnsi" w:hAnsiTheme="minorHAnsi" w:cs="Times New Roman"/>
                <w:b w:val="0"/>
                <w:color w:val="auto"/>
                <w:sz w:val="20"/>
                <w:szCs w:val="20"/>
                <w:lang w:val="en-GB"/>
              </w:rPr>
              <w:t xml:space="preserve"> to the level of mobility and capabilities of the participants. As a result, participants </w:t>
            </w:r>
            <w:proofErr w:type="gramStart"/>
            <w:r w:rsidRPr="00F1607E">
              <w:rPr>
                <w:rFonts w:asciiTheme="minorHAnsi" w:hAnsiTheme="minorHAnsi" w:cs="Times New Roman"/>
                <w:b w:val="0"/>
                <w:color w:val="auto"/>
                <w:sz w:val="20"/>
                <w:szCs w:val="20"/>
                <w:lang w:val="en-GB"/>
              </w:rPr>
              <w:t>could, at their own pace, perform</w:t>
            </w:r>
            <w:proofErr w:type="gramEnd"/>
            <w:r w:rsidRPr="00F1607E">
              <w:rPr>
                <w:rFonts w:asciiTheme="minorHAnsi" w:hAnsiTheme="minorHAnsi" w:cs="Times New Roman"/>
                <w:b w:val="0"/>
                <w:color w:val="auto"/>
                <w:sz w:val="20"/>
                <w:szCs w:val="20"/>
                <w:lang w:val="en-GB"/>
              </w:rPr>
              <w:t xml:space="preserve"> increasingly complex sequences of movements. If a participant could not </w:t>
            </w:r>
            <w:r w:rsidRPr="00F1607E">
              <w:rPr>
                <w:rFonts w:asciiTheme="minorHAnsi" w:hAnsiTheme="minorHAnsi" w:cs="Times New Roman"/>
                <w:b w:val="0"/>
                <w:color w:val="auto"/>
                <w:sz w:val="20"/>
                <w:szCs w:val="20"/>
                <w:lang w:val="en-GB"/>
              </w:rPr>
              <w:lastRenderedPageBreak/>
              <w:t xml:space="preserve">perform a certain movement, they </w:t>
            </w:r>
            <w:proofErr w:type="gramStart"/>
            <w:r w:rsidRPr="00F1607E">
              <w:rPr>
                <w:rFonts w:asciiTheme="minorHAnsi" w:hAnsiTheme="minorHAnsi" w:cs="Times New Roman"/>
                <w:b w:val="0"/>
                <w:color w:val="auto"/>
                <w:sz w:val="20"/>
                <w:szCs w:val="20"/>
                <w:lang w:val="en-GB"/>
              </w:rPr>
              <w:t>were guided</w:t>
            </w:r>
            <w:proofErr w:type="gramEnd"/>
            <w:r w:rsidRPr="00F1607E">
              <w:rPr>
                <w:rFonts w:asciiTheme="minorHAnsi" w:hAnsiTheme="minorHAnsi" w:cs="Times New Roman"/>
                <w:b w:val="0"/>
                <w:color w:val="auto"/>
                <w:sz w:val="20"/>
                <w:szCs w:val="20"/>
                <w:lang w:val="en-GB"/>
              </w:rPr>
              <w:t xml:space="preserve"> to initiate/imagine the movement. Each session included breaks when the participants relaxed with their eyes shut, while listening to music.</w:t>
            </w:r>
          </w:p>
          <w:p w:rsidR="006E323A" w:rsidRPr="00F1607E" w:rsidRDefault="006E323A" w:rsidP="00C43F0D">
            <w:pPr>
              <w:pStyle w:val="h3"/>
              <w:keepNext w:val="0"/>
              <w:spacing w:before="0" w:beforeAutospacing="0" w:after="0" w:afterAutospacing="0" w:line="276" w:lineRule="auto"/>
              <w:contextualSpacing/>
              <w:jc w:val="left"/>
              <w:rPr>
                <w:rFonts w:asciiTheme="minorHAnsi" w:hAnsiTheme="minorHAnsi"/>
                <w:i w:val="0"/>
                <w:color w:val="auto"/>
                <w:sz w:val="20"/>
                <w:szCs w:val="20"/>
                <w:lang w:val="en-GB"/>
              </w:rPr>
            </w:pPr>
            <w:r w:rsidRPr="00F1607E">
              <w:rPr>
                <w:rFonts w:asciiTheme="minorHAnsi" w:hAnsiTheme="minorHAnsi"/>
                <w:color w:val="auto"/>
                <w:sz w:val="20"/>
                <w:szCs w:val="20"/>
                <w:lang w:val="en-GB"/>
              </w:rPr>
              <w:t xml:space="preserve">Targeted outcomes. </w:t>
            </w:r>
            <w:r w:rsidRPr="00F1607E">
              <w:rPr>
                <w:rFonts w:asciiTheme="minorHAnsi" w:hAnsiTheme="minorHAnsi"/>
                <w:i w:val="0"/>
                <w:color w:val="auto"/>
                <w:sz w:val="20"/>
                <w:szCs w:val="20"/>
                <w:lang w:val="en-GB"/>
              </w:rPr>
              <w:t xml:space="preserve">The </w:t>
            </w:r>
            <w:r w:rsidR="00EC7BC8">
              <w:rPr>
                <w:rFonts w:asciiTheme="minorHAnsi" w:hAnsiTheme="minorHAnsi"/>
                <w:i w:val="0"/>
                <w:color w:val="auto"/>
                <w:sz w:val="20"/>
                <w:szCs w:val="20"/>
                <w:lang w:val="en-GB"/>
              </w:rPr>
              <w:t>R-MT</w:t>
            </w:r>
            <w:r w:rsidRPr="00F1607E">
              <w:rPr>
                <w:rFonts w:asciiTheme="minorHAnsi" w:hAnsiTheme="minorHAnsi"/>
                <w:i w:val="0"/>
                <w:color w:val="auto"/>
                <w:sz w:val="20"/>
                <w:szCs w:val="20"/>
                <w:lang w:val="en-GB"/>
              </w:rPr>
              <w:t xml:space="preserve"> offers a multisensory environment encompassing rhythm, music, </w:t>
            </w:r>
            <w:r w:rsidRPr="005F4B82">
              <w:rPr>
                <w:rFonts w:asciiTheme="minorHAnsi" w:hAnsiTheme="minorHAnsi"/>
                <w:i w:val="0"/>
                <w:color w:val="auto"/>
                <w:sz w:val="20"/>
                <w:szCs w:val="20"/>
                <w:lang w:val="en-GB"/>
              </w:rPr>
              <w:t>colour</w:t>
            </w:r>
            <w:r w:rsidRPr="00F1607E">
              <w:rPr>
                <w:rFonts w:asciiTheme="minorHAnsi" w:hAnsiTheme="minorHAnsi"/>
                <w:i w:val="0"/>
                <w:color w:val="auto"/>
                <w:sz w:val="20"/>
                <w:szCs w:val="20"/>
                <w:lang w:val="en-GB"/>
              </w:rPr>
              <w:t xml:space="preserve">, voice, text, shapes and movement. Together, these elements are intended to stimulate and improve motor functions on the right- and left-hand sides of the body (balance, gait, coordination, muscular control, body awareness), cognitive functions of the left- and right-brain hemispheres (sense of rhythm) mental endurance, cognition (attention, concentration and memory), reading, speech, body image and consciousness. The </w:t>
            </w:r>
            <w:r w:rsidR="00EC7BC8">
              <w:rPr>
                <w:rFonts w:asciiTheme="minorHAnsi" w:hAnsiTheme="minorHAnsi"/>
                <w:i w:val="0"/>
                <w:color w:val="auto"/>
                <w:sz w:val="20"/>
                <w:szCs w:val="20"/>
                <w:lang w:val="en-GB"/>
              </w:rPr>
              <w:t>R-MT</w:t>
            </w:r>
            <w:r w:rsidRPr="00F1607E">
              <w:rPr>
                <w:rFonts w:asciiTheme="minorHAnsi" w:hAnsiTheme="minorHAnsi"/>
                <w:i w:val="0"/>
                <w:color w:val="auto"/>
                <w:sz w:val="20"/>
                <w:szCs w:val="20"/>
                <w:lang w:val="en-GB"/>
              </w:rPr>
              <w:t xml:space="preserve"> </w:t>
            </w:r>
            <w:proofErr w:type="gramStart"/>
            <w:r w:rsidRPr="00F1607E">
              <w:rPr>
                <w:rFonts w:asciiTheme="minorHAnsi" w:hAnsiTheme="minorHAnsi"/>
                <w:i w:val="0"/>
                <w:color w:val="auto"/>
                <w:sz w:val="20"/>
                <w:szCs w:val="20"/>
                <w:lang w:val="en-GB"/>
              </w:rPr>
              <w:t>is considered</w:t>
            </w:r>
            <w:proofErr w:type="gramEnd"/>
            <w:r w:rsidRPr="00F1607E">
              <w:rPr>
                <w:rFonts w:asciiTheme="minorHAnsi" w:hAnsiTheme="minorHAnsi"/>
                <w:i w:val="0"/>
                <w:color w:val="auto"/>
                <w:sz w:val="20"/>
                <w:szCs w:val="20"/>
                <w:lang w:val="en-GB"/>
              </w:rPr>
              <w:t xml:space="preserve"> engaging, motivating, and enjoyable and gives participants an opportunity to engage socially. </w:t>
            </w:r>
          </w:p>
          <w:p w:rsidR="006E323A" w:rsidRPr="00F1607E" w:rsidRDefault="006E323A" w:rsidP="00C43F0D">
            <w:pPr>
              <w:pStyle w:val="h3"/>
              <w:keepNext w:val="0"/>
              <w:spacing w:before="0" w:beforeAutospacing="0" w:after="0" w:afterAutospacing="0" w:line="276" w:lineRule="auto"/>
              <w:contextualSpacing/>
              <w:jc w:val="left"/>
              <w:rPr>
                <w:rFonts w:asciiTheme="minorHAnsi" w:hAnsiTheme="minorHAnsi"/>
                <w:i w:val="0"/>
                <w:color w:val="auto"/>
                <w:sz w:val="20"/>
                <w:szCs w:val="20"/>
                <w:lang w:val="en-GB"/>
              </w:rPr>
            </w:pPr>
          </w:p>
          <w:p w:rsidR="006E323A" w:rsidRPr="00F1607E" w:rsidRDefault="006E323A" w:rsidP="00C43F0D">
            <w:pPr>
              <w:pStyle w:val="h3"/>
              <w:keepNext w:val="0"/>
              <w:spacing w:line="276" w:lineRule="auto"/>
              <w:contextualSpacing/>
              <w:jc w:val="left"/>
              <w:rPr>
                <w:rFonts w:asciiTheme="minorHAnsi" w:hAnsiTheme="minorHAnsi"/>
                <w:b/>
                <w:i w:val="0"/>
                <w:sz w:val="20"/>
                <w:szCs w:val="20"/>
                <w:lang w:val="en-GB"/>
              </w:rPr>
            </w:pPr>
            <w:r w:rsidRPr="00F1607E">
              <w:rPr>
                <w:rFonts w:asciiTheme="minorHAnsi" w:hAnsiTheme="minorHAnsi"/>
                <w:i w:val="0"/>
                <w:color w:val="auto"/>
                <w:sz w:val="20"/>
                <w:szCs w:val="20"/>
                <w:lang w:val="en-GB"/>
              </w:rPr>
              <w:t xml:space="preserve">* The principles of the </w:t>
            </w:r>
            <w:r w:rsidR="00EC7BC8">
              <w:rPr>
                <w:rFonts w:asciiTheme="minorHAnsi" w:hAnsiTheme="minorHAnsi"/>
                <w:i w:val="0"/>
                <w:color w:val="auto"/>
                <w:sz w:val="20"/>
                <w:szCs w:val="20"/>
                <w:lang w:val="en-GB"/>
              </w:rPr>
              <w:t>R-MT</w:t>
            </w:r>
            <w:r w:rsidRPr="00F1607E">
              <w:rPr>
                <w:rFonts w:asciiTheme="minorHAnsi" w:hAnsiTheme="minorHAnsi"/>
                <w:i w:val="0"/>
                <w:color w:val="auto"/>
                <w:sz w:val="20"/>
                <w:szCs w:val="20"/>
                <w:lang w:val="en-GB"/>
              </w:rPr>
              <w:t xml:space="preserve"> method were originally conceptualised and developed by the professional jazz drummer Ronnie Gardiner. The ‘Ronnie Gardiner Therapy’ </w:t>
            </w:r>
            <w:proofErr w:type="gramStart"/>
            <w:r w:rsidRPr="00F1607E">
              <w:rPr>
                <w:rFonts w:asciiTheme="minorHAnsi" w:hAnsiTheme="minorHAnsi"/>
                <w:i w:val="0"/>
                <w:color w:val="auto"/>
                <w:sz w:val="20"/>
                <w:szCs w:val="20"/>
                <w:lang w:val="en-GB"/>
              </w:rPr>
              <w:t>is designed</w:t>
            </w:r>
            <w:proofErr w:type="gramEnd"/>
            <w:r w:rsidRPr="00F1607E">
              <w:rPr>
                <w:rFonts w:asciiTheme="minorHAnsi" w:hAnsiTheme="minorHAnsi"/>
                <w:i w:val="0"/>
                <w:color w:val="auto"/>
                <w:sz w:val="20"/>
                <w:szCs w:val="20"/>
                <w:lang w:val="en-GB"/>
              </w:rPr>
              <w:t xml:space="preserve"> to help people with injuries and diseases of the central nervous system, and has been practiced in health care and rehabilitation in Sweden since 1993. From 1999, the method has been further refined and developed to what currently </w:t>
            </w:r>
            <w:proofErr w:type="gramStart"/>
            <w:r w:rsidRPr="00F1607E">
              <w:rPr>
                <w:rFonts w:asciiTheme="minorHAnsi" w:hAnsiTheme="minorHAnsi"/>
                <w:i w:val="0"/>
                <w:color w:val="auto"/>
                <w:sz w:val="20"/>
                <w:szCs w:val="20"/>
                <w:lang w:val="en-GB"/>
              </w:rPr>
              <w:t>is branded</w:t>
            </w:r>
            <w:proofErr w:type="gramEnd"/>
            <w:r w:rsidRPr="00F1607E">
              <w:rPr>
                <w:rFonts w:asciiTheme="minorHAnsi" w:hAnsiTheme="minorHAnsi"/>
                <w:i w:val="0"/>
                <w:color w:val="auto"/>
                <w:sz w:val="20"/>
                <w:szCs w:val="20"/>
                <w:lang w:val="en-GB"/>
              </w:rPr>
              <w:t xml:space="preserve"> RG</w:t>
            </w:r>
            <w:r w:rsidR="00EC7BC8">
              <w:rPr>
                <w:rFonts w:asciiTheme="minorHAnsi" w:hAnsiTheme="minorHAnsi"/>
                <w:i w:val="0"/>
                <w:color w:val="auto"/>
                <w:sz w:val="20"/>
                <w:szCs w:val="20"/>
                <w:lang w:val="en-GB"/>
              </w:rPr>
              <w:t>R-MT</w:t>
            </w:r>
            <w:r w:rsidRPr="00F1607E">
              <w:rPr>
                <w:rFonts w:asciiTheme="minorHAnsi" w:hAnsiTheme="minorHAnsi"/>
                <w:i w:val="0"/>
                <w:color w:val="auto"/>
                <w:sz w:val="20"/>
                <w:szCs w:val="20"/>
                <w:vertAlign w:val="superscript"/>
                <w:lang w:val="en-GB"/>
              </w:rPr>
              <w:t>M</w:t>
            </w:r>
            <w:r w:rsidRPr="00F1607E">
              <w:rPr>
                <w:rFonts w:asciiTheme="minorHAnsi" w:hAnsiTheme="minorHAnsi"/>
                <w:i w:val="0"/>
                <w:color w:val="auto"/>
                <w:sz w:val="20"/>
                <w:szCs w:val="20"/>
                <w:lang w:val="en-GB"/>
              </w:rPr>
              <w:t>.</w:t>
            </w:r>
          </w:p>
        </w:tc>
        <w:tc>
          <w:tcPr>
            <w:tcW w:w="2577" w:type="pct"/>
            <w:tcBorders>
              <w:left w:val="none" w:sz="0" w:space="0" w:color="auto"/>
              <w:right w:val="none" w:sz="0" w:space="0" w:color="auto"/>
            </w:tcBorders>
          </w:tcPr>
          <w:p w:rsidR="006E323A" w:rsidRPr="00F1607E" w:rsidRDefault="006E323A" w:rsidP="00C43F0D">
            <w:pPr>
              <w:spacing w:after="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20"/>
                <w:szCs w:val="20"/>
                <w:lang w:val="en-GB" w:eastAsia="sv-SE"/>
              </w:rPr>
            </w:pPr>
            <w:r w:rsidRPr="00F1607E">
              <w:rPr>
                <w:rFonts w:asciiTheme="minorHAnsi" w:eastAsia="Times New Roman" w:hAnsiTheme="minorHAnsi" w:cs="Times New Roman"/>
                <w:b/>
                <w:color w:val="000000"/>
                <w:sz w:val="20"/>
                <w:szCs w:val="20"/>
                <w:lang w:val="en-GB" w:eastAsia="sv-SE"/>
              </w:rPr>
              <w:lastRenderedPageBreak/>
              <w:t>Horse-riding therapy (H</w:t>
            </w:r>
            <w:r w:rsidR="00EC7BC8">
              <w:rPr>
                <w:rFonts w:asciiTheme="minorHAnsi" w:eastAsia="Times New Roman" w:hAnsiTheme="minorHAnsi" w:cs="Times New Roman"/>
                <w:b/>
                <w:color w:val="000000"/>
                <w:sz w:val="20"/>
                <w:szCs w:val="20"/>
                <w:lang w:val="en-GB" w:eastAsia="sv-SE"/>
              </w:rPr>
              <w:t>-</w:t>
            </w:r>
            <w:r w:rsidRPr="00F1607E">
              <w:rPr>
                <w:rFonts w:asciiTheme="minorHAnsi" w:eastAsia="Times New Roman" w:hAnsiTheme="minorHAnsi" w:cs="Times New Roman"/>
                <w:b/>
                <w:color w:val="000000"/>
                <w:sz w:val="20"/>
                <w:szCs w:val="20"/>
                <w:lang w:val="en-GB" w:eastAsia="sv-SE"/>
              </w:rPr>
              <w:t>RT)</w:t>
            </w:r>
          </w:p>
          <w:p w:rsidR="006E323A" w:rsidRPr="00F1607E" w:rsidRDefault="006E323A" w:rsidP="00C43F0D">
            <w:pPr>
              <w:spacing w:after="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0"/>
                <w:lang w:val="en-GB"/>
              </w:rPr>
            </w:pPr>
            <w:r w:rsidRPr="00F1607E">
              <w:rPr>
                <w:rFonts w:asciiTheme="minorHAnsi" w:hAnsiTheme="minorHAnsi" w:cs="Times New Roman"/>
                <w:i/>
                <w:color w:val="auto"/>
                <w:sz w:val="20"/>
                <w:szCs w:val="20"/>
                <w:lang w:val="en-GB"/>
              </w:rPr>
              <w:t xml:space="preserve">Location. </w:t>
            </w:r>
            <w:r w:rsidR="00EC7BC8">
              <w:rPr>
                <w:rFonts w:asciiTheme="minorHAnsi" w:hAnsiTheme="minorHAnsi" w:cs="Times New Roman"/>
                <w:color w:val="auto"/>
                <w:sz w:val="20"/>
                <w:szCs w:val="20"/>
                <w:lang w:val="en-GB"/>
              </w:rPr>
              <w:t>H-RT</w:t>
            </w:r>
            <w:r w:rsidRPr="00F1607E">
              <w:rPr>
                <w:rFonts w:asciiTheme="minorHAnsi" w:hAnsiTheme="minorHAnsi" w:cs="Times New Roman"/>
                <w:color w:val="auto"/>
                <w:sz w:val="20"/>
                <w:szCs w:val="20"/>
                <w:lang w:val="en-GB"/>
              </w:rPr>
              <w:t xml:space="preserve"> </w:t>
            </w:r>
            <w:proofErr w:type="gramStart"/>
            <w:r w:rsidRPr="00F1607E">
              <w:rPr>
                <w:rFonts w:asciiTheme="minorHAnsi" w:hAnsiTheme="minorHAnsi" w:cs="Times New Roman"/>
                <w:color w:val="auto"/>
                <w:sz w:val="20"/>
                <w:szCs w:val="20"/>
                <w:lang w:val="en-GB"/>
              </w:rPr>
              <w:t>was performed</w:t>
            </w:r>
            <w:proofErr w:type="gramEnd"/>
            <w:r w:rsidRPr="00F1607E">
              <w:rPr>
                <w:rFonts w:asciiTheme="minorHAnsi" w:hAnsiTheme="minorHAnsi" w:cs="Times New Roman"/>
                <w:color w:val="auto"/>
                <w:sz w:val="20"/>
                <w:szCs w:val="20"/>
                <w:lang w:val="en-GB"/>
              </w:rPr>
              <w:t xml:space="preserve"> at a riding cent</w:t>
            </w:r>
            <w:r>
              <w:rPr>
                <w:rFonts w:asciiTheme="minorHAnsi" w:hAnsiTheme="minorHAnsi" w:cs="Times New Roman"/>
                <w:color w:val="auto"/>
                <w:sz w:val="20"/>
                <w:szCs w:val="20"/>
                <w:lang w:val="en-GB"/>
              </w:rPr>
              <w:t>re</w:t>
            </w:r>
            <w:r w:rsidRPr="00F1607E">
              <w:rPr>
                <w:rFonts w:asciiTheme="minorHAnsi" w:hAnsiTheme="minorHAnsi" w:cs="Times New Roman"/>
                <w:color w:val="auto"/>
                <w:sz w:val="20"/>
                <w:szCs w:val="20"/>
                <w:lang w:val="en-GB"/>
              </w:rPr>
              <w:t xml:space="preserve"> purpose-built for the disabled where trained therapy horses were used. The sessions </w:t>
            </w:r>
            <w:proofErr w:type="gramStart"/>
            <w:r w:rsidRPr="00F1607E">
              <w:rPr>
                <w:rFonts w:asciiTheme="minorHAnsi" w:hAnsiTheme="minorHAnsi" w:cs="Times New Roman"/>
                <w:color w:val="auto"/>
                <w:sz w:val="20"/>
                <w:szCs w:val="20"/>
                <w:lang w:val="en-GB"/>
              </w:rPr>
              <w:t>were held</w:t>
            </w:r>
            <w:proofErr w:type="gramEnd"/>
            <w:r w:rsidRPr="00F1607E">
              <w:rPr>
                <w:rFonts w:asciiTheme="minorHAnsi" w:hAnsiTheme="minorHAnsi" w:cs="Times New Roman"/>
                <w:color w:val="auto"/>
                <w:sz w:val="20"/>
                <w:szCs w:val="20"/>
                <w:lang w:val="en-GB"/>
              </w:rPr>
              <w:t xml:space="preserve"> outside in the paddock or, in bad weather, inside in the ring.</w:t>
            </w:r>
          </w:p>
          <w:p w:rsidR="006E323A" w:rsidRPr="00F1607E" w:rsidRDefault="006E323A" w:rsidP="00C43F0D">
            <w:pPr>
              <w:spacing w:after="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0"/>
                <w:lang w:val="en-GB"/>
              </w:rPr>
            </w:pPr>
            <w:r w:rsidRPr="00F1607E">
              <w:rPr>
                <w:rFonts w:asciiTheme="minorHAnsi" w:hAnsiTheme="minorHAnsi" w:cs="Times New Roman"/>
                <w:i/>
                <w:color w:val="auto"/>
                <w:sz w:val="20"/>
                <w:szCs w:val="20"/>
                <w:lang w:val="en-GB"/>
              </w:rPr>
              <w:t xml:space="preserve">Staff. </w:t>
            </w:r>
            <w:proofErr w:type="gramStart"/>
            <w:r w:rsidRPr="00F1607E">
              <w:rPr>
                <w:rFonts w:asciiTheme="minorHAnsi" w:hAnsiTheme="minorHAnsi" w:cs="Times New Roman"/>
                <w:color w:val="auto"/>
                <w:sz w:val="20"/>
                <w:szCs w:val="20"/>
                <w:lang w:val="en-GB"/>
              </w:rPr>
              <w:t>The sessions were led by a physiotherapist</w:t>
            </w:r>
            <w:proofErr w:type="gramEnd"/>
            <w:r w:rsidRPr="00F1607E">
              <w:rPr>
                <w:rFonts w:asciiTheme="minorHAnsi" w:hAnsiTheme="minorHAnsi" w:cs="Times New Roman"/>
                <w:color w:val="auto"/>
                <w:sz w:val="20"/>
                <w:szCs w:val="20"/>
                <w:lang w:val="en-GB"/>
              </w:rPr>
              <w:t xml:space="preserve"> and an occupational therapist speciali</w:t>
            </w:r>
            <w:r>
              <w:rPr>
                <w:rFonts w:asciiTheme="minorHAnsi" w:hAnsiTheme="minorHAnsi" w:cs="Times New Roman"/>
                <w:color w:val="auto"/>
                <w:sz w:val="20"/>
                <w:szCs w:val="20"/>
                <w:lang w:val="en-GB"/>
              </w:rPr>
              <w:t>s</w:t>
            </w:r>
            <w:r w:rsidRPr="00F1607E">
              <w:rPr>
                <w:rFonts w:asciiTheme="minorHAnsi" w:hAnsiTheme="minorHAnsi" w:cs="Times New Roman"/>
                <w:color w:val="auto"/>
                <w:sz w:val="20"/>
                <w:szCs w:val="20"/>
                <w:lang w:val="en-GB"/>
              </w:rPr>
              <w:t xml:space="preserve">ed in </w:t>
            </w:r>
            <w:r w:rsidR="00EC7BC8">
              <w:rPr>
                <w:rFonts w:asciiTheme="minorHAnsi" w:hAnsiTheme="minorHAnsi" w:cs="Times New Roman"/>
                <w:color w:val="auto"/>
                <w:sz w:val="20"/>
                <w:szCs w:val="20"/>
                <w:lang w:val="en-GB"/>
              </w:rPr>
              <w:t>H-RT</w:t>
            </w:r>
            <w:r w:rsidRPr="00F1607E">
              <w:rPr>
                <w:rFonts w:asciiTheme="minorHAnsi" w:hAnsiTheme="minorHAnsi" w:cs="Times New Roman"/>
                <w:color w:val="auto"/>
                <w:sz w:val="20"/>
                <w:szCs w:val="20"/>
                <w:lang w:val="en-GB"/>
              </w:rPr>
              <w:t xml:space="preserve"> as well as in stroke rehabilitation. Depending on the level of mobility and capabilities of the participants, there were 2-4 supporting staff who assisted the participants with mounting (on a ramp) and dismounting (on the ground), and also walked beside or led the horses while participants were riding.</w:t>
            </w:r>
          </w:p>
          <w:p w:rsidR="006E323A" w:rsidRPr="00F1607E" w:rsidRDefault="006E323A" w:rsidP="00C43F0D">
            <w:pPr>
              <w:spacing w:after="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0"/>
                <w:lang w:val="en-GB"/>
              </w:rPr>
            </w:pPr>
            <w:r w:rsidRPr="00F1607E">
              <w:rPr>
                <w:rFonts w:asciiTheme="minorHAnsi" w:hAnsiTheme="minorHAnsi" w:cs="Times New Roman"/>
                <w:i/>
                <w:color w:val="auto"/>
                <w:sz w:val="20"/>
                <w:szCs w:val="20"/>
                <w:lang w:val="en-GB"/>
              </w:rPr>
              <w:t xml:space="preserve">Outline. </w:t>
            </w:r>
            <w:r w:rsidRPr="00F1607E">
              <w:rPr>
                <w:rFonts w:asciiTheme="minorHAnsi" w:hAnsiTheme="minorHAnsi" w:cs="Times New Roman"/>
                <w:color w:val="auto"/>
                <w:sz w:val="20"/>
                <w:szCs w:val="20"/>
                <w:lang w:val="en-GB"/>
              </w:rPr>
              <w:t xml:space="preserve">2 x 240-minute sessions each week for 12 weeks. Each session consisted of riding and time for interaction with the horse either before or after the riding. Lunch or refreshments were served after conclusion of each session and were shared with the therapists and assisting personnel. </w:t>
            </w:r>
          </w:p>
          <w:p w:rsidR="006E323A" w:rsidRPr="00F1607E" w:rsidRDefault="006E323A" w:rsidP="00C43F0D">
            <w:pPr>
              <w:spacing w:after="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0"/>
                <w:lang w:val="en-GB"/>
              </w:rPr>
            </w:pPr>
            <w:r w:rsidRPr="00F1607E">
              <w:rPr>
                <w:rFonts w:asciiTheme="minorHAnsi" w:hAnsiTheme="minorHAnsi" w:cs="Times New Roman"/>
                <w:i/>
                <w:color w:val="auto"/>
                <w:sz w:val="20"/>
                <w:szCs w:val="20"/>
                <w:lang w:val="en-GB"/>
              </w:rPr>
              <w:t xml:space="preserve">Session content. </w:t>
            </w:r>
            <w:r w:rsidRPr="00F1607E">
              <w:rPr>
                <w:rFonts w:asciiTheme="minorHAnsi" w:hAnsiTheme="minorHAnsi" w:cs="Times New Roman"/>
                <w:color w:val="auto"/>
                <w:sz w:val="20"/>
                <w:szCs w:val="20"/>
                <w:lang w:val="en-GB"/>
              </w:rPr>
              <w:t xml:space="preserve">The therapy program, selection of horses and choice of equipment </w:t>
            </w:r>
            <w:proofErr w:type="gramStart"/>
            <w:r w:rsidRPr="00F1607E">
              <w:rPr>
                <w:rFonts w:asciiTheme="minorHAnsi" w:hAnsiTheme="minorHAnsi" w:cs="Times New Roman"/>
                <w:color w:val="auto"/>
                <w:sz w:val="20"/>
                <w:szCs w:val="20"/>
                <w:lang w:val="en-GB"/>
              </w:rPr>
              <w:t>were defined and selected in order to facilitate the goals of the therapy</w:t>
            </w:r>
            <w:proofErr w:type="gramEnd"/>
            <w:r w:rsidRPr="00F1607E">
              <w:rPr>
                <w:rFonts w:asciiTheme="minorHAnsi" w:hAnsiTheme="minorHAnsi" w:cs="Times New Roman"/>
                <w:color w:val="auto"/>
                <w:sz w:val="20"/>
                <w:szCs w:val="20"/>
                <w:lang w:val="en-GB"/>
              </w:rPr>
              <w:t xml:space="preserve">. The </w:t>
            </w:r>
            <w:r w:rsidR="00EC7BC8">
              <w:rPr>
                <w:rFonts w:asciiTheme="minorHAnsi" w:hAnsiTheme="minorHAnsi" w:cs="Times New Roman"/>
                <w:color w:val="auto"/>
                <w:sz w:val="20"/>
                <w:szCs w:val="20"/>
                <w:lang w:val="en-GB"/>
              </w:rPr>
              <w:t>H-RT</w:t>
            </w:r>
            <w:r w:rsidRPr="00F1607E">
              <w:rPr>
                <w:rFonts w:asciiTheme="minorHAnsi" w:hAnsiTheme="minorHAnsi" w:cs="Times New Roman"/>
                <w:color w:val="auto"/>
                <w:sz w:val="20"/>
                <w:szCs w:val="20"/>
                <w:lang w:val="en-GB"/>
              </w:rPr>
              <w:t xml:space="preserve"> included preparation of the horse (grooming and equipping the horse with a </w:t>
            </w:r>
            <w:proofErr w:type="spellStart"/>
            <w:r w:rsidRPr="00F1607E">
              <w:rPr>
                <w:rFonts w:asciiTheme="minorHAnsi" w:hAnsiTheme="minorHAnsi" w:cs="Times New Roman"/>
                <w:color w:val="auto"/>
                <w:sz w:val="20"/>
                <w:szCs w:val="20"/>
                <w:lang w:val="en-GB"/>
              </w:rPr>
              <w:t>shabrack</w:t>
            </w:r>
            <w:proofErr w:type="spellEnd"/>
            <w:r w:rsidRPr="00F1607E">
              <w:rPr>
                <w:rFonts w:asciiTheme="minorHAnsi" w:hAnsiTheme="minorHAnsi" w:cs="Times New Roman"/>
                <w:color w:val="auto"/>
                <w:sz w:val="20"/>
                <w:szCs w:val="20"/>
                <w:lang w:val="en-GB"/>
              </w:rPr>
              <w:t>, voltage girth and a bridle before the start of the riding session and/or removing it after the session).  Groups of 2-6 participants rode in pairs for 30 minutes, while the others were watching awaiting their turn.</w:t>
            </w:r>
            <w:r w:rsidRPr="00F1607E">
              <w:rPr>
                <w:rFonts w:asciiTheme="minorHAnsi" w:hAnsiTheme="minorHAnsi"/>
                <w:color w:val="auto"/>
                <w:sz w:val="20"/>
                <w:szCs w:val="20"/>
                <w:lang w:val="en-GB"/>
              </w:rPr>
              <w:t xml:space="preserve"> For comfort</w:t>
            </w:r>
            <w:r w:rsidRPr="00F1607E">
              <w:rPr>
                <w:rFonts w:asciiTheme="minorHAnsi" w:hAnsiTheme="minorHAnsi" w:cs="Times New Roman"/>
                <w:color w:val="auto"/>
                <w:sz w:val="20"/>
                <w:szCs w:val="20"/>
                <w:lang w:val="en-GB"/>
              </w:rPr>
              <w:t xml:space="preserve">, riders sat on a </w:t>
            </w:r>
            <w:proofErr w:type="spellStart"/>
            <w:r w:rsidRPr="00F1607E">
              <w:rPr>
                <w:rFonts w:asciiTheme="minorHAnsi" w:hAnsiTheme="minorHAnsi" w:cs="Times New Roman"/>
                <w:color w:val="auto"/>
                <w:sz w:val="20"/>
                <w:szCs w:val="20"/>
                <w:lang w:val="en-GB"/>
              </w:rPr>
              <w:t>shabrack</w:t>
            </w:r>
            <w:proofErr w:type="spellEnd"/>
            <w:r w:rsidRPr="00F1607E">
              <w:rPr>
                <w:rFonts w:asciiTheme="minorHAnsi" w:hAnsiTheme="minorHAnsi" w:cs="Times New Roman"/>
                <w:color w:val="auto"/>
                <w:sz w:val="20"/>
                <w:szCs w:val="20"/>
                <w:lang w:val="en-GB"/>
              </w:rPr>
              <w:t xml:space="preserve"> (thick soft cover), while for safety, one assistant walked alongside the horse and another one led the horse. Throughout the lesson, riders engaged in specific exercises individually tailored to their physical needs and horse-riding ability</w:t>
            </w:r>
            <w:proofErr w:type="gramStart"/>
            <w:r w:rsidRPr="00F1607E">
              <w:rPr>
                <w:rFonts w:asciiTheme="minorHAnsi" w:hAnsiTheme="minorHAnsi" w:cs="Times New Roman"/>
                <w:color w:val="auto"/>
                <w:sz w:val="20"/>
                <w:szCs w:val="20"/>
                <w:lang w:val="en-GB"/>
              </w:rPr>
              <w:t>;</w:t>
            </w:r>
            <w:proofErr w:type="gramEnd"/>
            <w:r w:rsidRPr="00F1607E">
              <w:rPr>
                <w:rFonts w:asciiTheme="minorHAnsi" w:hAnsiTheme="minorHAnsi" w:cs="Times New Roman"/>
                <w:color w:val="auto"/>
                <w:sz w:val="20"/>
                <w:szCs w:val="20"/>
                <w:lang w:val="en-GB"/>
              </w:rPr>
              <w:t xml:space="preserve"> all exercises were, if possible, performed while the horse was moving. (Our participants mostly rode at a walking pace, although some trotted for a few laps.) </w:t>
            </w:r>
            <w:r w:rsidRPr="00F1607E">
              <w:rPr>
                <w:rFonts w:asciiTheme="minorHAnsi" w:hAnsiTheme="minorHAnsi"/>
                <w:color w:val="auto"/>
                <w:sz w:val="20"/>
                <w:szCs w:val="20"/>
                <w:lang w:val="en-GB"/>
              </w:rPr>
              <w:t xml:space="preserve">The lesson begun and ended with riders doing relaxation and body awareness exercises, while being instructed to sense the horse’s movements through their own body. </w:t>
            </w:r>
            <w:r w:rsidRPr="00F1607E">
              <w:rPr>
                <w:rFonts w:asciiTheme="minorHAnsi" w:hAnsiTheme="minorHAnsi" w:cs="Times New Roman"/>
                <w:color w:val="auto"/>
                <w:sz w:val="20"/>
                <w:szCs w:val="20"/>
                <w:lang w:val="en-GB"/>
              </w:rPr>
              <w:t xml:space="preserve">Whenever the horse moved or there was a change in pace or direction, the rider had to adjust his or her posture. The main part of the lesson included the following exercises:  </w:t>
            </w:r>
          </w:p>
          <w:p w:rsidR="006E323A" w:rsidRPr="00F1607E" w:rsidRDefault="006E323A" w:rsidP="00C43F0D">
            <w:pPr>
              <w:spacing w:after="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0"/>
                <w:lang w:val="en-GB"/>
              </w:rPr>
            </w:pPr>
            <w:r w:rsidRPr="00F1607E">
              <w:rPr>
                <w:rFonts w:asciiTheme="minorHAnsi" w:hAnsiTheme="minorHAnsi" w:cs="Times New Roman"/>
                <w:color w:val="auto"/>
                <w:sz w:val="20"/>
                <w:szCs w:val="20"/>
                <w:lang w:val="en-GB"/>
              </w:rPr>
              <w:t xml:space="preserve">1. </w:t>
            </w:r>
            <w:r w:rsidRPr="00F1607E">
              <w:rPr>
                <w:rFonts w:asciiTheme="minorHAnsi" w:hAnsiTheme="minorHAnsi" w:cs="Times New Roman"/>
                <w:i/>
                <w:iCs/>
                <w:color w:val="auto"/>
                <w:sz w:val="20"/>
                <w:szCs w:val="20"/>
                <w:lang w:val="en-GB"/>
              </w:rPr>
              <w:t>Balance exercises</w:t>
            </w:r>
            <w:r w:rsidRPr="00F1607E">
              <w:rPr>
                <w:rFonts w:asciiTheme="minorHAnsi" w:hAnsiTheme="minorHAnsi" w:cs="Times New Roman"/>
                <w:color w:val="auto"/>
                <w:sz w:val="20"/>
                <w:szCs w:val="20"/>
                <w:lang w:val="en-GB"/>
              </w:rPr>
              <w:t xml:space="preserve">: maintaining balance </w:t>
            </w:r>
            <w:proofErr w:type="gramStart"/>
            <w:r w:rsidRPr="00F1607E">
              <w:rPr>
                <w:rFonts w:asciiTheme="minorHAnsi" w:hAnsiTheme="minorHAnsi" w:cs="Times New Roman"/>
                <w:color w:val="auto"/>
                <w:sz w:val="20"/>
                <w:szCs w:val="20"/>
                <w:lang w:val="en-GB"/>
              </w:rPr>
              <w:t>while:</w:t>
            </w:r>
            <w:proofErr w:type="gramEnd"/>
            <w:r w:rsidRPr="00F1607E">
              <w:rPr>
                <w:rFonts w:asciiTheme="minorHAnsi" w:hAnsiTheme="minorHAnsi" w:cs="Times New Roman"/>
                <w:color w:val="auto"/>
                <w:sz w:val="20"/>
                <w:szCs w:val="20"/>
                <w:lang w:val="en-GB"/>
              </w:rPr>
              <w:t xml:space="preserve"> holding one or both arms sideways; putting the hand/s on the head; riding in diagonals, circles, over low poles and weaving through cones.                               </w:t>
            </w:r>
          </w:p>
          <w:p w:rsidR="006E323A" w:rsidRPr="00F1607E" w:rsidRDefault="006E323A" w:rsidP="00C43F0D">
            <w:pPr>
              <w:spacing w:after="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0"/>
                <w:lang w:val="en-GB"/>
              </w:rPr>
            </w:pPr>
            <w:r w:rsidRPr="00F1607E">
              <w:rPr>
                <w:rFonts w:asciiTheme="minorHAnsi" w:hAnsiTheme="minorHAnsi" w:cs="Times New Roman"/>
                <w:color w:val="auto"/>
                <w:sz w:val="20"/>
                <w:szCs w:val="20"/>
                <w:lang w:val="en-GB"/>
              </w:rPr>
              <w:lastRenderedPageBreak/>
              <w:t xml:space="preserve">2. </w:t>
            </w:r>
            <w:r w:rsidRPr="00F1607E">
              <w:rPr>
                <w:rFonts w:asciiTheme="minorHAnsi" w:hAnsiTheme="minorHAnsi" w:cs="Times New Roman"/>
                <w:i/>
                <w:iCs/>
                <w:color w:val="auto"/>
                <w:sz w:val="20"/>
                <w:szCs w:val="20"/>
                <w:lang w:val="en-GB"/>
              </w:rPr>
              <w:t>Trunk rotation exercises</w:t>
            </w:r>
            <w:r w:rsidRPr="00F1607E">
              <w:rPr>
                <w:rFonts w:asciiTheme="minorHAnsi" w:hAnsiTheme="minorHAnsi" w:cs="Times New Roman"/>
                <w:color w:val="auto"/>
                <w:sz w:val="20"/>
                <w:szCs w:val="20"/>
                <w:lang w:val="en-GB"/>
              </w:rPr>
              <w:t xml:space="preserve">: activities such as touching different parts of the horse e.g. the mane, neck, flank and back which involved crossing the midline of the horse while maintaining balance and posture. Participants were also holding a stick with both hands with their elbows at the waist and then rotating the trunk to the sides. </w:t>
            </w:r>
          </w:p>
          <w:p w:rsidR="006E323A" w:rsidRPr="00F1607E" w:rsidRDefault="006E323A" w:rsidP="00C43F0D">
            <w:pPr>
              <w:spacing w:after="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0"/>
                <w:lang w:val="en-GB"/>
              </w:rPr>
            </w:pPr>
            <w:r w:rsidRPr="00F1607E">
              <w:rPr>
                <w:rFonts w:asciiTheme="minorHAnsi" w:hAnsiTheme="minorHAnsi" w:cs="Times New Roman"/>
                <w:color w:val="auto"/>
                <w:sz w:val="20"/>
                <w:szCs w:val="20"/>
                <w:lang w:val="en-GB"/>
              </w:rPr>
              <w:t xml:space="preserve">3. </w:t>
            </w:r>
            <w:r w:rsidRPr="00F1607E">
              <w:rPr>
                <w:rFonts w:asciiTheme="minorHAnsi" w:hAnsiTheme="minorHAnsi" w:cs="Times New Roman"/>
                <w:i/>
                <w:iCs/>
                <w:color w:val="auto"/>
                <w:sz w:val="20"/>
                <w:szCs w:val="20"/>
                <w:lang w:val="en-GB"/>
              </w:rPr>
              <w:t>Exercises to train participants’ affected body parts</w:t>
            </w:r>
            <w:r w:rsidRPr="00F1607E">
              <w:rPr>
                <w:rFonts w:asciiTheme="minorHAnsi" w:hAnsiTheme="minorHAnsi" w:cs="Times New Roman"/>
                <w:color w:val="auto"/>
                <w:sz w:val="20"/>
                <w:szCs w:val="20"/>
                <w:lang w:val="en-GB"/>
              </w:rPr>
              <w:t>: simulating bicycling with the legs; reaching for the horse’s ears; lying prone with the arms around the horse’s neck and then rising again; grasping a tennis ball from the instructor in different directions; controlling the horse by holding the reins.</w:t>
            </w:r>
          </w:p>
          <w:p w:rsidR="006E323A" w:rsidRPr="00F1607E" w:rsidRDefault="006E323A" w:rsidP="00C43F0D">
            <w:pPr>
              <w:spacing w:after="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0"/>
                <w:lang w:val="en-GB"/>
              </w:rPr>
            </w:pPr>
            <w:r w:rsidRPr="00F1607E">
              <w:rPr>
                <w:rFonts w:asciiTheme="minorHAnsi" w:hAnsiTheme="minorHAnsi" w:cs="Times New Roman"/>
                <w:color w:val="auto"/>
                <w:sz w:val="20"/>
                <w:szCs w:val="20"/>
                <w:lang w:val="en-GB"/>
              </w:rPr>
              <w:t xml:space="preserve">4. </w:t>
            </w:r>
            <w:r w:rsidRPr="00F1607E">
              <w:rPr>
                <w:rFonts w:asciiTheme="minorHAnsi" w:hAnsiTheme="minorHAnsi" w:cs="Times New Roman"/>
                <w:i/>
                <w:iCs/>
                <w:color w:val="auto"/>
                <w:sz w:val="20"/>
                <w:szCs w:val="20"/>
                <w:lang w:val="en-GB"/>
              </w:rPr>
              <w:t>Cognitive component</w:t>
            </w:r>
            <w:r w:rsidRPr="00F1607E">
              <w:rPr>
                <w:rFonts w:asciiTheme="minorHAnsi" w:hAnsiTheme="minorHAnsi" w:cs="Times New Roman"/>
                <w:color w:val="auto"/>
                <w:sz w:val="20"/>
                <w:szCs w:val="20"/>
                <w:lang w:val="en-GB"/>
              </w:rPr>
              <w:t>: taking part in planning the individual riding route and exercises after thorough oral instructions; paying attention to the other horses/riders in the paddock while riding; following repetitive oral instructions.</w:t>
            </w:r>
          </w:p>
          <w:p w:rsidR="006E323A" w:rsidRPr="00F1607E" w:rsidRDefault="006E323A" w:rsidP="00C43F0D">
            <w:pPr>
              <w:pStyle w:val="h3"/>
              <w:keepNext w:val="0"/>
              <w:spacing w:before="0" w:beforeAutospacing="0" w:after="0" w:afterAutospacing="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i w:val="0"/>
                <w:sz w:val="20"/>
                <w:szCs w:val="20"/>
                <w:lang w:val="en-GB"/>
              </w:rPr>
            </w:pPr>
            <w:r w:rsidRPr="00F1607E">
              <w:rPr>
                <w:rFonts w:asciiTheme="minorHAnsi" w:hAnsiTheme="minorHAnsi"/>
                <w:b w:val="0"/>
                <w:color w:val="auto"/>
                <w:sz w:val="20"/>
                <w:szCs w:val="20"/>
                <w:lang w:val="en-GB"/>
              </w:rPr>
              <w:t xml:space="preserve">Targeted outcomes. </w:t>
            </w:r>
            <w:r w:rsidR="00EC7BC8">
              <w:rPr>
                <w:rFonts w:asciiTheme="minorHAnsi" w:hAnsiTheme="minorHAnsi"/>
                <w:b w:val="0"/>
                <w:i w:val="0"/>
                <w:color w:val="auto"/>
                <w:sz w:val="20"/>
                <w:szCs w:val="20"/>
                <w:lang w:val="en-GB"/>
              </w:rPr>
              <w:t>H-RT</w:t>
            </w:r>
            <w:r w:rsidRPr="00F1607E">
              <w:rPr>
                <w:rFonts w:asciiTheme="minorHAnsi" w:hAnsiTheme="minorHAnsi"/>
                <w:b w:val="0"/>
                <w:i w:val="0"/>
                <w:color w:val="auto"/>
                <w:sz w:val="20"/>
                <w:szCs w:val="20"/>
                <w:lang w:val="en-GB"/>
              </w:rPr>
              <w:t xml:space="preserve"> offered a multisensory environment designed to stimulate and improve motor functions (posture, balance, gait, coordination, muscular and trunk control, body awareness), muscular strength, mental and physical endurance, cognitive functions, attention and concentration, body image and self-esteem. It also offered enjoyment, social interaction and potentially also induced a sense of mastery, and the human–animal interaction </w:t>
            </w:r>
            <w:r>
              <w:rPr>
                <w:rFonts w:asciiTheme="minorHAnsi" w:hAnsiTheme="minorHAnsi"/>
                <w:b w:val="0"/>
                <w:i w:val="0"/>
                <w:color w:val="auto"/>
                <w:sz w:val="20"/>
                <w:szCs w:val="20"/>
                <w:lang w:val="en-GB"/>
              </w:rPr>
              <w:t>may</w:t>
            </w:r>
            <w:r w:rsidRPr="00F1607E">
              <w:rPr>
                <w:rFonts w:asciiTheme="minorHAnsi" w:hAnsiTheme="minorHAnsi"/>
                <w:b w:val="0"/>
                <w:i w:val="0"/>
                <w:color w:val="auto"/>
                <w:sz w:val="20"/>
                <w:szCs w:val="20"/>
                <w:lang w:val="en-GB"/>
              </w:rPr>
              <w:t xml:space="preserve"> also</w:t>
            </w:r>
            <w:r>
              <w:rPr>
                <w:rFonts w:asciiTheme="minorHAnsi" w:hAnsiTheme="minorHAnsi"/>
                <w:b w:val="0"/>
                <w:i w:val="0"/>
                <w:color w:val="auto"/>
                <w:sz w:val="20"/>
                <w:szCs w:val="20"/>
                <w:lang w:val="en-GB"/>
              </w:rPr>
              <w:t xml:space="preserve"> have</w:t>
            </w:r>
            <w:r w:rsidRPr="00F1607E">
              <w:rPr>
                <w:rFonts w:asciiTheme="minorHAnsi" w:hAnsiTheme="minorHAnsi"/>
                <w:b w:val="0"/>
                <w:i w:val="0"/>
                <w:color w:val="auto"/>
                <w:sz w:val="20"/>
                <w:szCs w:val="20"/>
                <w:lang w:val="en-GB"/>
              </w:rPr>
              <w:t xml:space="preserve"> had a </w:t>
            </w:r>
            <w:proofErr w:type="gramStart"/>
            <w:r w:rsidRPr="00F1607E">
              <w:rPr>
                <w:rFonts w:asciiTheme="minorHAnsi" w:hAnsiTheme="minorHAnsi"/>
                <w:b w:val="0"/>
                <w:i w:val="0"/>
                <w:color w:val="auto"/>
                <w:sz w:val="20"/>
                <w:szCs w:val="20"/>
                <w:lang w:val="en-GB"/>
              </w:rPr>
              <w:t>stress-reducing</w:t>
            </w:r>
            <w:proofErr w:type="gramEnd"/>
            <w:r w:rsidRPr="00F1607E">
              <w:rPr>
                <w:rFonts w:asciiTheme="minorHAnsi" w:hAnsiTheme="minorHAnsi"/>
                <w:b w:val="0"/>
                <w:i w:val="0"/>
                <w:color w:val="auto"/>
                <w:sz w:val="20"/>
                <w:szCs w:val="20"/>
                <w:lang w:val="en-GB"/>
              </w:rPr>
              <w:t xml:space="preserve"> and calming effect.</w:t>
            </w:r>
          </w:p>
        </w:tc>
      </w:tr>
    </w:tbl>
    <w:p w:rsidR="006E323A" w:rsidRDefault="006E323A" w:rsidP="007E3306">
      <w:pPr>
        <w:rPr>
          <w:lang w:val="en-GB"/>
        </w:rPr>
      </w:pPr>
    </w:p>
    <w:p w:rsidR="00FC0A49" w:rsidRDefault="00FC0A49" w:rsidP="007E3306">
      <w:pPr>
        <w:rPr>
          <w:lang w:val="en-GB"/>
        </w:rPr>
      </w:pPr>
    </w:p>
    <w:p w:rsidR="00FC0A49" w:rsidRDefault="00FC0A49" w:rsidP="007E3306">
      <w:pPr>
        <w:rPr>
          <w:lang w:val="en-GB"/>
        </w:rPr>
      </w:pPr>
    </w:p>
    <w:p w:rsidR="00FC0A49" w:rsidRDefault="00FC0A49" w:rsidP="007E3306">
      <w:pPr>
        <w:rPr>
          <w:lang w:val="en-GB"/>
        </w:rPr>
      </w:pPr>
    </w:p>
    <w:p w:rsidR="00FC0A49" w:rsidRDefault="00FC0A49" w:rsidP="007E3306">
      <w:pPr>
        <w:rPr>
          <w:lang w:val="en-GB"/>
        </w:rPr>
      </w:pPr>
    </w:p>
    <w:p w:rsidR="00FC0A49" w:rsidRDefault="00FC0A49" w:rsidP="007E3306">
      <w:pPr>
        <w:rPr>
          <w:lang w:val="en-GB"/>
        </w:rPr>
      </w:pPr>
    </w:p>
    <w:p w:rsidR="00FC0A49" w:rsidRDefault="00FC0A49" w:rsidP="007E3306">
      <w:pPr>
        <w:rPr>
          <w:lang w:val="en-GB"/>
        </w:rPr>
      </w:pPr>
    </w:p>
    <w:p w:rsidR="00FC0A49" w:rsidRDefault="00FC0A49" w:rsidP="007E3306">
      <w:pPr>
        <w:rPr>
          <w:lang w:val="en-GB"/>
        </w:rPr>
      </w:pPr>
    </w:p>
    <w:bookmarkEnd w:id="0"/>
    <w:p w:rsidR="00FC0A49" w:rsidRDefault="00FC0A49" w:rsidP="007E3306">
      <w:pPr>
        <w:rPr>
          <w:lang w:val="en-GB"/>
        </w:rPr>
      </w:pPr>
    </w:p>
    <w:sectPr w:rsidR="00FC0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A24B2"/>
    <w:multiLevelType w:val="hybridMultilevel"/>
    <w:tmpl w:val="DE981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Sage 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zdwzxsofa2s9e9de9x0rrj9rzfprzpsr0s&quot;&gt;Burnout&lt;record-ids&gt;&lt;item&gt;698&lt;/item&gt;&lt;item&gt;1345&lt;/item&gt;&lt;item&gt;1627&lt;/item&gt;&lt;item&gt;1631&lt;/item&gt;&lt;item&gt;1679&lt;/item&gt;&lt;item&gt;1680&lt;/item&gt;&lt;/record-ids&gt;&lt;/item&gt;&lt;/Libraries&gt;"/>
  </w:docVars>
  <w:rsids>
    <w:rsidRoot w:val="007E3306"/>
    <w:rsid w:val="000A576F"/>
    <w:rsid w:val="00173FE8"/>
    <w:rsid w:val="002A5BDC"/>
    <w:rsid w:val="006E323A"/>
    <w:rsid w:val="007E3306"/>
    <w:rsid w:val="009F2412"/>
    <w:rsid w:val="00A12C62"/>
    <w:rsid w:val="00A35A09"/>
    <w:rsid w:val="00EC7BC8"/>
    <w:rsid w:val="00F32DC2"/>
    <w:rsid w:val="00FC0A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C9B3"/>
  <w15:chartTrackingRefBased/>
  <w15:docId w15:val="{E4B04836-59C9-4045-BE68-29357B5E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06"/>
    <w:pPr>
      <w:spacing w:after="240" w:line="360" w:lineRule="auto"/>
      <w:jc w:val="both"/>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Ljusskuggning-dekorfrg1">
    <w:name w:val="Light Shading Accent 1"/>
    <w:basedOn w:val="Normaltabell"/>
    <w:uiPriority w:val="60"/>
    <w:rsid w:val="007E330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ngtext">
    <w:name w:val="Balloon Text"/>
    <w:basedOn w:val="Normal"/>
    <w:link w:val="BallongtextChar"/>
    <w:uiPriority w:val="99"/>
    <w:semiHidden/>
    <w:unhideWhenUsed/>
    <w:rsid w:val="006E323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323A"/>
    <w:rPr>
      <w:rFonts w:ascii="Segoe UI" w:hAnsi="Segoe UI" w:cs="Segoe UI"/>
      <w:sz w:val="18"/>
      <w:szCs w:val="18"/>
    </w:rPr>
  </w:style>
  <w:style w:type="paragraph" w:customStyle="1" w:styleId="h3">
    <w:name w:val="h3"/>
    <w:basedOn w:val="Normal"/>
    <w:rsid w:val="006E323A"/>
    <w:pPr>
      <w:keepNext/>
      <w:spacing w:before="100" w:beforeAutospacing="1" w:after="100" w:afterAutospacing="1" w:line="240" w:lineRule="auto"/>
    </w:pPr>
    <w:rPr>
      <w:rFonts w:eastAsiaTheme="minorEastAsia" w:cs="Times New Roman"/>
      <w:b/>
      <w:bCs/>
      <w:i/>
      <w:iCs/>
      <w:sz w:val="27"/>
      <w:szCs w:val="27"/>
      <w:lang w:val="en-US"/>
    </w:rPr>
  </w:style>
  <w:style w:type="character" w:customStyle="1" w:styleId="hps">
    <w:name w:val="hps"/>
    <w:basedOn w:val="Standardstycketeckensnitt"/>
    <w:rsid w:val="006E323A"/>
  </w:style>
  <w:style w:type="character" w:customStyle="1" w:styleId="blatext">
    <w:name w:val="blatext"/>
    <w:basedOn w:val="Standardstycketeckensnitt"/>
    <w:rsid w:val="006E323A"/>
  </w:style>
  <w:style w:type="paragraph" w:styleId="Liststycke">
    <w:name w:val="List Paragraph"/>
    <w:basedOn w:val="Normal"/>
    <w:uiPriority w:val="34"/>
    <w:qFormat/>
    <w:rsid w:val="00FC0A49"/>
    <w:pPr>
      <w:ind w:left="720"/>
      <w:contextualSpacing/>
    </w:pPr>
  </w:style>
  <w:style w:type="paragraph" w:customStyle="1" w:styleId="Liststycke1">
    <w:name w:val="Liststycke1"/>
    <w:basedOn w:val="Normal"/>
    <w:qFormat/>
    <w:rsid w:val="00FC0A49"/>
    <w:pPr>
      <w:spacing w:after="0" w:line="240" w:lineRule="auto"/>
      <w:ind w:left="720"/>
    </w:pPr>
    <w:rPr>
      <w:rFonts w:ascii="Cambria" w:eastAsia="MS Mincho" w:hAnsi="Cambria" w:cs="Cambria"/>
      <w:noProof/>
      <w:szCs w:val="24"/>
      <w:lang w:eastAsia="sv-SE"/>
    </w:rPr>
  </w:style>
  <w:style w:type="paragraph" w:customStyle="1" w:styleId="EndNoteBibliographyTitle">
    <w:name w:val="EndNote Bibliography Title"/>
    <w:basedOn w:val="Normal"/>
    <w:link w:val="EndNoteBibliographyTitleChar"/>
    <w:rsid w:val="00FC0A49"/>
    <w:pPr>
      <w:spacing w:after="0"/>
      <w:jc w:val="center"/>
    </w:pPr>
    <w:rPr>
      <w:rFonts w:cs="Times New Roman"/>
      <w:noProof/>
      <w:lang w:val="en-US"/>
    </w:rPr>
  </w:style>
  <w:style w:type="character" w:customStyle="1" w:styleId="EndNoteBibliographyTitleChar">
    <w:name w:val="EndNote Bibliography Title Char"/>
    <w:basedOn w:val="Standardstycketeckensnitt"/>
    <w:link w:val="EndNoteBibliographyTitle"/>
    <w:rsid w:val="00FC0A4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C0A49"/>
    <w:pPr>
      <w:spacing w:line="240" w:lineRule="auto"/>
    </w:pPr>
    <w:rPr>
      <w:rFonts w:cs="Times New Roman"/>
      <w:noProof/>
      <w:lang w:val="en-US"/>
    </w:rPr>
  </w:style>
  <w:style w:type="character" w:customStyle="1" w:styleId="EndNoteBibliographyChar">
    <w:name w:val="EndNote Bibliography Char"/>
    <w:basedOn w:val="Standardstycketeckensnitt"/>
    <w:link w:val="EndNoteBibliography"/>
    <w:rsid w:val="00FC0A49"/>
    <w:rPr>
      <w:rFonts w:ascii="Times New Roman" w:hAnsi="Times New Roman" w:cs="Times New Roman"/>
      <w:noProof/>
      <w:sz w:val="24"/>
      <w:lang w:val="en-US"/>
    </w:rPr>
  </w:style>
  <w:style w:type="table" w:styleId="Tabellrutntljust">
    <w:name w:val="Grid Table Light"/>
    <w:basedOn w:val="Normaltabell"/>
    <w:uiPriority w:val="40"/>
    <w:rsid w:val="000A57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1160</Words>
  <Characters>6153</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Bunketorp Käll</dc:creator>
  <cp:keywords/>
  <dc:description/>
  <cp:lastModifiedBy>Lina Bunketorp Käll</cp:lastModifiedBy>
  <cp:revision>4</cp:revision>
  <dcterms:created xsi:type="dcterms:W3CDTF">2019-04-23T11:34:00Z</dcterms:created>
  <dcterms:modified xsi:type="dcterms:W3CDTF">2019-04-23T14:01:00Z</dcterms:modified>
</cp:coreProperties>
</file>