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4BF9D" w14:textId="77777777" w:rsidR="00A6753B" w:rsidRDefault="00E52200" w:rsidP="00665C45">
      <w:pPr>
        <w:spacing w:line="480" w:lineRule="auto"/>
        <w:jc w:val="both"/>
        <w:rPr>
          <w:rFonts w:ascii="Arial" w:hAnsi="Arial" w:cs="Arial"/>
          <w:b/>
          <w:color w:val="000000" w:themeColor="text1"/>
          <w:lang w:val="en-US"/>
        </w:rPr>
      </w:pPr>
      <w:r w:rsidRPr="00A6753B">
        <w:rPr>
          <w:rFonts w:ascii="Arial" w:hAnsi="Arial" w:cs="Arial"/>
          <w:b/>
          <w:color w:val="000000" w:themeColor="text1"/>
          <w:lang w:val="en-US"/>
        </w:rPr>
        <w:t xml:space="preserve">Supplementary </w:t>
      </w:r>
      <w:r w:rsidR="004F6D11">
        <w:rPr>
          <w:rFonts w:ascii="Arial" w:hAnsi="Arial" w:cs="Arial"/>
          <w:b/>
          <w:color w:val="000000" w:themeColor="text1"/>
          <w:lang w:val="en-US"/>
        </w:rPr>
        <w:t>material</w:t>
      </w:r>
    </w:p>
    <w:p w14:paraId="2D57CE4A" w14:textId="77777777" w:rsidR="00466A3F" w:rsidRDefault="009F3696" w:rsidP="00665C45">
      <w:pPr>
        <w:spacing w:line="480" w:lineRule="auto"/>
        <w:jc w:val="both"/>
        <w:rPr>
          <w:rFonts w:ascii="Arial" w:hAnsi="Arial" w:cs="Arial"/>
          <w:b/>
          <w:color w:val="000000" w:themeColor="text1"/>
          <w:lang w:val="en-US"/>
        </w:rPr>
      </w:pPr>
      <w:r>
        <w:rPr>
          <w:rFonts w:ascii="Arial" w:hAnsi="Arial" w:cs="Arial"/>
          <w:b/>
          <w:noProof/>
          <w:color w:val="000000" w:themeColor="text1"/>
          <w:lang w:val="es-AR" w:eastAsia="es-AR"/>
        </w:rPr>
        <w:drawing>
          <wp:inline distT="0" distB="0" distL="0" distR="0" wp14:anchorId="5C9EE1B5" wp14:editId="5645D337">
            <wp:extent cx="5764233" cy="2125683"/>
            <wp:effectExtent l="19050" t="0" r="7917" b="0"/>
            <wp:docPr id="14" name="Imagen 7" descr="C:\Users\VHC\Carrera Cientifica\3 - Presentaciones de Trabajos\2019\GFP\Fig - ppt\Online resourc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C\Carrera Cientifica\3 - Presentaciones de Trabajos\2019\GFP\Fig - ppt\Online resource 1.tif"/>
                    <pic:cNvPicPr>
                      <a:picLocks noChangeAspect="1" noChangeArrowheads="1"/>
                    </pic:cNvPicPr>
                  </pic:nvPicPr>
                  <pic:blipFill>
                    <a:blip r:embed="rId11" cstate="print"/>
                    <a:srcRect l="7719" t="21628" r="9162" b="37409"/>
                    <a:stretch>
                      <a:fillRect/>
                    </a:stretch>
                  </pic:blipFill>
                  <pic:spPr bwMode="auto">
                    <a:xfrm>
                      <a:off x="0" y="0"/>
                      <a:ext cx="5764233" cy="2125683"/>
                    </a:xfrm>
                    <a:prstGeom prst="rect">
                      <a:avLst/>
                    </a:prstGeom>
                    <a:noFill/>
                    <a:ln w="9525">
                      <a:noFill/>
                      <a:miter lim="800000"/>
                      <a:headEnd/>
                      <a:tailEnd/>
                    </a:ln>
                  </pic:spPr>
                </pic:pic>
              </a:graphicData>
            </a:graphic>
          </wp:inline>
        </w:drawing>
      </w:r>
    </w:p>
    <w:p w14:paraId="1C91C813" w14:textId="77777777" w:rsidR="00466A3F" w:rsidRDefault="00B53747" w:rsidP="00BF3449">
      <w:pPr>
        <w:spacing w:line="480" w:lineRule="auto"/>
        <w:jc w:val="both"/>
        <w:rPr>
          <w:rFonts w:ascii="Arial" w:hAnsi="Arial" w:cs="Arial"/>
          <w:bCs/>
          <w:lang w:val="en-GB"/>
        </w:rPr>
      </w:pPr>
      <w:r w:rsidRPr="00D1710C">
        <w:rPr>
          <w:rFonts w:ascii="Arial" w:hAnsi="Arial" w:cs="Arial"/>
          <w:b/>
          <w:bCs/>
          <w:lang w:val="en-GB"/>
        </w:rPr>
        <w:t xml:space="preserve">Online Resource </w:t>
      </w:r>
      <w:r w:rsidR="00BF3449" w:rsidRPr="00D1710C">
        <w:rPr>
          <w:rFonts w:ascii="Arial" w:hAnsi="Arial" w:cs="Arial"/>
          <w:b/>
          <w:bCs/>
          <w:lang w:val="en-GB"/>
        </w:rPr>
        <w:t>1</w:t>
      </w:r>
      <w:r w:rsidR="00BF3449" w:rsidRPr="00BF3449">
        <w:rPr>
          <w:rFonts w:ascii="Arial" w:hAnsi="Arial" w:cs="Arial"/>
          <w:bCs/>
          <w:lang w:val="en-US"/>
        </w:rPr>
        <w:t xml:space="preserve">. Binary plasmids used for </w:t>
      </w:r>
      <w:r w:rsidR="00BF3449" w:rsidRPr="00BF3449">
        <w:rPr>
          <w:rFonts w:ascii="Arial" w:hAnsi="Arial" w:cs="Arial"/>
          <w:bCs/>
          <w:i/>
          <w:iCs/>
          <w:lang w:val="en-US"/>
        </w:rPr>
        <w:t xml:space="preserve">F. </w:t>
      </w:r>
      <w:r w:rsidR="00BF3449" w:rsidRPr="00BF3449">
        <w:rPr>
          <w:rFonts w:ascii="Arial" w:hAnsi="Arial" w:cs="Arial"/>
          <w:bCs/>
          <w:lang w:val="en-US"/>
        </w:rPr>
        <w:t>x</w:t>
      </w:r>
      <w:r w:rsidR="00BF3449" w:rsidRPr="00BF3449">
        <w:rPr>
          <w:rFonts w:ascii="Arial" w:hAnsi="Arial" w:cs="Arial"/>
          <w:bCs/>
          <w:i/>
          <w:iCs/>
          <w:lang w:val="en-US"/>
        </w:rPr>
        <w:t xml:space="preserve"> </w:t>
      </w:r>
      <w:proofErr w:type="spellStart"/>
      <w:r w:rsidR="00BF3449" w:rsidRPr="00BF3449">
        <w:rPr>
          <w:rFonts w:ascii="Arial" w:hAnsi="Arial" w:cs="Arial"/>
          <w:bCs/>
          <w:i/>
          <w:iCs/>
          <w:lang w:val="en-US"/>
        </w:rPr>
        <w:t>ananassa</w:t>
      </w:r>
      <w:proofErr w:type="spellEnd"/>
      <w:r w:rsidR="00BF3449" w:rsidRPr="00BF3449">
        <w:rPr>
          <w:rFonts w:ascii="Arial" w:hAnsi="Arial" w:cs="Arial"/>
          <w:bCs/>
          <w:i/>
          <w:iCs/>
          <w:lang w:val="en-US"/>
        </w:rPr>
        <w:t xml:space="preserve"> </w:t>
      </w:r>
      <w:r w:rsidR="00BF3449" w:rsidRPr="00BF3449">
        <w:rPr>
          <w:rFonts w:ascii="Arial" w:hAnsi="Arial" w:cs="Arial"/>
          <w:bCs/>
          <w:lang w:val="en-US"/>
        </w:rPr>
        <w:t xml:space="preserve">stable transformation or transient expression. A) pBIN19 harbors the gene expression marker </w:t>
      </w:r>
      <w:proofErr w:type="spellStart"/>
      <w:r w:rsidR="00DB0489" w:rsidRPr="00DB0489">
        <w:rPr>
          <w:rFonts w:ascii="Arial" w:hAnsi="Arial" w:cs="Arial"/>
          <w:bCs/>
          <w:i/>
          <w:iCs/>
          <w:lang w:val="en-US"/>
        </w:rPr>
        <w:t>sgfp</w:t>
      </w:r>
      <w:proofErr w:type="spellEnd"/>
      <w:r w:rsidR="00BF3449" w:rsidRPr="00BF3449">
        <w:rPr>
          <w:rFonts w:ascii="Arial" w:hAnsi="Arial" w:cs="Arial"/>
          <w:bCs/>
          <w:lang w:val="en-US"/>
        </w:rPr>
        <w:t xml:space="preserve"> (</w:t>
      </w:r>
      <w:r w:rsidR="00515D42" w:rsidRPr="00B335F5">
        <w:rPr>
          <w:rFonts w:ascii="Arial" w:hAnsi="Arial" w:cs="Arial"/>
          <w:lang w:val="en-US"/>
        </w:rPr>
        <w:t xml:space="preserve">more soluble version of the </w:t>
      </w:r>
      <w:r w:rsidR="00515D42">
        <w:rPr>
          <w:rFonts w:ascii="Arial" w:hAnsi="Arial" w:cs="Arial"/>
          <w:lang w:val="en-US"/>
        </w:rPr>
        <w:t xml:space="preserve">protein </w:t>
      </w:r>
      <w:r w:rsidR="00515D42" w:rsidRPr="00794EE8">
        <w:rPr>
          <w:rFonts w:ascii="Arial" w:hAnsi="Arial" w:cs="Arial"/>
          <w:lang w:val="en-US"/>
        </w:rPr>
        <w:t>GFP</w:t>
      </w:r>
      <w:r w:rsidR="00BF3449" w:rsidRPr="00BF3449">
        <w:rPr>
          <w:rFonts w:ascii="Arial" w:hAnsi="Arial" w:cs="Arial"/>
          <w:bCs/>
          <w:lang w:val="en-US"/>
        </w:rPr>
        <w:t xml:space="preserve">) under </w:t>
      </w:r>
      <w:r w:rsidR="00BF3449" w:rsidRPr="00BF3449">
        <w:rPr>
          <w:rFonts w:ascii="Arial" w:hAnsi="Arial" w:cs="Arial"/>
          <w:bCs/>
          <w:lang w:val="en-GB"/>
        </w:rPr>
        <w:t>control of 35S promoter from cauliflower mosaic virus (p35S) and NOS terminator (</w:t>
      </w:r>
      <w:proofErr w:type="spellStart"/>
      <w:r w:rsidR="00BF3449" w:rsidRPr="00BF3449">
        <w:rPr>
          <w:rFonts w:ascii="Arial" w:hAnsi="Arial" w:cs="Arial"/>
          <w:bCs/>
          <w:lang w:val="en-GB"/>
        </w:rPr>
        <w:t>tNOS</w:t>
      </w:r>
      <w:proofErr w:type="spellEnd"/>
      <w:r w:rsidR="00BF3449" w:rsidRPr="00BF3449">
        <w:rPr>
          <w:rFonts w:ascii="Arial" w:hAnsi="Arial" w:cs="Arial"/>
          <w:bCs/>
          <w:lang w:val="en-GB"/>
        </w:rPr>
        <w:t xml:space="preserve">) from the nopaline synthase (EC 1.5.1.19). B) </w:t>
      </w:r>
      <w:proofErr w:type="spellStart"/>
      <w:r w:rsidR="00BF3449" w:rsidRPr="00BF3449">
        <w:rPr>
          <w:rFonts w:ascii="Arial" w:hAnsi="Arial" w:cs="Arial"/>
          <w:bCs/>
          <w:lang w:val="en-GB"/>
        </w:rPr>
        <w:t>pBICdsGFP</w:t>
      </w:r>
      <w:proofErr w:type="spellEnd"/>
      <w:r w:rsidR="00BF3449" w:rsidRPr="00BF3449">
        <w:rPr>
          <w:rFonts w:ascii="Arial" w:hAnsi="Arial" w:cs="Arial"/>
          <w:bCs/>
          <w:lang w:val="en-GB"/>
        </w:rPr>
        <w:t xml:space="preserve"> contains self-complementary </w:t>
      </w:r>
      <w:proofErr w:type="spellStart"/>
      <w:r w:rsidR="00DB0489" w:rsidRPr="00DB0489">
        <w:rPr>
          <w:rFonts w:ascii="Arial" w:hAnsi="Arial" w:cs="Arial"/>
          <w:bCs/>
          <w:i/>
          <w:lang w:val="en-GB"/>
        </w:rPr>
        <w:t>sgfp</w:t>
      </w:r>
      <w:proofErr w:type="spellEnd"/>
      <w:r w:rsidR="00BF3449" w:rsidRPr="00BF3449">
        <w:rPr>
          <w:rFonts w:ascii="Arial" w:hAnsi="Arial" w:cs="Arial"/>
          <w:bCs/>
          <w:lang w:val="en-GB"/>
        </w:rPr>
        <w:t xml:space="preserve"> gene sequence separated by an </w:t>
      </w:r>
      <w:r w:rsidR="00BF3449" w:rsidRPr="00BF3449">
        <w:rPr>
          <w:rFonts w:ascii="Arial" w:hAnsi="Arial" w:cs="Arial"/>
          <w:bCs/>
          <w:i/>
          <w:iCs/>
          <w:lang w:val="en-GB"/>
        </w:rPr>
        <w:t>Arabidopsis</w:t>
      </w:r>
      <w:r w:rsidR="00BF3449" w:rsidRPr="00BF3449">
        <w:rPr>
          <w:rFonts w:ascii="Arial" w:hAnsi="Arial" w:cs="Arial"/>
          <w:bCs/>
          <w:lang w:val="en-GB"/>
        </w:rPr>
        <w:t>-derived intron (Int), under control of p35S and cauliflower mosaic virus terminator (</w:t>
      </w:r>
      <w:proofErr w:type="spellStart"/>
      <w:r w:rsidR="00BF3449" w:rsidRPr="00BF3449">
        <w:rPr>
          <w:rFonts w:ascii="Arial" w:hAnsi="Arial" w:cs="Arial"/>
          <w:bCs/>
          <w:lang w:val="en-GB"/>
        </w:rPr>
        <w:t>tCaMV</w:t>
      </w:r>
      <w:proofErr w:type="spellEnd"/>
      <w:r w:rsidR="00BF3449" w:rsidRPr="00BF3449">
        <w:rPr>
          <w:rFonts w:ascii="Arial" w:hAnsi="Arial" w:cs="Arial"/>
          <w:bCs/>
          <w:lang w:val="en-GB"/>
        </w:rPr>
        <w:t xml:space="preserve">). C) pBIN61-P19 construct </w:t>
      </w:r>
      <w:proofErr w:type="spellStart"/>
      <w:r w:rsidR="00BF3449" w:rsidRPr="00BF3449">
        <w:rPr>
          <w:rFonts w:ascii="Arial" w:hAnsi="Arial" w:cs="Arial"/>
          <w:bCs/>
          <w:lang w:val="en-GB"/>
        </w:rPr>
        <w:t>harbors</w:t>
      </w:r>
      <w:proofErr w:type="spellEnd"/>
      <w:r w:rsidR="00BF3449" w:rsidRPr="00BF3449">
        <w:rPr>
          <w:rFonts w:ascii="Arial" w:hAnsi="Arial" w:cs="Arial"/>
          <w:bCs/>
          <w:lang w:val="en-GB"/>
        </w:rPr>
        <w:t xml:space="preserve"> the </w:t>
      </w:r>
      <w:r w:rsidR="00BF3449" w:rsidRPr="00BF3449">
        <w:rPr>
          <w:rFonts w:ascii="Arial" w:hAnsi="Arial" w:cs="Arial"/>
          <w:bCs/>
          <w:i/>
          <w:iCs/>
          <w:lang w:val="en-GB"/>
        </w:rPr>
        <w:t>orf4</w:t>
      </w:r>
      <w:r w:rsidR="00BF3449" w:rsidRPr="00BF3449">
        <w:rPr>
          <w:rFonts w:ascii="Arial" w:hAnsi="Arial" w:cs="Arial"/>
          <w:bCs/>
          <w:lang w:val="en-GB"/>
        </w:rPr>
        <w:t xml:space="preserve"> gene, codifying for the P19 silencing suppressor protein, under p35S and </w:t>
      </w:r>
      <w:proofErr w:type="spellStart"/>
      <w:r w:rsidR="00BF3449" w:rsidRPr="00BF3449">
        <w:rPr>
          <w:rFonts w:ascii="Arial" w:hAnsi="Arial" w:cs="Arial"/>
          <w:bCs/>
          <w:lang w:val="en-GB"/>
        </w:rPr>
        <w:t>tCaMV</w:t>
      </w:r>
      <w:proofErr w:type="spellEnd"/>
      <w:r w:rsidR="00BF3449" w:rsidRPr="00BF3449">
        <w:rPr>
          <w:rFonts w:ascii="Arial" w:hAnsi="Arial" w:cs="Arial"/>
          <w:bCs/>
          <w:lang w:val="en-GB"/>
        </w:rPr>
        <w:t xml:space="preserve">. All the plasmids contain the selection marker gene </w:t>
      </w:r>
      <w:proofErr w:type="spellStart"/>
      <w:r w:rsidR="00BF3449" w:rsidRPr="00BF3449">
        <w:rPr>
          <w:rFonts w:ascii="Arial" w:hAnsi="Arial" w:cs="Arial"/>
          <w:bCs/>
          <w:i/>
          <w:iCs/>
          <w:lang w:val="en-GB"/>
        </w:rPr>
        <w:t>nptII</w:t>
      </w:r>
      <w:proofErr w:type="spellEnd"/>
      <w:r w:rsidR="00BF3449" w:rsidRPr="00BF3449">
        <w:rPr>
          <w:rFonts w:ascii="Arial" w:hAnsi="Arial" w:cs="Arial"/>
          <w:bCs/>
          <w:lang w:val="en-GB"/>
        </w:rPr>
        <w:t xml:space="preserve"> (neomycin phosphotransferase enzyme; EC 2.7.1.95) that confers resistance to the antibiotic kanamycin, under </w:t>
      </w:r>
      <w:proofErr w:type="spellStart"/>
      <w:r w:rsidR="00BF3449" w:rsidRPr="00BF3449">
        <w:rPr>
          <w:rFonts w:ascii="Arial" w:hAnsi="Arial" w:cs="Arial"/>
          <w:bCs/>
          <w:lang w:val="en-GB"/>
        </w:rPr>
        <w:t>pNOS</w:t>
      </w:r>
      <w:proofErr w:type="spellEnd"/>
      <w:r w:rsidR="00BF3449" w:rsidRPr="00BF3449">
        <w:rPr>
          <w:rFonts w:ascii="Arial" w:hAnsi="Arial" w:cs="Arial"/>
          <w:bCs/>
          <w:lang w:val="en-GB"/>
        </w:rPr>
        <w:t xml:space="preserve"> and </w:t>
      </w:r>
      <w:proofErr w:type="spellStart"/>
      <w:r w:rsidR="00BF3449" w:rsidRPr="00BF3449">
        <w:rPr>
          <w:rFonts w:ascii="Arial" w:hAnsi="Arial" w:cs="Arial"/>
          <w:bCs/>
          <w:lang w:val="en-GB"/>
        </w:rPr>
        <w:t>tNOS</w:t>
      </w:r>
      <w:proofErr w:type="spellEnd"/>
      <w:r w:rsidR="00BF3449" w:rsidRPr="00BF3449">
        <w:rPr>
          <w:rFonts w:ascii="Arial" w:hAnsi="Arial" w:cs="Arial"/>
          <w:bCs/>
          <w:lang w:val="en-GB"/>
        </w:rPr>
        <w:t xml:space="preserve">. </w:t>
      </w:r>
    </w:p>
    <w:p w14:paraId="1FB5368E" w14:textId="77777777" w:rsidR="00466A3F" w:rsidRDefault="00D1710C" w:rsidP="00BF3449">
      <w:pPr>
        <w:spacing w:line="480" w:lineRule="auto"/>
        <w:jc w:val="both"/>
        <w:rPr>
          <w:rFonts w:ascii="Arial" w:hAnsi="Arial" w:cs="Arial"/>
          <w:bCs/>
          <w:lang w:val="en-GB"/>
        </w:rPr>
      </w:pPr>
      <w:r>
        <w:rPr>
          <w:rFonts w:ascii="Arial" w:hAnsi="Arial" w:cs="Arial"/>
          <w:bCs/>
          <w:noProof/>
          <w:lang w:val="es-AR" w:eastAsia="es-AR"/>
        </w:rPr>
        <w:lastRenderedPageBreak/>
        <w:drawing>
          <wp:inline distT="0" distB="0" distL="0" distR="0" wp14:anchorId="4FC4C57D" wp14:editId="4AD92473">
            <wp:extent cx="5760000" cy="3417215"/>
            <wp:effectExtent l="19050" t="0" r="0" b="0"/>
            <wp:docPr id="15" name="Imagen 8" descr="C:\Users\VHC\Carrera Cientifica\3 - Presentaciones de Trabajos\2019\GFP\Fig - ppt\Online resourc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HC\Carrera Cientifica\3 - Presentaciones de Trabajos\2019\GFP\Fig - ppt\Online resource 2.tif"/>
                    <pic:cNvPicPr>
                      <a:picLocks noChangeAspect="1" noChangeArrowheads="1"/>
                    </pic:cNvPicPr>
                  </pic:nvPicPr>
                  <pic:blipFill>
                    <a:blip r:embed="rId12" cstate="print"/>
                    <a:srcRect l="5808" t="10433" r="13747" b="25954"/>
                    <a:stretch>
                      <a:fillRect/>
                    </a:stretch>
                  </pic:blipFill>
                  <pic:spPr bwMode="auto">
                    <a:xfrm>
                      <a:off x="0" y="0"/>
                      <a:ext cx="5760000" cy="3417215"/>
                    </a:xfrm>
                    <a:prstGeom prst="rect">
                      <a:avLst/>
                    </a:prstGeom>
                    <a:noFill/>
                    <a:ln w="9525">
                      <a:noFill/>
                      <a:miter lim="800000"/>
                      <a:headEnd/>
                      <a:tailEnd/>
                    </a:ln>
                  </pic:spPr>
                </pic:pic>
              </a:graphicData>
            </a:graphic>
          </wp:inline>
        </w:drawing>
      </w:r>
    </w:p>
    <w:p w14:paraId="05FA9B2A" w14:textId="77777777" w:rsidR="00A4700F" w:rsidRDefault="00B53747" w:rsidP="00BF3449">
      <w:pPr>
        <w:spacing w:line="480" w:lineRule="auto"/>
        <w:jc w:val="both"/>
        <w:rPr>
          <w:rFonts w:ascii="Arial" w:hAnsi="Arial" w:cs="Arial"/>
          <w:bCs/>
          <w:lang w:val="en-US"/>
        </w:rPr>
      </w:pPr>
      <w:r w:rsidRPr="00D1710C">
        <w:rPr>
          <w:rFonts w:ascii="Arial" w:hAnsi="Arial" w:cs="Arial"/>
          <w:b/>
          <w:bCs/>
          <w:lang w:val="en-GB"/>
        </w:rPr>
        <w:t xml:space="preserve">Online Resource </w:t>
      </w:r>
      <w:r w:rsidR="00BF3449" w:rsidRPr="00D1710C">
        <w:rPr>
          <w:rFonts w:ascii="Arial" w:hAnsi="Arial" w:cs="Arial"/>
          <w:b/>
          <w:bCs/>
          <w:lang w:val="en-US"/>
        </w:rPr>
        <w:t>2</w:t>
      </w:r>
      <w:r w:rsidR="00BF3449" w:rsidRPr="00BF3449">
        <w:rPr>
          <w:rFonts w:ascii="Arial" w:hAnsi="Arial" w:cs="Arial"/>
          <w:bCs/>
          <w:lang w:val="en-US"/>
        </w:rPr>
        <w:t xml:space="preserve">. </w:t>
      </w:r>
      <w:r w:rsidR="00B335F5" w:rsidRPr="00B335F5">
        <w:rPr>
          <w:rFonts w:ascii="Arial" w:hAnsi="Arial" w:cs="Arial"/>
          <w:bCs/>
          <w:i/>
          <w:lang w:val="en-US"/>
        </w:rPr>
        <w:t>In planta</w:t>
      </w:r>
      <w:r w:rsidR="00BF3449" w:rsidRPr="00BF3449">
        <w:rPr>
          <w:rFonts w:ascii="Arial" w:hAnsi="Arial" w:cs="Arial"/>
          <w:bCs/>
          <w:lang w:val="en-US"/>
        </w:rPr>
        <w:t xml:space="preserve"> </w:t>
      </w:r>
      <w:r w:rsidR="00BF3449" w:rsidRPr="00BF3449">
        <w:rPr>
          <w:rFonts w:ascii="Arial" w:hAnsi="Arial" w:cs="Arial"/>
          <w:bCs/>
          <w:i/>
          <w:iCs/>
          <w:lang w:val="en-US"/>
        </w:rPr>
        <w:t>a</w:t>
      </w:r>
      <w:r w:rsidR="00BF3449" w:rsidRPr="00BF3449">
        <w:rPr>
          <w:rFonts w:ascii="Arial" w:hAnsi="Arial" w:cs="Arial"/>
          <w:bCs/>
          <w:lang w:val="en-US"/>
        </w:rPr>
        <w:t xml:space="preserve">groinfiltration of </w:t>
      </w:r>
      <w:r w:rsidR="00BF3449" w:rsidRPr="00BF3449">
        <w:rPr>
          <w:rFonts w:ascii="Arial" w:hAnsi="Arial" w:cs="Arial"/>
          <w:bCs/>
          <w:i/>
          <w:iCs/>
          <w:lang w:val="en-US"/>
        </w:rPr>
        <w:t xml:space="preserve">F. </w:t>
      </w:r>
      <w:r w:rsidR="00BF3449" w:rsidRPr="00BF3449">
        <w:rPr>
          <w:rFonts w:ascii="Arial" w:hAnsi="Arial" w:cs="Arial"/>
          <w:bCs/>
          <w:lang w:val="en-US"/>
        </w:rPr>
        <w:t xml:space="preserve">x </w:t>
      </w:r>
      <w:proofErr w:type="spellStart"/>
      <w:r w:rsidR="00BF3449" w:rsidRPr="00BF3449">
        <w:rPr>
          <w:rFonts w:ascii="Arial" w:hAnsi="Arial" w:cs="Arial"/>
          <w:bCs/>
          <w:i/>
          <w:iCs/>
          <w:lang w:val="en-US"/>
        </w:rPr>
        <w:t>ananassa</w:t>
      </w:r>
      <w:proofErr w:type="spellEnd"/>
      <w:r w:rsidR="00BF3449" w:rsidRPr="00BF3449">
        <w:rPr>
          <w:rFonts w:ascii="Arial" w:hAnsi="Arial" w:cs="Arial"/>
          <w:bCs/>
          <w:i/>
          <w:iCs/>
          <w:lang w:val="en-US"/>
        </w:rPr>
        <w:t xml:space="preserve"> </w:t>
      </w:r>
      <w:r w:rsidR="00BF3449" w:rsidRPr="00BF3449">
        <w:rPr>
          <w:rFonts w:ascii="Arial" w:hAnsi="Arial" w:cs="Arial"/>
          <w:bCs/>
          <w:lang w:val="en-US"/>
        </w:rPr>
        <w:t xml:space="preserve">leaves. Leaves appearance before and after agroinfiltration: A) </w:t>
      </w:r>
      <w:r w:rsidR="00515D42">
        <w:rPr>
          <w:rFonts w:ascii="Arial" w:hAnsi="Arial" w:cs="Arial"/>
          <w:bCs/>
          <w:lang w:val="en-US"/>
        </w:rPr>
        <w:t>ink-</w:t>
      </w:r>
      <w:r w:rsidR="00BF3449" w:rsidRPr="00BF3449">
        <w:rPr>
          <w:rFonts w:ascii="Arial" w:hAnsi="Arial" w:cs="Arial"/>
          <w:bCs/>
          <w:lang w:val="en-US"/>
        </w:rPr>
        <w:t>marked area of the abaxial side of a leaf before agroinfiltration</w:t>
      </w:r>
      <w:r w:rsidR="00BF3449" w:rsidRPr="00BF3449">
        <w:rPr>
          <w:rFonts w:ascii="Arial" w:hAnsi="Arial" w:cs="Arial"/>
          <w:bCs/>
          <w:i/>
          <w:iCs/>
          <w:lang w:val="en-US"/>
        </w:rPr>
        <w:t>,</w:t>
      </w:r>
      <w:r w:rsidR="00BF3449" w:rsidRPr="00BF3449">
        <w:rPr>
          <w:rFonts w:ascii="Arial" w:hAnsi="Arial" w:cs="Arial"/>
          <w:bCs/>
          <w:lang w:val="en-US"/>
        </w:rPr>
        <w:t xml:space="preserve"> observed under bright (B) and UV (C) light. The same area after agroinfiltration (D) observed under bright (E) and UV (F) light. In (F) the infiltrated area is slightly more brilliant than the non-infiltrated tissue in (C), but no damages are observed. One representative image is used for illustration. Bars = 1 mm. </w:t>
      </w:r>
    </w:p>
    <w:p w14:paraId="7A1F48DC" w14:textId="77777777" w:rsidR="00466A3F" w:rsidRPr="00BF3449" w:rsidRDefault="00A4700F" w:rsidP="00A4700F">
      <w:pPr>
        <w:rPr>
          <w:rFonts w:ascii="Arial" w:hAnsi="Arial" w:cs="Arial"/>
          <w:bCs/>
          <w:lang w:val="en-US"/>
        </w:rPr>
      </w:pPr>
      <w:r>
        <w:rPr>
          <w:rFonts w:ascii="Arial" w:hAnsi="Arial" w:cs="Arial"/>
          <w:bCs/>
          <w:lang w:val="en-US"/>
        </w:rPr>
        <w:br w:type="page"/>
      </w:r>
    </w:p>
    <w:p w14:paraId="1D3B1F61" w14:textId="77777777" w:rsidR="00466A3F" w:rsidRDefault="0020071D" w:rsidP="00BF3449">
      <w:pPr>
        <w:spacing w:line="480" w:lineRule="auto"/>
        <w:jc w:val="both"/>
        <w:rPr>
          <w:rFonts w:ascii="Arial" w:hAnsi="Arial" w:cs="Arial"/>
          <w:bCs/>
          <w:lang w:val="en-GB"/>
        </w:rPr>
      </w:pPr>
      <w:r>
        <w:rPr>
          <w:rFonts w:ascii="Arial" w:hAnsi="Arial" w:cs="Arial"/>
          <w:bCs/>
          <w:noProof/>
          <w:lang w:val="es-AR" w:eastAsia="es-AR"/>
        </w:rPr>
        <w:lastRenderedPageBreak/>
        <w:drawing>
          <wp:inline distT="0" distB="0" distL="0" distR="0" wp14:anchorId="07583A08" wp14:editId="5EB6E7BF">
            <wp:extent cx="5078095" cy="240792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78095" cy="2407920"/>
                    </a:xfrm>
                    <a:prstGeom prst="rect">
                      <a:avLst/>
                    </a:prstGeom>
                    <a:noFill/>
                  </pic:spPr>
                </pic:pic>
              </a:graphicData>
            </a:graphic>
          </wp:inline>
        </w:drawing>
      </w:r>
    </w:p>
    <w:p w14:paraId="002F7EAB" w14:textId="77777777" w:rsidR="00466A3F" w:rsidRDefault="0020071D" w:rsidP="0020071D">
      <w:pPr>
        <w:spacing w:line="480" w:lineRule="auto"/>
        <w:jc w:val="both"/>
        <w:rPr>
          <w:rFonts w:ascii="Arial" w:hAnsi="Arial" w:cs="Arial"/>
          <w:bCs/>
          <w:lang w:val="en-GB"/>
        </w:rPr>
      </w:pPr>
      <w:r w:rsidRPr="0020071D">
        <w:rPr>
          <w:rFonts w:ascii="Arial" w:hAnsi="Arial" w:cs="Arial"/>
          <w:b/>
          <w:bCs/>
          <w:lang w:val="en-GB"/>
        </w:rPr>
        <w:t xml:space="preserve">Online Resource 3. </w:t>
      </w:r>
      <w:r w:rsidRPr="0020071D">
        <w:rPr>
          <w:rFonts w:ascii="Arial" w:hAnsi="Arial" w:cs="Arial"/>
          <w:bCs/>
          <w:lang w:val="en-GB"/>
        </w:rPr>
        <w:t xml:space="preserve">Micropropagation of F. x </w:t>
      </w:r>
      <w:proofErr w:type="spellStart"/>
      <w:r w:rsidRPr="0020071D">
        <w:rPr>
          <w:rFonts w:ascii="Arial" w:hAnsi="Arial" w:cs="Arial"/>
          <w:bCs/>
          <w:lang w:val="en-GB"/>
        </w:rPr>
        <w:t>ananassa</w:t>
      </w:r>
      <w:proofErr w:type="spellEnd"/>
      <w:r w:rsidRPr="0020071D">
        <w:rPr>
          <w:rFonts w:ascii="Arial" w:hAnsi="Arial" w:cs="Arial"/>
          <w:bCs/>
          <w:lang w:val="en-GB"/>
        </w:rPr>
        <w:t xml:space="preserve"> cv. ‘</w:t>
      </w:r>
      <w:proofErr w:type="spellStart"/>
      <w:r w:rsidRPr="0020071D">
        <w:rPr>
          <w:rFonts w:ascii="Arial" w:hAnsi="Arial" w:cs="Arial"/>
          <w:bCs/>
          <w:lang w:val="en-GB"/>
        </w:rPr>
        <w:t>Pájaro</w:t>
      </w:r>
      <w:proofErr w:type="spellEnd"/>
      <w:r w:rsidRPr="0020071D">
        <w:rPr>
          <w:rFonts w:ascii="Arial" w:hAnsi="Arial" w:cs="Arial"/>
          <w:bCs/>
          <w:lang w:val="en-GB"/>
        </w:rPr>
        <w:t xml:space="preserve">’ plants. A) Runner collected from mother plant after local disinfection, bar = 4 mm. B) Apical meristem extracted from a runner, bar = 200 µm. C) </w:t>
      </w:r>
      <w:proofErr w:type="gramStart"/>
      <w:r w:rsidRPr="0020071D">
        <w:rPr>
          <w:rFonts w:ascii="Arial" w:hAnsi="Arial" w:cs="Arial"/>
          <w:bCs/>
          <w:lang w:val="en-GB"/>
        </w:rPr>
        <w:t>One month-old</w:t>
      </w:r>
      <w:proofErr w:type="gramEnd"/>
      <w:r w:rsidRPr="0020071D">
        <w:rPr>
          <w:rFonts w:ascii="Arial" w:hAnsi="Arial" w:cs="Arial"/>
          <w:bCs/>
          <w:lang w:val="en-GB"/>
        </w:rPr>
        <w:t xml:space="preserve"> </w:t>
      </w:r>
      <w:proofErr w:type="spellStart"/>
      <w:r w:rsidRPr="0020071D">
        <w:rPr>
          <w:rFonts w:ascii="Arial" w:hAnsi="Arial" w:cs="Arial"/>
          <w:bCs/>
          <w:lang w:val="en-GB"/>
        </w:rPr>
        <w:t>micropropagated</w:t>
      </w:r>
      <w:proofErr w:type="spellEnd"/>
      <w:r w:rsidRPr="0020071D">
        <w:rPr>
          <w:rFonts w:ascii="Arial" w:hAnsi="Arial" w:cs="Arial"/>
          <w:bCs/>
          <w:lang w:val="en-GB"/>
        </w:rPr>
        <w:t xml:space="preserve"> plant grown in initiation medium, bar = 4 mm. D) </w:t>
      </w:r>
      <w:proofErr w:type="spellStart"/>
      <w:r w:rsidRPr="0020071D">
        <w:rPr>
          <w:rFonts w:ascii="Arial" w:hAnsi="Arial" w:cs="Arial"/>
          <w:bCs/>
          <w:lang w:val="en-GB"/>
        </w:rPr>
        <w:t>Micropropagated</w:t>
      </w:r>
      <w:proofErr w:type="spellEnd"/>
      <w:r w:rsidRPr="0020071D">
        <w:rPr>
          <w:rFonts w:ascii="Arial" w:hAnsi="Arial" w:cs="Arial"/>
          <w:bCs/>
          <w:lang w:val="en-GB"/>
        </w:rPr>
        <w:t xml:space="preserve"> plants after 6 to 8 weeks since cultivated in multiplication medium, bar = 14 mm.</w:t>
      </w:r>
      <w:r w:rsidRPr="0020071D">
        <w:rPr>
          <w:rFonts w:ascii="Arial" w:hAnsi="Arial" w:cs="Arial"/>
          <w:b/>
          <w:bCs/>
          <w:lang w:val="en-GB"/>
        </w:rPr>
        <w:t xml:space="preserve"> </w:t>
      </w:r>
      <w:r w:rsidR="00A4700F">
        <w:rPr>
          <w:rFonts w:ascii="Arial" w:hAnsi="Arial" w:cs="Arial"/>
          <w:bCs/>
          <w:lang w:val="en-GB"/>
        </w:rPr>
        <w:br w:type="page"/>
      </w:r>
    </w:p>
    <w:p w14:paraId="391B22F7" w14:textId="77777777" w:rsidR="00466A3F" w:rsidRPr="00BF3449" w:rsidRDefault="00D1710C" w:rsidP="00BF3449">
      <w:pPr>
        <w:spacing w:line="480" w:lineRule="auto"/>
        <w:jc w:val="both"/>
        <w:rPr>
          <w:rFonts w:ascii="Arial" w:hAnsi="Arial" w:cs="Arial"/>
          <w:bCs/>
          <w:lang w:val="en-US"/>
        </w:rPr>
      </w:pPr>
      <w:r>
        <w:rPr>
          <w:rFonts w:ascii="Arial" w:hAnsi="Arial" w:cs="Arial"/>
          <w:bCs/>
          <w:noProof/>
          <w:lang w:val="es-AR" w:eastAsia="es-AR"/>
        </w:rPr>
        <w:lastRenderedPageBreak/>
        <w:drawing>
          <wp:inline distT="0" distB="0" distL="0" distR="0" wp14:anchorId="29E575FC" wp14:editId="62EC1817">
            <wp:extent cx="5760000" cy="1638691"/>
            <wp:effectExtent l="19050" t="0" r="0" b="0"/>
            <wp:docPr id="18" name="Imagen 10" descr="C:\Users\VHC\Carrera Cientifica\3 - Presentaciones de Trabajos\2019\GFP\Fig - ppt\Online resourc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C\Carrera Cientifica\3 - Presentaciones de Trabajos\2019\GFP\Fig - ppt\Online resource 4.tif"/>
                    <pic:cNvPicPr>
                      <a:picLocks noChangeAspect="1" noChangeArrowheads="1"/>
                    </pic:cNvPicPr>
                  </pic:nvPicPr>
                  <pic:blipFill>
                    <a:blip r:embed="rId14" cstate="print"/>
                    <a:srcRect l="15566" t="26738" r="13939" b="46523"/>
                    <a:stretch>
                      <a:fillRect/>
                    </a:stretch>
                  </pic:blipFill>
                  <pic:spPr bwMode="auto">
                    <a:xfrm>
                      <a:off x="0" y="0"/>
                      <a:ext cx="5760000" cy="1638691"/>
                    </a:xfrm>
                    <a:prstGeom prst="rect">
                      <a:avLst/>
                    </a:prstGeom>
                    <a:noFill/>
                    <a:ln w="9525">
                      <a:noFill/>
                      <a:miter lim="800000"/>
                      <a:headEnd/>
                      <a:tailEnd/>
                    </a:ln>
                  </pic:spPr>
                </pic:pic>
              </a:graphicData>
            </a:graphic>
          </wp:inline>
        </w:drawing>
      </w:r>
    </w:p>
    <w:p w14:paraId="61192417" w14:textId="77777777" w:rsidR="00A4700F" w:rsidRDefault="00B53747" w:rsidP="00BF3449">
      <w:pPr>
        <w:spacing w:line="480" w:lineRule="auto"/>
        <w:jc w:val="both"/>
        <w:rPr>
          <w:rFonts w:ascii="Arial" w:eastAsia="+mn-ea" w:hAnsi="Arial" w:cs="Arial"/>
          <w:color w:val="000000"/>
          <w:kern w:val="24"/>
          <w:lang w:val="en-GB"/>
        </w:rPr>
      </w:pPr>
      <w:r w:rsidRPr="00D1710C">
        <w:rPr>
          <w:rFonts w:ascii="Arial" w:hAnsi="Arial" w:cs="Arial"/>
          <w:b/>
          <w:bCs/>
          <w:lang w:val="en-GB"/>
        </w:rPr>
        <w:t xml:space="preserve">Online Resource </w:t>
      </w:r>
      <w:r w:rsidR="00BF3449" w:rsidRPr="00D1710C">
        <w:rPr>
          <w:rFonts w:ascii="Arial" w:eastAsia="+mn-ea" w:hAnsi="Arial" w:cs="Arial"/>
          <w:b/>
          <w:color w:val="000000"/>
          <w:kern w:val="24"/>
          <w:lang w:val="en-GB"/>
        </w:rPr>
        <w:t>4</w:t>
      </w:r>
      <w:r w:rsidR="00BF3449" w:rsidRPr="00BF3449">
        <w:rPr>
          <w:rFonts w:ascii="Arial" w:eastAsia="+mn-ea" w:hAnsi="Arial" w:cs="Arial"/>
          <w:color w:val="000000"/>
          <w:kern w:val="24"/>
          <w:lang w:val="en-GB"/>
        </w:rPr>
        <w:t xml:space="preserve">. Regeneration of </w:t>
      </w:r>
      <w:r w:rsidR="00AA020B">
        <w:rPr>
          <w:rFonts w:ascii="Arial" w:eastAsia="+mn-ea" w:hAnsi="Arial" w:cs="Arial"/>
          <w:color w:val="000000"/>
          <w:kern w:val="24"/>
          <w:lang w:val="en-GB"/>
        </w:rPr>
        <w:t xml:space="preserve">WT </w:t>
      </w:r>
      <w:r w:rsidR="00BF3449" w:rsidRPr="00BF3449">
        <w:rPr>
          <w:rFonts w:ascii="Arial" w:eastAsia="Calibri" w:hAnsi="Arial" w:cs="Arial"/>
          <w:i/>
          <w:iCs/>
          <w:color w:val="000000"/>
          <w:kern w:val="24"/>
          <w:lang w:val="en-US"/>
        </w:rPr>
        <w:t xml:space="preserve">F. </w:t>
      </w:r>
      <w:r w:rsidR="00BF3449" w:rsidRPr="00BF3449">
        <w:rPr>
          <w:rFonts w:ascii="Arial" w:eastAsia="Calibri" w:hAnsi="Arial" w:cs="Arial"/>
          <w:color w:val="000000"/>
          <w:kern w:val="24"/>
          <w:lang w:val="en-US"/>
        </w:rPr>
        <w:t>x</w:t>
      </w:r>
      <w:r w:rsidR="00BF3449" w:rsidRPr="00BF3449">
        <w:rPr>
          <w:rFonts w:ascii="Arial" w:eastAsia="Calibri" w:hAnsi="Arial" w:cs="Arial"/>
          <w:i/>
          <w:iCs/>
          <w:color w:val="000000"/>
          <w:kern w:val="24"/>
          <w:lang w:val="en-US"/>
        </w:rPr>
        <w:t xml:space="preserve"> </w:t>
      </w:r>
      <w:proofErr w:type="spellStart"/>
      <w:r w:rsidR="00BF3449" w:rsidRPr="00BF3449">
        <w:rPr>
          <w:rFonts w:ascii="Arial" w:eastAsia="Calibri" w:hAnsi="Arial" w:cs="Arial"/>
          <w:i/>
          <w:iCs/>
          <w:color w:val="000000"/>
          <w:kern w:val="24"/>
          <w:lang w:val="en-US"/>
        </w:rPr>
        <w:t>ananassa</w:t>
      </w:r>
      <w:proofErr w:type="spellEnd"/>
      <w:r w:rsidR="00BF3449" w:rsidRPr="00BF3449">
        <w:rPr>
          <w:rFonts w:ascii="Arial" w:eastAsia="Calibri" w:hAnsi="Arial" w:cs="Arial"/>
          <w:i/>
          <w:iCs/>
          <w:color w:val="000000"/>
          <w:kern w:val="24"/>
          <w:lang w:val="en-US"/>
        </w:rPr>
        <w:t xml:space="preserve"> </w:t>
      </w:r>
      <w:r w:rsidR="00BF3449" w:rsidRPr="00BF3449">
        <w:rPr>
          <w:rFonts w:ascii="Arial" w:eastAsia="+mn-ea" w:hAnsi="Arial" w:cs="Arial"/>
          <w:color w:val="000000"/>
          <w:kern w:val="24"/>
          <w:lang w:val="en-GB"/>
        </w:rPr>
        <w:t xml:space="preserve">leaf explants </w:t>
      </w:r>
      <w:r w:rsidR="00BF3449" w:rsidRPr="00BF3449">
        <w:rPr>
          <w:rFonts w:ascii="Arial" w:eastAsia="+mn-ea" w:hAnsi="Arial" w:cs="Arial"/>
          <w:color w:val="000000"/>
          <w:kern w:val="24"/>
          <w:lang w:val="en-US"/>
        </w:rPr>
        <w:t>after one month</w:t>
      </w:r>
      <w:r w:rsidR="00BF3449" w:rsidRPr="00BF3449">
        <w:rPr>
          <w:rFonts w:ascii="Arial" w:eastAsia="+mn-ea" w:hAnsi="Arial" w:cs="Arial"/>
          <w:color w:val="000000"/>
          <w:kern w:val="24"/>
          <w:lang w:val="en-GB"/>
        </w:rPr>
        <w:t xml:space="preserve">. A) Small </w:t>
      </w:r>
      <w:r w:rsidR="00BF3449" w:rsidRPr="00BF3449">
        <w:rPr>
          <w:rFonts w:ascii="Arial" w:eastAsia="+mn-ea" w:hAnsi="Arial" w:cs="Arial"/>
          <w:color w:val="000000"/>
          <w:kern w:val="24"/>
          <w:lang w:val="en-US"/>
        </w:rPr>
        <w:t>calluses</w:t>
      </w:r>
      <w:r w:rsidR="00BF3449" w:rsidRPr="00BF3449">
        <w:rPr>
          <w:rFonts w:ascii="Arial" w:eastAsia="+mn-ea" w:hAnsi="Arial" w:cs="Arial"/>
          <w:color w:val="000000"/>
          <w:kern w:val="24"/>
          <w:lang w:val="en-GB"/>
        </w:rPr>
        <w:t xml:space="preserve"> formation from EHA105(pBIN19-</w:t>
      </w:r>
      <w:r w:rsidR="00DB0489" w:rsidRPr="00DB0489">
        <w:rPr>
          <w:rFonts w:ascii="Arial" w:eastAsia="+mn-ea" w:hAnsi="Arial" w:cs="Arial"/>
          <w:i/>
          <w:iCs/>
          <w:color w:val="000000"/>
          <w:kern w:val="24"/>
          <w:lang w:val="en-GB"/>
        </w:rPr>
        <w:t>sgfp</w:t>
      </w:r>
      <w:r w:rsidR="00BF3449" w:rsidRPr="00BF3449">
        <w:rPr>
          <w:rFonts w:ascii="Arial" w:eastAsia="+mn-ea" w:hAnsi="Arial" w:cs="Arial"/>
          <w:i/>
          <w:iCs/>
          <w:color w:val="000000"/>
          <w:kern w:val="24"/>
          <w:lang w:val="en-GB"/>
        </w:rPr>
        <w:t>)</w:t>
      </w:r>
      <w:r w:rsidR="00BF3449" w:rsidRPr="00BF3449">
        <w:rPr>
          <w:rFonts w:ascii="Arial" w:eastAsia="+mn-ea" w:hAnsi="Arial" w:cs="Arial"/>
          <w:color w:val="000000"/>
          <w:kern w:val="24"/>
          <w:lang w:val="en-GB"/>
        </w:rPr>
        <w:t xml:space="preserve"> transformed explant grown in selective medium (SM, kanamycin 25 µg</w:t>
      </w:r>
      <w:r w:rsidR="009A0374">
        <w:rPr>
          <w:rFonts w:ascii="Arial" w:eastAsia="+mn-ea" w:hAnsi="Arial" w:cs="Arial"/>
          <w:color w:val="000000"/>
          <w:kern w:val="24"/>
          <w:lang w:val="en-GB"/>
        </w:rPr>
        <w:t>/</w:t>
      </w:r>
      <w:r w:rsidR="00BF3449" w:rsidRPr="00BF3449">
        <w:rPr>
          <w:rFonts w:ascii="Arial" w:eastAsia="+mn-ea" w:hAnsi="Arial" w:cs="Arial"/>
          <w:color w:val="000000"/>
          <w:kern w:val="24"/>
          <w:lang w:val="en-GB"/>
        </w:rPr>
        <w:t>m</w:t>
      </w:r>
      <w:r w:rsidR="009A0374">
        <w:rPr>
          <w:rFonts w:ascii="Arial" w:eastAsia="+mn-ea" w:hAnsi="Arial" w:cs="Arial"/>
          <w:color w:val="000000"/>
          <w:kern w:val="24"/>
          <w:lang w:val="en-GB"/>
        </w:rPr>
        <w:t>l</w:t>
      </w:r>
      <w:r w:rsidR="00BF3449" w:rsidRPr="00BF3449">
        <w:rPr>
          <w:rFonts w:ascii="Arial" w:eastAsia="+mn-ea" w:hAnsi="Arial" w:cs="Arial"/>
          <w:color w:val="000000"/>
          <w:kern w:val="24"/>
          <w:lang w:val="en-GB"/>
        </w:rPr>
        <w:t xml:space="preserve">). B) Prominent mass of calluses with incipient shoots from an explant grown in shoot regeneration medium (regeneration control). C) </w:t>
      </w:r>
      <w:r w:rsidR="00BF3449" w:rsidRPr="00BF3449">
        <w:rPr>
          <w:rFonts w:ascii="Arial" w:eastAsia="+mn-ea" w:hAnsi="Arial" w:cs="Arial"/>
          <w:color w:val="000000"/>
          <w:kern w:val="24"/>
          <w:lang w:val="en-US"/>
        </w:rPr>
        <w:t xml:space="preserve">Necrotized non-transformed leaf disk grown in SM </w:t>
      </w:r>
      <w:r w:rsidR="00BF3449" w:rsidRPr="00BF3449">
        <w:rPr>
          <w:rFonts w:ascii="Arial" w:eastAsia="+mn-ea" w:hAnsi="Arial" w:cs="Arial"/>
          <w:color w:val="000000"/>
          <w:kern w:val="24"/>
          <w:lang w:val="en-GB"/>
        </w:rPr>
        <w:t xml:space="preserve">(selective control). Bars = 1.25 mm. </w:t>
      </w:r>
    </w:p>
    <w:p w14:paraId="1C8A5DB9" w14:textId="77777777" w:rsidR="00466A3F" w:rsidRDefault="00A4700F" w:rsidP="00A4700F">
      <w:pPr>
        <w:rPr>
          <w:rFonts w:ascii="Arial" w:eastAsia="+mn-ea" w:hAnsi="Arial" w:cs="Arial"/>
          <w:color w:val="000000"/>
          <w:kern w:val="24"/>
          <w:lang w:val="en-GB"/>
        </w:rPr>
      </w:pPr>
      <w:r>
        <w:rPr>
          <w:rFonts w:ascii="Arial" w:eastAsia="+mn-ea" w:hAnsi="Arial" w:cs="Arial"/>
          <w:color w:val="000000"/>
          <w:kern w:val="24"/>
          <w:lang w:val="en-GB"/>
        </w:rPr>
        <w:br w:type="page"/>
      </w:r>
    </w:p>
    <w:p w14:paraId="033A541C" w14:textId="77777777" w:rsidR="00466A3F" w:rsidRDefault="00D1710C" w:rsidP="00BF3449">
      <w:pPr>
        <w:spacing w:line="480" w:lineRule="auto"/>
        <w:jc w:val="both"/>
        <w:rPr>
          <w:rFonts w:ascii="Arial" w:eastAsia="+mn-ea" w:hAnsi="Arial" w:cs="Arial"/>
          <w:color w:val="000000"/>
          <w:kern w:val="24"/>
          <w:lang w:val="en-GB"/>
        </w:rPr>
      </w:pPr>
      <w:r>
        <w:rPr>
          <w:rFonts w:ascii="Arial" w:eastAsia="+mn-ea" w:hAnsi="Arial" w:cs="Arial"/>
          <w:noProof/>
          <w:color w:val="000000"/>
          <w:kern w:val="24"/>
          <w:lang w:val="es-AR" w:eastAsia="es-AR"/>
        </w:rPr>
        <w:lastRenderedPageBreak/>
        <w:drawing>
          <wp:inline distT="0" distB="0" distL="0" distR="0" wp14:anchorId="16651881" wp14:editId="3F69C0CA">
            <wp:extent cx="2880000" cy="3876125"/>
            <wp:effectExtent l="19050" t="0" r="0" b="0"/>
            <wp:docPr id="20" name="Imagen 11" descr="C:\Users\VHC\Carrera Cientifica\3 - Presentaciones de Trabajos\2019\GFP\Fig - ppt\Online resourc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HC\Carrera Cientifica\3 - Presentaciones de Trabajos\2019\GFP\Fig - ppt\Online resource 5.tif"/>
                    <pic:cNvPicPr>
                      <a:picLocks noChangeAspect="1" noChangeArrowheads="1"/>
                    </pic:cNvPicPr>
                  </pic:nvPicPr>
                  <pic:blipFill>
                    <a:blip r:embed="rId15" cstate="print"/>
                    <a:srcRect l="28756" t="7893" r="37824" b="32273"/>
                    <a:stretch>
                      <a:fillRect/>
                    </a:stretch>
                  </pic:blipFill>
                  <pic:spPr bwMode="auto">
                    <a:xfrm>
                      <a:off x="0" y="0"/>
                      <a:ext cx="2880000" cy="3876125"/>
                    </a:xfrm>
                    <a:prstGeom prst="rect">
                      <a:avLst/>
                    </a:prstGeom>
                    <a:noFill/>
                    <a:ln w="9525">
                      <a:noFill/>
                      <a:miter lim="800000"/>
                      <a:headEnd/>
                      <a:tailEnd/>
                    </a:ln>
                  </pic:spPr>
                </pic:pic>
              </a:graphicData>
            </a:graphic>
          </wp:inline>
        </w:drawing>
      </w:r>
    </w:p>
    <w:p w14:paraId="6FB957BD" w14:textId="77777777" w:rsidR="00183225" w:rsidRDefault="00B53747" w:rsidP="00BF3449">
      <w:pPr>
        <w:spacing w:line="480" w:lineRule="auto"/>
        <w:jc w:val="both"/>
        <w:rPr>
          <w:rFonts w:ascii="Arial" w:hAnsi="Arial" w:cs="Arial"/>
          <w:bCs/>
          <w:lang w:val="en-US"/>
        </w:rPr>
      </w:pPr>
      <w:r w:rsidRPr="00D1710C">
        <w:rPr>
          <w:rFonts w:ascii="Arial" w:hAnsi="Arial" w:cs="Arial"/>
          <w:b/>
          <w:bCs/>
          <w:lang w:val="en-GB"/>
        </w:rPr>
        <w:t xml:space="preserve">Online Resource </w:t>
      </w:r>
      <w:r w:rsidR="00BF3449" w:rsidRPr="00D1710C">
        <w:rPr>
          <w:rFonts w:ascii="Arial" w:hAnsi="Arial" w:cs="Arial"/>
          <w:b/>
          <w:bCs/>
          <w:lang w:val="en-GB"/>
        </w:rPr>
        <w:t>5</w:t>
      </w:r>
      <w:r w:rsidR="00BF3449" w:rsidRPr="00BF3449">
        <w:rPr>
          <w:rFonts w:ascii="Arial" w:hAnsi="Arial" w:cs="Arial"/>
          <w:bCs/>
          <w:lang w:val="en-US"/>
        </w:rPr>
        <w:t xml:space="preserve">. Visualization of </w:t>
      </w:r>
      <w:proofErr w:type="spellStart"/>
      <w:r w:rsidR="00DB0489" w:rsidRPr="00DB0489">
        <w:rPr>
          <w:rFonts w:ascii="Arial" w:hAnsi="Arial" w:cs="Arial"/>
          <w:bCs/>
          <w:i/>
          <w:iCs/>
          <w:lang w:val="en-US"/>
        </w:rPr>
        <w:t>sgfp</w:t>
      </w:r>
      <w:proofErr w:type="spellEnd"/>
      <w:r w:rsidR="00BF3449" w:rsidRPr="00BF3449">
        <w:rPr>
          <w:rFonts w:ascii="Arial" w:hAnsi="Arial" w:cs="Arial"/>
          <w:bCs/>
          <w:i/>
          <w:iCs/>
          <w:lang w:val="en-US"/>
        </w:rPr>
        <w:t xml:space="preserve"> </w:t>
      </w:r>
      <w:r w:rsidR="00BF3449" w:rsidRPr="00BF3449">
        <w:rPr>
          <w:rFonts w:ascii="Arial" w:hAnsi="Arial" w:cs="Arial"/>
          <w:bCs/>
          <w:lang w:val="en-US"/>
        </w:rPr>
        <w:t xml:space="preserve">expression </w:t>
      </w:r>
      <w:r w:rsidR="00BF3449" w:rsidRPr="00BF3449">
        <w:rPr>
          <w:rFonts w:ascii="Arial" w:hAnsi="Arial" w:cs="Arial"/>
          <w:bCs/>
          <w:lang w:val="en-GB"/>
        </w:rPr>
        <w:t xml:space="preserve">in etiolated </w:t>
      </w:r>
      <w:r w:rsidR="00907129">
        <w:rPr>
          <w:rFonts w:ascii="Arial" w:hAnsi="Arial" w:cs="Arial"/>
          <w:bCs/>
          <w:lang w:val="en-US"/>
        </w:rPr>
        <w:t>stably transformed</w:t>
      </w:r>
      <w:r w:rsidR="00B06CD8" w:rsidRPr="00B06CD8">
        <w:rPr>
          <w:rFonts w:ascii="Arial" w:hAnsi="Arial" w:cs="Arial"/>
          <w:bCs/>
          <w:lang w:val="en-US"/>
        </w:rPr>
        <w:t xml:space="preserve"> </w:t>
      </w:r>
      <w:r w:rsidR="00BF3449" w:rsidRPr="00BF3449">
        <w:rPr>
          <w:rFonts w:ascii="Arial" w:hAnsi="Arial" w:cs="Arial"/>
          <w:bCs/>
          <w:lang w:val="en-GB"/>
        </w:rPr>
        <w:t xml:space="preserve">GFP </w:t>
      </w:r>
      <w:r w:rsidR="00BF3449" w:rsidRPr="00BF3449">
        <w:rPr>
          <w:rFonts w:ascii="Arial" w:hAnsi="Arial" w:cs="Arial"/>
          <w:bCs/>
          <w:i/>
          <w:iCs/>
          <w:lang w:val="en-US"/>
        </w:rPr>
        <w:t xml:space="preserve">F. </w:t>
      </w:r>
      <w:r w:rsidR="00BF3449" w:rsidRPr="00BF3449">
        <w:rPr>
          <w:rFonts w:ascii="Arial" w:hAnsi="Arial" w:cs="Arial"/>
          <w:bCs/>
          <w:lang w:val="en-US"/>
        </w:rPr>
        <w:t>x</w:t>
      </w:r>
      <w:r w:rsidR="00BF3449" w:rsidRPr="00BF3449">
        <w:rPr>
          <w:rFonts w:ascii="Arial" w:hAnsi="Arial" w:cs="Arial"/>
          <w:bCs/>
          <w:i/>
          <w:iCs/>
          <w:lang w:val="en-US"/>
        </w:rPr>
        <w:t xml:space="preserve"> </w:t>
      </w:r>
      <w:proofErr w:type="spellStart"/>
      <w:r w:rsidR="00BF3449" w:rsidRPr="00BF3449">
        <w:rPr>
          <w:rFonts w:ascii="Arial" w:hAnsi="Arial" w:cs="Arial"/>
          <w:bCs/>
          <w:i/>
          <w:iCs/>
          <w:lang w:val="en-US"/>
        </w:rPr>
        <w:t>ananassa</w:t>
      </w:r>
      <w:proofErr w:type="spellEnd"/>
      <w:r w:rsidR="00BF3449" w:rsidRPr="00BF3449">
        <w:rPr>
          <w:rFonts w:ascii="Arial" w:hAnsi="Arial" w:cs="Arial"/>
          <w:b/>
          <w:bCs/>
          <w:i/>
          <w:iCs/>
          <w:lang w:val="en-US"/>
        </w:rPr>
        <w:t xml:space="preserve"> </w:t>
      </w:r>
      <w:r w:rsidR="00BF3449" w:rsidRPr="00BF3449">
        <w:rPr>
          <w:rFonts w:ascii="Arial" w:hAnsi="Arial" w:cs="Arial"/>
          <w:bCs/>
          <w:lang w:val="en-US"/>
        </w:rPr>
        <w:t xml:space="preserve">plants. </w:t>
      </w:r>
      <w:r w:rsidR="00794EE8" w:rsidRPr="00794EE8">
        <w:rPr>
          <w:rFonts w:ascii="Arial" w:hAnsi="Arial" w:cs="Arial"/>
          <w:bCs/>
          <w:i/>
          <w:lang w:val="en-US"/>
        </w:rPr>
        <w:t>In vitro</w:t>
      </w:r>
      <w:r w:rsidR="00BF3449" w:rsidRPr="00BF3449">
        <w:rPr>
          <w:rFonts w:ascii="Arial" w:hAnsi="Arial" w:cs="Arial"/>
          <w:bCs/>
          <w:lang w:val="en-US"/>
        </w:rPr>
        <w:t xml:space="preserve"> plant kept in darkness </w:t>
      </w:r>
      <w:r w:rsidR="00BF3449" w:rsidRPr="00BF3449">
        <w:rPr>
          <w:rFonts w:ascii="Arial" w:hAnsi="Arial" w:cs="Arial"/>
          <w:bCs/>
          <w:lang w:val="en-GB"/>
        </w:rPr>
        <w:t xml:space="preserve">during one month </w:t>
      </w:r>
      <w:r w:rsidR="00BF3449" w:rsidRPr="00BF3449">
        <w:rPr>
          <w:rFonts w:ascii="Arial" w:hAnsi="Arial" w:cs="Arial"/>
          <w:bCs/>
          <w:lang w:val="en-US"/>
        </w:rPr>
        <w:t>to get rid of the chlorophyll</w:t>
      </w:r>
      <w:r w:rsidR="00B06CD8">
        <w:rPr>
          <w:rFonts w:ascii="Arial" w:hAnsi="Arial" w:cs="Arial"/>
          <w:bCs/>
          <w:lang w:val="en-US"/>
        </w:rPr>
        <w:t>;</w:t>
      </w:r>
      <w:r w:rsidR="00BF3449" w:rsidRPr="00BF3449">
        <w:rPr>
          <w:rFonts w:ascii="Arial" w:hAnsi="Arial" w:cs="Arial"/>
          <w:bCs/>
          <w:lang w:val="en-US"/>
        </w:rPr>
        <w:t xml:space="preserve"> </w:t>
      </w:r>
      <w:r w:rsidR="00B06CD8" w:rsidRPr="00B06CD8">
        <w:rPr>
          <w:rFonts w:ascii="Arial" w:hAnsi="Arial" w:cs="Arial"/>
          <w:bCs/>
          <w:lang w:val="en-US"/>
        </w:rPr>
        <w:t xml:space="preserve">shoots and </w:t>
      </w:r>
      <w:r w:rsidR="00183225">
        <w:rPr>
          <w:rFonts w:ascii="Arial" w:hAnsi="Arial" w:cs="Arial"/>
          <w:bCs/>
          <w:lang w:val="en-US"/>
        </w:rPr>
        <w:t xml:space="preserve">a </w:t>
      </w:r>
      <w:r w:rsidR="00B06CD8" w:rsidRPr="00B06CD8">
        <w:rPr>
          <w:rFonts w:ascii="Arial" w:hAnsi="Arial" w:cs="Arial"/>
          <w:bCs/>
          <w:lang w:val="en-US"/>
        </w:rPr>
        <w:t xml:space="preserve">root </w:t>
      </w:r>
      <w:r w:rsidR="00BF3449" w:rsidRPr="00BF3449">
        <w:rPr>
          <w:rFonts w:ascii="Arial" w:hAnsi="Arial" w:cs="Arial"/>
          <w:bCs/>
          <w:lang w:val="en-US"/>
        </w:rPr>
        <w:t xml:space="preserve">observed </w:t>
      </w:r>
      <w:r w:rsidR="00BF3449" w:rsidRPr="00BF3449">
        <w:rPr>
          <w:rFonts w:ascii="Arial" w:hAnsi="Arial" w:cs="Arial"/>
          <w:bCs/>
          <w:lang w:val="en-GB"/>
        </w:rPr>
        <w:t>under bright (A</w:t>
      </w:r>
      <w:r w:rsidR="00B06CD8">
        <w:rPr>
          <w:rFonts w:ascii="Arial" w:hAnsi="Arial" w:cs="Arial"/>
          <w:bCs/>
          <w:lang w:val="en-GB"/>
        </w:rPr>
        <w:t>, C</w:t>
      </w:r>
      <w:r w:rsidR="00BF3449" w:rsidRPr="00BF3449">
        <w:rPr>
          <w:rFonts w:ascii="Arial" w:hAnsi="Arial" w:cs="Arial"/>
          <w:bCs/>
          <w:lang w:val="en-GB"/>
        </w:rPr>
        <w:t xml:space="preserve">) </w:t>
      </w:r>
      <w:r w:rsidR="00BF3449" w:rsidRPr="00BF3449">
        <w:rPr>
          <w:rFonts w:ascii="Arial" w:hAnsi="Arial" w:cs="Arial"/>
          <w:bCs/>
          <w:lang w:val="en-US"/>
        </w:rPr>
        <w:t xml:space="preserve">and </w:t>
      </w:r>
      <w:r w:rsidR="00BF3449" w:rsidRPr="00BF3449">
        <w:rPr>
          <w:rFonts w:ascii="Arial" w:hAnsi="Arial" w:cs="Arial"/>
          <w:bCs/>
          <w:lang w:val="en-GB"/>
        </w:rPr>
        <w:t>UV light (B</w:t>
      </w:r>
      <w:r w:rsidR="00B06CD8">
        <w:rPr>
          <w:rFonts w:ascii="Arial" w:hAnsi="Arial" w:cs="Arial"/>
          <w:bCs/>
          <w:lang w:val="en-GB"/>
        </w:rPr>
        <w:t>, D</w:t>
      </w:r>
      <w:r w:rsidR="00BF3449" w:rsidRPr="00BF3449">
        <w:rPr>
          <w:rFonts w:ascii="Arial" w:hAnsi="Arial" w:cs="Arial"/>
          <w:bCs/>
          <w:lang w:val="en-GB"/>
        </w:rPr>
        <w:t xml:space="preserve">). </w:t>
      </w:r>
      <w:r w:rsidR="00B06CD8" w:rsidRPr="00B06CD8">
        <w:rPr>
          <w:rFonts w:ascii="Arial" w:hAnsi="Arial" w:cs="Arial"/>
          <w:bCs/>
          <w:lang w:val="en-US"/>
        </w:rPr>
        <w:t>Bars = 330 µm.</w:t>
      </w:r>
    </w:p>
    <w:p w14:paraId="3467D5E4" w14:textId="77777777" w:rsidR="00183225" w:rsidRDefault="00183225">
      <w:pPr>
        <w:rPr>
          <w:rFonts w:ascii="Arial" w:hAnsi="Arial" w:cs="Arial"/>
          <w:bCs/>
          <w:lang w:val="en-US"/>
        </w:rPr>
      </w:pPr>
      <w:r>
        <w:rPr>
          <w:rFonts w:ascii="Arial" w:hAnsi="Arial" w:cs="Arial"/>
          <w:bCs/>
          <w:lang w:val="en-US"/>
        </w:rPr>
        <w:br w:type="page"/>
      </w:r>
    </w:p>
    <w:p w14:paraId="0E854959" w14:textId="77777777" w:rsidR="00B06CD8" w:rsidRPr="00B06CD8" w:rsidRDefault="00D1710C" w:rsidP="00BF3449">
      <w:pPr>
        <w:spacing w:line="480" w:lineRule="auto"/>
        <w:jc w:val="both"/>
        <w:rPr>
          <w:rFonts w:ascii="Arial" w:hAnsi="Arial" w:cs="Arial"/>
          <w:bCs/>
          <w:lang w:val="en-GB"/>
        </w:rPr>
      </w:pPr>
      <w:r>
        <w:rPr>
          <w:rFonts w:ascii="Arial" w:hAnsi="Arial" w:cs="Arial"/>
          <w:bCs/>
          <w:noProof/>
          <w:lang w:val="es-AR" w:eastAsia="es-AR"/>
        </w:rPr>
        <w:lastRenderedPageBreak/>
        <w:drawing>
          <wp:inline distT="0" distB="0" distL="0" distR="0" wp14:anchorId="5715DA80" wp14:editId="7C6C4786">
            <wp:extent cx="5760000" cy="1737569"/>
            <wp:effectExtent l="19050" t="0" r="0" b="0"/>
            <wp:docPr id="21" name="Imagen 12" descr="C:\Users\VHC\Carrera Cientifica\3 - Presentaciones de Trabajos\2019\GFP\Fig - ppt\Online resourc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HC\Carrera Cientifica\3 - Presentaciones de Trabajos\2019\GFP\Fig - ppt\Online resource 6.tif"/>
                    <pic:cNvPicPr>
                      <a:picLocks noChangeAspect="1" noChangeArrowheads="1"/>
                    </pic:cNvPicPr>
                  </pic:nvPicPr>
                  <pic:blipFill>
                    <a:blip r:embed="rId16" cstate="print"/>
                    <a:srcRect l="16509" t="25720" r="13747" b="46268"/>
                    <a:stretch>
                      <a:fillRect/>
                    </a:stretch>
                  </pic:blipFill>
                  <pic:spPr bwMode="auto">
                    <a:xfrm>
                      <a:off x="0" y="0"/>
                      <a:ext cx="5760000" cy="1737569"/>
                    </a:xfrm>
                    <a:prstGeom prst="rect">
                      <a:avLst/>
                    </a:prstGeom>
                    <a:noFill/>
                    <a:ln w="9525">
                      <a:noFill/>
                      <a:miter lim="800000"/>
                      <a:headEnd/>
                      <a:tailEnd/>
                    </a:ln>
                  </pic:spPr>
                </pic:pic>
              </a:graphicData>
            </a:graphic>
          </wp:inline>
        </w:drawing>
      </w:r>
    </w:p>
    <w:p w14:paraId="29FB2C86" w14:textId="2372A90B" w:rsidR="00B026D2" w:rsidRPr="00EE47D2" w:rsidRDefault="00183225" w:rsidP="00DD63E4">
      <w:pPr>
        <w:spacing w:line="480" w:lineRule="auto"/>
        <w:jc w:val="both"/>
        <w:rPr>
          <w:rFonts w:ascii="Arial" w:hAnsi="Arial" w:cs="Arial"/>
          <w:lang w:val="en-US"/>
        </w:rPr>
      </w:pPr>
      <w:r w:rsidRPr="00D1710C">
        <w:rPr>
          <w:rFonts w:ascii="Arial" w:hAnsi="Arial" w:cs="Arial"/>
          <w:b/>
          <w:bCs/>
          <w:lang w:val="en-US"/>
        </w:rPr>
        <w:t>Online Resource 6</w:t>
      </w:r>
      <w:r w:rsidRPr="00183225">
        <w:rPr>
          <w:rFonts w:ascii="Arial" w:hAnsi="Arial" w:cs="Arial"/>
          <w:bCs/>
          <w:lang w:val="en-US"/>
        </w:rPr>
        <w:t xml:space="preserve">. Visualization of </w:t>
      </w:r>
      <w:proofErr w:type="spellStart"/>
      <w:r w:rsidRPr="00183225">
        <w:rPr>
          <w:rFonts w:ascii="Arial" w:hAnsi="Arial" w:cs="Arial"/>
          <w:bCs/>
          <w:i/>
          <w:iCs/>
          <w:lang w:val="en-US"/>
        </w:rPr>
        <w:t>sgfp</w:t>
      </w:r>
      <w:proofErr w:type="spellEnd"/>
      <w:r w:rsidRPr="00183225">
        <w:rPr>
          <w:rFonts w:ascii="Arial" w:hAnsi="Arial" w:cs="Arial"/>
          <w:bCs/>
          <w:lang w:val="en-US"/>
        </w:rPr>
        <w:t xml:space="preserve"> expression in call</w:t>
      </w:r>
      <w:r>
        <w:rPr>
          <w:rFonts w:ascii="Arial" w:hAnsi="Arial" w:cs="Arial"/>
          <w:bCs/>
          <w:lang w:val="en-US"/>
        </w:rPr>
        <w:t>uses</w:t>
      </w:r>
      <w:r w:rsidRPr="00183225">
        <w:rPr>
          <w:rFonts w:ascii="Arial" w:hAnsi="Arial" w:cs="Arial"/>
          <w:bCs/>
          <w:lang w:val="en-US"/>
        </w:rPr>
        <w:t xml:space="preserve"> regenerated from </w:t>
      </w:r>
      <w:r w:rsidR="00907129">
        <w:rPr>
          <w:rFonts w:ascii="Arial" w:hAnsi="Arial" w:cs="Arial"/>
          <w:bCs/>
          <w:lang w:val="en-US"/>
        </w:rPr>
        <w:t>stably transformed</w:t>
      </w:r>
      <w:r w:rsidRPr="00183225">
        <w:rPr>
          <w:rFonts w:ascii="Arial" w:hAnsi="Arial" w:cs="Arial"/>
          <w:bCs/>
          <w:lang w:val="en-US"/>
        </w:rPr>
        <w:t xml:space="preserve"> GFP </w:t>
      </w:r>
      <w:r w:rsidRPr="00183225">
        <w:rPr>
          <w:rFonts w:ascii="Arial" w:hAnsi="Arial" w:cs="Arial"/>
          <w:bCs/>
          <w:i/>
          <w:iCs/>
          <w:lang w:val="en-US"/>
        </w:rPr>
        <w:t xml:space="preserve">F. </w:t>
      </w:r>
      <w:r w:rsidRPr="00183225">
        <w:rPr>
          <w:rFonts w:ascii="Arial" w:hAnsi="Arial" w:cs="Arial"/>
          <w:bCs/>
          <w:lang w:val="en-US"/>
        </w:rPr>
        <w:t xml:space="preserve">x </w:t>
      </w:r>
      <w:proofErr w:type="spellStart"/>
      <w:r w:rsidRPr="00183225">
        <w:rPr>
          <w:rFonts w:ascii="Arial" w:hAnsi="Arial" w:cs="Arial"/>
          <w:bCs/>
          <w:i/>
          <w:iCs/>
          <w:lang w:val="en-US"/>
        </w:rPr>
        <w:t>ananassa</w:t>
      </w:r>
      <w:proofErr w:type="spellEnd"/>
      <w:r w:rsidRPr="00183225">
        <w:rPr>
          <w:rFonts w:ascii="Arial" w:hAnsi="Arial" w:cs="Arial"/>
          <w:bCs/>
          <w:i/>
          <w:iCs/>
          <w:lang w:val="en-US"/>
        </w:rPr>
        <w:t xml:space="preserve"> </w:t>
      </w:r>
      <w:r w:rsidRPr="00183225">
        <w:rPr>
          <w:rFonts w:ascii="Arial" w:hAnsi="Arial" w:cs="Arial"/>
          <w:bCs/>
          <w:lang w:val="en-US"/>
        </w:rPr>
        <w:t xml:space="preserve">non-fluorescent leaves. (A) Lack of fluorescence in those totally expanded leaves (marked with circles) of </w:t>
      </w:r>
      <w:r w:rsidR="0028166C">
        <w:rPr>
          <w:rFonts w:ascii="Arial" w:hAnsi="Arial" w:cs="Arial"/>
          <w:bCs/>
          <w:lang w:val="en-US"/>
        </w:rPr>
        <w:t xml:space="preserve">an </w:t>
      </w:r>
      <w:r w:rsidRPr="00183225">
        <w:rPr>
          <w:rFonts w:ascii="Arial" w:hAnsi="Arial" w:cs="Arial"/>
          <w:bCs/>
          <w:i/>
          <w:iCs/>
          <w:lang w:val="en-US"/>
        </w:rPr>
        <w:t>in vitro</w:t>
      </w:r>
      <w:r w:rsidRPr="00183225">
        <w:rPr>
          <w:rFonts w:ascii="Arial" w:hAnsi="Arial" w:cs="Arial"/>
          <w:bCs/>
          <w:lang w:val="en-US"/>
        </w:rPr>
        <w:t xml:space="preserve">-grown plant, and fluorescent young shoots and roots. Fluorescent calluses regenerated from non-fluorescent leaves marked in (A) with dash </w:t>
      </w:r>
      <w:r w:rsidR="0028166C">
        <w:rPr>
          <w:rFonts w:ascii="Arial" w:hAnsi="Arial" w:cs="Arial"/>
          <w:bCs/>
          <w:lang w:val="en-US"/>
        </w:rPr>
        <w:t xml:space="preserve">(B) </w:t>
      </w:r>
      <w:r w:rsidRPr="00183225">
        <w:rPr>
          <w:rFonts w:ascii="Arial" w:hAnsi="Arial" w:cs="Arial"/>
          <w:bCs/>
          <w:lang w:val="en-US"/>
        </w:rPr>
        <w:t xml:space="preserve">and </w:t>
      </w:r>
      <w:r w:rsidR="0028166C">
        <w:rPr>
          <w:rFonts w:ascii="Arial" w:hAnsi="Arial" w:cs="Arial"/>
          <w:bCs/>
          <w:lang w:val="en-US"/>
        </w:rPr>
        <w:t xml:space="preserve">(C) </w:t>
      </w:r>
      <w:r w:rsidRPr="00183225">
        <w:rPr>
          <w:rFonts w:ascii="Arial" w:hAnsi="Arial" w:cs="Arial"/>
          <w:bCs/>
          <w:lang w:val="en-US"/>
        </w:rPr>
        <w:t xml:space="preserve">continuous line. Bars (A) = 500 µm; bars (B, C) = 16 mm. </w:t>
      </w:r>
      <w:bookmarkStart w:id="0" w:name="_GoBack"/>
      <w:bookmarkEnd w:id="0"/>
    </w:p>
    <w:sectPr w:rsidR="00B026D2" w:rsidRPr="00EE47D2" w:rsidSect="00CB7562">
      <w:footerReference w:type="default" r:id="rId17"/>
      <w:type w:val="continuous"/>
      <w:pgSz w:w="12240" w:h="15840"/>
      <w:pgMar w:top="1418" w:right="760"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F701B" w14:textId="77777777" w:rsidR="00335DB7" w:rsidRDefault="00335DB7" w:rsidP="00BC4DDF">
      <w:pPr>
        <w:spacing w:after="0" w:line="240" w:lineRule="auto"/>
      </w:pPr>
      <w:r>
        <w:separator/>
      </w:r>
    </w:p>
  </w:endnote>
  <w:endnote w:type="continuationSeparator" w:id="0">
    <w:p w14:paraId="2E637BCA" w14:textId="77777777" w:rsidR="00335DB7" w:rsidRDefault="00335DB7" w:rsidP="00BC4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charset w:val="00"/>
    <w:family w:val="modern"/>
    <w:pitch w:val="fixed"/>
    <w:sig w:usb0="A00002EF" w:usb1="4000204B"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1348"/>
      <w:docPartObj>
        <w:docPartGallery w:val="Page Numbers (Bottom of Page)"/>
        <w:docPartUnique/>
      </w:docPartObj>
    </w:sdtPr>
    <w:sdtEndPr/>
    <w:sdtContent>
      <w:p w14:paraId="219FEC7D" w14:textId="77777777" w:rsidR="00C939B2" w:rsidRDefault="00BD5C0F">
        <w:pPr>
          <w:pStyle w:val="Footer"/>
          <w:jc w:val="center"/>
        </w:pPr>
        <w:r>
          <w:rPr>
            <w:noProof/>
          </w:rPr>
          <w:fldChar w:fldCharType="begin"/>
        </w:r>
        <w:r w:rsidR="00C939B2">
          <w:rPr>
            <w:noProof/>
          </w:rPr>
          <w:instrText xml:space="preserve"> PAGE   \* MERGEFORMAT </w:instrText>
        </w:r>
        <w:r>
          <w:rPr>
            <w:noProof/>
          </w:rPr>
          <w:fldChar w:fldCharType="separate"/>
        </w:r>
        <w:r w:rsidR="0049004E">
          <w:rPr>
            <w:noProof/>
          </w:rPr>
          <w:t>32</w:t>
        </w:r>
        <w:r>
          <w:rPr>
            <w:noProof/>
          </w:rPr>
          <w:fldChar w:fldCharType="end"/>
        </w:r>
      </w:p>
    </w:sdtContent>
  </w:sdt>
  <w:p w14:paraId="0F404A82" w14:textId="77777777" w:rsidR="00C939B2" w:rsidRDefault="00C93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BD9F6" w14:textId="77777777" w:rsidR="00335DB7" w:rsidRDefault="00335DB7" w:rsidP="00BC4DDF">
      <w:pPr>
        <w:spacing w:after="0" w:line="240" w:lineRule="auto"/>
      </w:pPr>
      <w:r>
        <w:separator/>
      </w:r>
    </w:p>
  </w:footnote>
  <w:footnote w:type="continuationSeparator" w:id="0">
    <w:p w14:paraId="50445672" w14:textId="77777777" w:rsidR="00335DB7" w:rsidRDefault="00335DB7" w:rsidP="00BC4D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81505"/>
    <w:multiLevelType w:val="multilevel"/>
    <w:tmpl w:val="209C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C927BA"/>
    <w:multiLevelType w:val="multilevel"/>
    <w:tmpl w:val="97B20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E0E77"/>
    <w:multiLevelType w:val="multilevel"/>
    <w:tmpl w:val="47FE2F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0FC3F59"/>
    <w:multiLevelType w:val="multilevel"/>
    <w:tmpl w:val="D084C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401499"/>
    <w:multiLevelType w:val="hybridMultilevel"/>
    <w:tmpl w:val="B866D9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E2F1B24"/>
    <w:multiLevelType w:val="hybridMultilevel"/>
    <w:tmpl w:val="62107E44"/>
    <w:lvl w:ilvl="0" w:tplc="E23CA78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E875082"/>
    <w:multiLevelType w:val="hybridMultilevel"/>
    <w:tmpl w:val="A32073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050"/>
    <w:rsid w:val="00001794"/>
    <w:rsid w:val="00001E96"/>
    <w:rsid w:val="00002F0E"/>
    <w:rsid w:val="00003B6F"/>
    <w:rsid w:val="000056CB"/>
    <w:rsid w:val="00005ACB"/>
    <w:rsid w:val="00005BF6"/>
    <w:rsid w:val="00005E71"/>
    <w:rsid w:val="000062D0"/>
    <w:rsid w:val="000068A5"/>
    <w:rsid w:val="00007C99"/>
    <w:rsid w:val="00010499"/>
    <w:rsid w:val="00010819"/>
    <w:rsid w:val="00010A78"/>
    <w:rsid w:val="00011774"/>
    <w:rsid w:val="00011A90"/>
    <w:rsid w:val="00012D49"/>
    <w:rsid w:val="00013422"/>
    <w:rsid w:val="000136FE"/>
    <w:rsid w:val="000143C4"/>
    <w:rsid w:val="000150F9"/>
    <w:rsid w:val="000155F8"/>
    <w:rsid w:val="000158E7"/>
    <w:rsid w:val="00015F9B"/>
    <w:rsid w:val="00016515"/>
    <w:rsid w:val="00017490"/>
    <w:rsid w:val="00017B19"/>
    <w:rsid w:val="00021C36"/>
    <w:rsid w:val="00021C7D"/>
    <w:rsid w:val="00021EDE"/>
    <w:rsid w:val="00022660"/>
    <w:rsid w:val="00023E27"/>
    <w:rsid w:val="000245C2"/>
    <w:rsid w:val="00025524"/>
    <w:rsid w:val="00026872"/>
    <w:rsid w:val="00026C66"/>
    <w:rsid w:val="00026ED2"/>
    <w:rsid w:val="0002790E"/>
    <w:rsid w:val="00027931"/>
    <w:rsid w:val="00027B19"/>
    <w:rsid w:val="00027C6F"/>
    <w:rsid w:val="00030CC2"/>
    <w:rsid w:val="00030D03"/>
    <w:rsid w:val="00030EA2"/>
    <w:rsid w:val="00031A9E"/>
    <w:rsid w:val="00031E1C"/>
    <w:rsid w:val="00032F90"/>
    <w:rsid w:val="00033059"/>
    <w:rsid w:val="000338D1"/>
    <w:rsid w:val="00033D6D"/>
    <w:rsid w:val="00034012"/>
    <w:rsid w:val="00034A4C"/>
    <w:rsid w:val="0003538B"/>
    <w:rsid w:val="0003645D"/>
    <w:rsid w:val="000372E0"/>
    <w:rsid w:val="000377BC"/>
    <w:rsid w:val="00040549"/>
    <w:rsid w:val="000405BB"/>
    <w:rsid w:val="0004094D"/>
    <w:rsid w:val="000418EF"/>
    <w:rsid w:val="00041CBE"/>
    <w:rsid w:val="00041D9B"/>
    <w:rsid w:val="0004235F"/>
    <w:rsid w:val="00042387"/>
    <w:rsid w:val="000426C0"/>
    <w:rsid w:val="00042E48"/>
    <w:rsid w:val="000433B9"/>
    <w:rsid w:val="00043638"/>
    <w:rsid w:val="000452FF"/>
    <w:rsid w:val="00045828"/>
    <w:rsid w:val="000458A6"/>
    <w:rsid w:val="00046185"/>
    <w:rsid w:val="00046A6C"/>
    <w:rsid w:val="0004756B"/>
    <w:rsid w:val="00047623"/>
    <w:rsid w:val="00047D00"/>
    <w:rsid w:val="000500F0"/>
    <w:rsid w:val="000503F6"/>
    <w:rsid w:val="000505F8"/>
    <w:rsid w:val="000506A0"/>
    <w:rsid w:val="00050F82"/>
    <w:rsid w:val="00051E33"/>
    <w:rsid w:val="00054237"/>
    <w:rsid w:val="00055E4A"/>
    <w:rsid w:val="00056C15"/>
    <w:rsid w:val="00057D12"/>
    <w:rsid w:val="00057D3E"/>
    <w:rsid w:val="000600EA"/>
    <w:rsid w:val="0006012B"/>
    <w:rsid w:val="00060BF8"/>
    <w:rsid w:val="00060D9D"/>
    <w:rsid w:val="00060EB5"/>
    <w:rsid w:val="00061696"/>
    <w:rsid w:val="000618C2"/>
    <w:rsid w:val="00061F9B"/>
    <w:rsid w:val="00062A57"/>
    <w:rsid w:val="00062CD5"/>
    <w:rsid w:val="00063877"/>
    <w:rsid w:val="00063D1A"/>
    <w:rsid w:val="000642BD"/>
    <w:rsid w:val="00064687"/>
    <w:rsid w:val="00064A2B"/>
    <w:rsid w:val="00064A78"/>
    <w:rsid w:val="00065397"/>
    <w:rsid w:val="00065C17"/>
    <w:rsid w:val="00066262"/>
    <w:rsid w:val="00066A95"/>
    <w:rsid w:val="000676D5"/>
    <w:rsid w:val="0006780D"/>
    <w:rsid w:val="00070BFF"/>
    <w:rsid w:val="00070E31"/>
    <w:rsid w:val="000721D5"/>
    <w:rsid w:val="00072398"/>
    <w:rsid w:val="00072650"/>
    <w:rsid w:val="000727F9"/>
    <w:rsid w:val="00074C97"/>
    <w:rsid w:val="00075493"/>
    <w:rsid w:val="000762AC"/>
    <w:rsid w:val="000769D2"/>
    <w:rsid w:val="00076BB1"/>
    <w:rsid w:val="00077440"/>
    <w:rsid w:val="000777CC"/>
    <w:rsid w:val="00077842"/>
    <w:rsid w:val="00077844"/>
    <w:rsid w:val="00077C9D"/>
    <w:rsid w:val="00080DC6"/>
    <w:rsid w:val="00081162"/>
    <w:rsid w:val="000817DF"/>
    <w:rsid w:val="000823F3"/>
    <w:rsid w:val="00083198"/>
    <w:rsid w:val="00083638"/>
    <w:rsid w:val="00083D01"/>
    <w:rsid w:val="00084537"/>
    <w:rsid w:val="00084D01"/>
    <w:rsid w:val="0008517F"/>
    <w:rsid w:val="00085415"/>
    <w:rsid w:val="00085524"/>
    <w:rsid w:val="00087297"/>
    <w:rsid w:val="0008773F"/>
    <w:rsid w:val="00087A80"/>
    <w:rsid w:val="000906A4"/>
    <w:rsid w:val="00090B1D"/>
    <w:rsid w:val="000916E7"/>
    <w:rsid w:val="00091F7C"/>
    <w:rsid w:val="000928C8"/>
    <w:rsid w:val="0009402B"/>
    <w:rsid w:val="000943ED"/>
    <w:rsid w:val="000944E0"/>
    <w:rsid w:val="0009481B"/>
    <w:rsid w:val="0009550B"/>
    <w:rsid w:val="000958D7"/>
    <w:rsid w:val="000961DB"/>
    <w:rsid w:val="00096367"/>
    <w:rsid w:val="000966EB"/>
    <w:rsid w:val="0009670D"/>
    <w:rsid w:val="00097F0F"/>
    <w:rsid w:val="000A0315"/>
    <w:rsid w:val="000A11F3"/>
    <w:rsid w:val="000A123C"/>
    <w:rsid w:val="000A1737"/>
    <w:rsid w:val="000A1C79"/>
    <w:rsid w:val="000A2C3C"/>
    <w:rsid w:val="000A3050"/>
    <w:rsid w:val="000A38E2"/>
    <w:rsid w:val="000A4071"/>
    <w:rsid w:val="000A43C3"/>
    <w:rsid w:val="000A4D57"/>
    <w:rsid w:val="000A6332"/>
    <w:rsid w:val="000A666F"/>
    <w:rsid w:val="000A715A"/>
    <w:rsid w:val="000A78E1"/>
    <w:rsid w:val="000A7B4F"/>
    <w:rsid w:val="000B0625"/>
    <w:rsid w:val="000B0FF4"/>
    <w:rsid w:val="000B38F7"/>
    <w:rsid w:val="000B4282"/>
    <w:rsid w:val="000B48C6"/>
    <w:rsid w:val="000B4985"/>
    <w:rsid w:val="000B4EF7"/>
    <w:rsid w:val="000B62D3"/>
    <w:rsid w:val="000B631E"/>
    <w:rsid w:val="000B671A"/>
    <w:rsid w:val="000B6756"/>
    <w:rsid w:val="000C0A5B"/>
    <w:rsid w:val="000C13AE"/>
    <w:rsid w:val="000C1766"/>
    <w:rsid w:val="000C18AF"/>
    <w:rsid w:val="000C1E84"/>
    <w:rsid w:val="000C2336"/>
    <w:rsid w:val="000C26F2"/>
    <w:rsid w:val="000C2C57"/>
    <w:rsid w:val="000C3040"/>
    <w:rsid w:val="000C30F0"/>
    <w:rsid w:val="000C3742"/>
    <w:rsid w:val="000C3BCC"/>
    <w:rsid w:val="000C3C8C"/>
    <w:rsid w:val="000C3FE4"/>
    <w:rsid w:val="000C4B20"/>
    <w:rsid w:val="000C5526"/>
    <w:rsid w:val="000C6FAC"/>
    <w:rsid w:val="000C7592"/>
    <w:rsid w:val="000D0D7F"/>
    <w:rsid w:val="000D1C06"/>
    <w:rsid w:val="000D26C1"/>
    <w:rsid w:val="000D31A9"/>
    <w:rsid w:val="000D36C6"/>
    <w:rsid w:val="000D3954"/>
    <w:rsid w:val="000D500D"/>
    <w:rsid w:val="000D585D"/>
    <w:rsid w:val="000D6341"/>
    <w:rsid w:val="000D64BB"/>
    <w:rsid w:val="000D64C3"/>
    <w:rsid w:val="000D65BE"/>
    <w:rsid w:val="000D6919"/>
    <w:rsid w:val="000D6EE3"/>
    <w:rsid w:val="000E0287"/>
    <w:rsid w:val="000E045C"/>
    <w:rsid w:val="000E1247"/>
    <w:rsid w:val="000E1AFB"/>
    <w:rsid w:val="000E2F5E"/>
    <w:rsid w:val="000E31B8"/>
    <w:rsid w:val="000E3359"/>
    <w:rsid w:val="000E36FD"/>
    <w:rsid w:val="000E3F63"/>
    <w:rsid w:val="000E42F6"/>
    <w:rsid w:val="000E4BF4"/>
    <w:rsid w:val="000E5386"/>
    <w:rsid w:val="000E5498"/>
    <w:rsid w:val="000E615D"/>
    <w:rsid w:val="000E636D"/>
    <w:rsid w:val="000E6A08"/>
    <w:rsid w:val="000E6D93"/>
    <w:rsid w:val="000E7F71"/>
    <w:rsid w:val="000F1CC2"/>
    <w:rsid w:val="000F1D8D"/>
    <w:rsid w:val="000F1F61"/>
    <w:rsid w:val="000F31C1"/>
    <w:rsid w:val="000F42A2"/>
    <w:rsid w:val="000F4A85"/>
    <w:rsid w:val="000F5670"/>
    <w:rsid w:val="000F56DF"/>
    <w:rsid w:val="000F5A39"/>
    <w:rsid w:val="000F5C67"/>
    <w:rsid w:val="000F5E91"/>
    <w:rsid w:val="000F639C"/>
    <w:rsid w:val="000F6A01"/>
    <w:rsid w:val="000F6DF7"/>
    <w:rsid w:val="000F79CB"/>
    <w:rsid w:val="001003F0"/>
    <w:rsid w:val="00101B3B"/>
    <w:rsid w:val="001029D5"/>
    <w:rsid w:val="001030D6"/>
    <w:rsid w:val="00103817"/>
    <w:rsid w:val="00104F93"/>
    <w:rsid w:val="00105289"/>
    <w:rsid w:val="00106768"/>
    <w:rsid w:val="00106878"/>
    <w:rsid w:val="0010712F"/>
    <w:rsid w:val="00107676"/>
    <w:rsid w:val="00107707"/>
    <w:rsid w:val="00107C0D"/>
    <w:rsid w:val="00110456"/>
    <w:rsid w:val="0011281A"/>
    <w:rsid w:val="0011372E"/>
    <w:rsid w:val="00113D26"/>
    <w:rsid w:val="00114361"/>
    <w:rsid w:val="001146FB"/>
    <w:rsid w:val="00114A74"/>
    <w:rsid w:val="00114F2A"/>
    <w:rsid w:val="001172E9"/>
    <w:rsid w:val="00120451"/>
    <w:rsid w:val="00120FE9"/>
    <w:rsid w:val="0012218D"/>
    <w:rsid w:val="001225BC"/>
    <w:rsid w:val="00122FA1"/>
    <w:rsid w:val="001235F8"/>
    <w:rsid w:val="00126181"/>
    <w:rsid w:val="00127CDD"/>
    <w:rsid w:val="00130B55"/>
    <w:rsid w:val="00130B9D"/>
    <w:rsid w:val="00130F51"/>
    <w:rsid w:val="001319EE"/>
    <w:rsid w:val="00132F87"/>
    <w:rsid w:val="00133940"/>
    <w:rsid w:val="00133BD2"/>
    <w:rsid w:val="00133CE6"/>
    <w:rsid w:val="0013440F"/>
    <w:rsid w:val="00134604"/>
    <w:rsid w:val="00135347"/>
    <w:rsid w:val="00135924"/>
    <w:rsid w:val="00135B89"/>
    <w:rsid w:val="00137489"/>
    <w:rsid w:val="00137DDA"/>
    <w:rsid w:val="001403CF"/>
    <w:rsid w:val="00140816"/>
    <w:rsid w:val="00140C91"/>
    <w:rsid w:val="00141020"/>
    <w:rsid w:val="00141C39"/>
    <w:rsid w:val="00142DBC"/>
    <w:rsid w:val="00144306"/>
    <w:rsid w:val="001446E6"/>
    <w:rsid w:val="001448AC"/>
    <w:rsid w:val="001454A6"/>
    <w:rsid w:val="00145CAD"/>
    <w:rsid w:val="00145F66"/>
    <w:rsid w:val="001466CE"/>
    <w:rsid w:val="0014726D"/>
    <w:rsid w:val="00147BB4"/>
    <w:rsid w:val="0015023D"/>
    <w:rsid w:val="00150473"/>
    <w:rsid w:val="00151236"/>
    <w:rsid w:val="0015282D"/>
    <w:rsid w:val="00152E27"/>
    <w:rsid w:val="00155819"/>
    <w:rsid w:val="00156502"/>
    <w:rsid w:val="00156ACD"/>
    <w:rsid w:val="00156ECE"/>
    <w:rsid w:val="001570E3"/>
    <w:rsid w:val="00157472"/>
    <w:rsid w:val="0016001F"/>
    <w:rsid w:val="00160D11"/>
    <w:rsid w:val="00160E40"/>
    <w:rsid w:val="0016124C"/>
    <w:rsid w:val="00161506"/>
    <w:rsid w:val="00162C51"/>
    <w:rsid w:val="00162D4C"/>
    <w:rsid w:val="00163432"/>
    <w:rsid w:val="001638AA"/>
    <w:rsid w:val="00164611"/>
    <w:rsid w:val="001647BD"/>
    <w:rsid w:val="00164DD2"/>
    <w:rsid w:val="00165785"/>
    <w:rsid w:val="001657DB"/>
    <w:rsid w:val="00166E29"/>
    <w:rsid w:val="001679AF"/>
    <w:rsid w:val="00167CD8"/>
    <w:rsid w:val="00167CF2"/>
    <w:rsid w:val="00167D1A"/>
    <w:rsid w:val="00167E39"/>
    <w:rsid w:val="00170530"/>
    <w:rsid w:val="00170BD9"/>
    <w:rsid w:val="001711B4"/>
    <w:rsid w:val="00171840"/>
    <w:rsid w:val="00171BEC"/>
    <w:rsid w:val="00171C1F"/>
    <w:rsid w:val="00172324"/>
    <w:rsid w:val="0017249C"/>
    <w:rsid w:val="00172AF6"/>
    <w:rsid w:val="0017303C"/>
    <w:rsid w:val="00173343"/>
    <w:rsid w:val="00173410"/>
    <w:rsid w:val="00173504"/>
    <w:rsid w:val="00173CCD"/>
    <w:rsid w:val="00174357"/>
    <w:rsid w:val="001759BE"/>
    <w:rsid w:val="00177476"/>
    <w:rsid w:val="00180137"/>
    <w:rsid w:val="00180844"/>
    <w:rsid w:val="00181127"/>
    <w:rsid w:val="00181831"/>
    <w:rsid w:val="00181C27"/>
    <w:rsid w:val="00181E69"/>
    <w:rsid w:val="00182727"/>
    <w:rsid w:val="00183225"/>
    <w:rsid w:val="00184B1A"/>
    <w:rsid w:val="001851A6"/>
    <w:rsid w:val="001855C8"/>
    <w:rsid w:val="001866E0"/>
    <w:rsid w:val="00186C8F"/>
    <w:rsid w:val="00186E2B"/>
    <w:rsid w:val="00187371"/>
    <w:rsid w:val="0018790F"/>
    <w:rsid w:val="00190DA5"/>
    <w:rsid w:val="00191939"/>
    <w:rsid w:val="00191C69"/>
    <w:rsid w:val="00192A74"/>
    <w:rsid w:val="00192CB3"/>
    <w:rsid w:val="001933DA"/>
    <w:rsid w:val="00193C1E"/>
    <w:rsid w:val="00193DD4"/>
    <w:rsid w:val="00193EF2"/>
    <w:rsid w:val="00194885"/>
    <w:rsid w:val="001950F9"/>
    <w:rsid w:val="00195BEF"/>
    <w:rsid w:val="00196465"/>
    <w:rsid w:val="00196589"/>
    <w:rsid w:val="0019679E"/>
    <w:rsid w:val="00196C60"/>
    <w:rsid w:val="00197235"/>
    <w:rsid w:val="00197E77"/>
    <w:rsid w:val="001A002B"/>
    <w:rsid w:val="001A1D46"/>
    <w:rsid w:val="001A1F12"/>
    <w:rsid w:val="001A2756"/>
    <w:rsid w:val="001A279B"/>
    <w:rsid w:val="001A2AE3"/>
    <w:rsid w:val="001A3631"/>
    <w:rsid w:val="001A3986"/>
    <w:rsid w:val="001A3E8D"/>
    <w:rsid w:val="001A45BE"/>
    <w:rsid w:val="001A51DA"/>
    <w:rsid w:val="001A5D35"/>
    <w:rsid w:val="001A5EE6"/>
    <w:rsid w:val="001A6827"/>
    <w:rsid w:val="001A7A0B"/>
    <w:rsid w:val="001A7D14"/>
    <w:rsid w:val="001A7FE8"/>
    <w:rsid w:val="001B0004"/>
    <w:rsid w:val="001B087D"/>
    <w:rsid w:val="001B0AB7"/>
    <w:rsid w:val="001B0FAE"/>
    <w:rsid w:val="001B4A08"/>
    <w:rsid w:val="001B558A"/>
    <w:rsid w:val="001B6706"/>
    <w:rsid w:val="001B6B25"/>
    <w:rsid w:val="001B7094"/>
    <w:rsid w:val="001B7677"/>
    <w:rsid w:val="001B7C1F"/>
    <w:rsid w:val="001B7C75"/>
    <w:rsid w:val="001B7FAB"/>
    <w:rsid w:val="001C0174"/>
    <w:rsid w:val="001C0481"/>
    <w:rsid w:val="001C096B"/>
    <w:rsid w:val="001C0C67"/>
    <w:rsid w:val="001C0CAE"/>
    <w:rsid w:val="001C1BE2"/>
    <w:rsid w:val="001C1E4D"/>
    <w:rsid w:val="001C23C9"/>
    <w:rsid w:val="001C263B"/>
    <w:rsid w:val="001C3AAF"/>
    <w:rsid w:val="001C49DD"/>
    <w:rsid w:val="001C4C68"/>
    <w:rsid w:val="001C5273"/>
    <w:rsid w:val="001C5321"/>
    <w:rsid w:val="001C5CF2"/>
    <w:rsid w:val="001C6533"/>
    <w:rsid w:val="001C6B98"/>
    <w:rsid w:val="001C6BA8"/>
    <w:rsid w:val="001C708C"/>
    <w:rsid w:val="001D0648"/>
    <w:rsid w:val="001D0AC5"/>
    <w:rsid w:val="001D1A79"/>
    <w:rsid w:val="001D1F8E"/>
    <w:rsid w:val="001D2951"/>
    <w:rsid w:val="001D2FFD"/>
    <w:rsid w:val="001D3C56"/>
    <w:rsid w:val="001D3F1C"/>
    <w:rsid w:val="001D6ABC"/>
    <w:rsid w:val="001D6B40"/>
    <w:rsid w:val="001D6EA9"/>
    <w:rsid w:val="001D709A"/>
    <w:rsid w:val="001D74DB"/>
    <w:rsid w:val="001D75A5"/>
    <w:rsid w:val="001D76F3"/>
    <w:rsid w:val="001D7716"/>
    <w:rsid w:val="001D7DF9"/>
    <w:rsid w:val="001E0797"/>
    <w:rsid w:val="001E19E7"/>
    <w:rsid w:val="001E1ADC"/>
    <w:rsid w:val="001E32FA"/>
    <w:rsid w:val="001E45BD"/>
    <w:rsid w:val="001E5A5D"/>
    <w:rsid w:val="001E5D97"/>
    <w:rsid w:val="001E5F62"/>
    <w:rsid w:val="001E63FE"/>
    <w:rsid w:val="001E6C04"/>
    <w:rsid w:val="001E7828"/>
    <w:rsid w:val="001E7962"/>
    <w:rsid w:val="001E7C6E"/>
    <w:rsid w:val="001E7E4E"/>
    <w:rsid w:val="001E7F6D"/>
    <w:rsid w:val="001F051F"/>
    <w:rsid w:val="001F17B7"/>
    <w:rsid w:val="001F28DB"/>
    <w:rsid w:val="001F2BF8"/>
    <w:rsid w:val="001F3DB5"/>
    <w:rsid w:val="001F4180"/>
    <w:rsid w:val="001F4247"/>
    <w:rsid w:val="001F5B49"/>
    <w:rsid w:val="001F6274"/>
    <w:rsid w:val="001F676C"/>
    <w:rsid w:val="001F6A46"/>
    <w:rsid w:val="001F7334"/>
    <w:rsid w:val="001F78AB"/>
    <w:rsid w:val="00200012"/>
    <w:rsid w:val="0020005C"/>
    <w:rsid w:val="002001EF"/>
    <w:rsid w:val="002006D0"/>
    <w:rsid w:val="0020071D"/>
    <w:rsid w:val="002015C5"/>
    <w:rsid w:val="00201C6A"/>
    <w:rsid w:val="002025E1"/>
    <w:rsid w:val="0020261D"/>
    <w:rsid w:val="0020274D"/>
    <w:rsid w:val="00202913"/>
    <w:rsid w:val="00203023"/>
    <w:rsid w:val="002038AB"/>
    <w:rsid w:val="00203F83"/>
    <w:rsid w:val="00204619"/>
    <w:rsid w:val="0020554B"/>
    <w:rsid w:val="00206386"/>
    <w:rsid w:val="00206A99"/>
    <w:rsid w:val="00206D3C"/>
    <w:rsid w:val="002075F8"/>
    <w:rsid w:val="002114EC"/>
    <w:rsid w:val="0021251C"/>
    <w:rsid w:val="00214E66"/>
    <w:rsid w:val="0021504E"/>
    <w:rsid w:val="00215D85"/>
    <w:rsid w:val="00216488"/>
    <w:rsid w:val="00216DE1"/>
    <w:rsid w:val="00221120"/>
    <w:rsid w:val="00221B11"/>
    <w:rsid w:val="00221FF0"/>
    <w:rsid w:val="002220BA"/>
    <w:rsid w:val="002233EF"/>
    <w:rsid w:val="00226772"/>
    <w:rsid w:val="00227052"/>
    <w:rsid w:val="002278A3"/>
    <w:rsid w:val="00230536"/>
    <w:rsid w:val="00230C21"/>
    <w:rsid w:val="00230C2A"/>
    <w:rsid w:val="00231480"/>
    <w:rsid w:val="00232245"/>
    <w:rsid w:val="00232925"/>
    <w:rsid w:val="002350AE"/>
    <w:rsid w:val="00235658"/>
    <w:rsid w:val="00235FDF"/>
    <w:rsid w:val="00236ACB"/>
    <w:rsid w:val="00236DFE"/>
    <w:rsid w:val="002402BA"/>
    <w:rsid w:val="002409C3"/>
    <w:rsid w:val="00241905"/>
    <w:rsid w:val="00242FCD"/>
    <w:rsid w:val="00243D63"/>
    <w:rsid w:val="00244EC5"/>
    <w:rsid w:val="00244F85"/>
    <w:rsid w:val="00245D0B"/>
    <w:rsid w:val="002468F2"/>
    <w:rsid w:val="002500F8"/>
    <w:rsid w:val="0025051E"/>
    <w:rsid w:val="00250E0F"/>
    <w:rsid w:val="002512CB"/>
    <w:rsid w:val="00251717"/>
    <w:rsid w:val="0025224E"/>
    <w:rsid w:val="00252586"/>
    <w:rsid w:val="0025477D"/>
    <w:rsid w:val="00255C30"/>
    <w:rsid w:val="00255F98"/>
    <w:rsid w:val="00256027"/>
    <w:rsid w:val="00256273"/>
    <w:rsid w:val="002607C1"/>
    <w:rsid w:val="002616E0"/>
    <w:rsid w:val="00262CE1"/>
    <w:rsid w:val="00263F51"/>
    <w:rsid w:val="00264C46"/>
    <w:rsid w:val="00264EEA"/>
    <w:rsid w:val="0026540C"/>
    <w:rsid w:val="00266333"/>
    <w:rsid w:val="00266C06"/>
    <w:rsid w:val="002704D1"/>
    <w:rsid w:val="00270839"/>
    <w:rsid w:val="00270E27"/>
    <w:rsid w:val="0027155B"/>
    <w:rsid w:val="00271F07"/>
    <w:rsid w:val="00271F44"/>
    <w:rsid w:val="002728F4"/>
    <w:rsid w:val="002736EC"/>
    <w:rsid w:val="00273D10"/>
    <w:rsid w:val="002742BE"/>
    <w:rsid w:val="00274AF5"/>
    <w:rsid w:val="00275C89"/>
    <w:rsid w:val="002779C6"/>
    <w:rsid w:val="00280399"/>
    <w:rsid w:val="0028066E"/>
    <w:rsid w:val="00280A20"/>
    <w:rsid w:val="00280D9F"/>
    <w:rsid w:val="0028101B"/>
    <w:rsid w:val="0028166C"/>
    <w:rsid w:val="00282D54"/>
    <w:rsid w:val="00282E81"/>
    <w:rsid w:val="002831E0"/>
    <w:rsid w:val="002836CA"/>
    <w:rsid w:val="00283E83"/>
    <w:rsid w:val="002840FF"/>
    <w:rsid w:val="00285215"/>
    <w:rsid w:val="00285478"/>
    <w:rsid w:val="00286755"/>
    <w:rsid w:val="00290801"/>
    <w:rsid w:val="00290D4D"/>
    <w:rsid w:val="00290D9A"/>
    <w:rsid w:val="0029162F"/>
    <w:rsid w:val="00291FC7"/>
    <w:rsid w:val="002943E8"/>
    <w:rsid w:val="002944AD"/>
    <w:rsid w:val="002949BC"/>
    <w:rsid w:val="00294C09"/>
    <w:rsid w:val="00294E99"/>
    <w:rsid w:val="0029525E"/>
    <w:rsid w:val="00295AAD"/>
    <w:rsid w:val="00296D94"/>
    <w:rsid w:val="00297159"/>
    <w:rsid w:val="00297E9E"/>
    <w:rsid w:val="002A0BCE"/>
    <w:rsid w:val="002A1523"/>
    <w:rsid w:val="002A1967"/>
    <w:rsid w:val="002A19F9"/>
    <w:rsid w:val="002A1A81"/>
    <w:rsid w:val="002A2EC3"/>
    <w:rsid w:val="002A37D1"/>
    <w:rsid w:val="002A387D"/>
    <w:rsid w:val="002A3DD6"/>
    <w:rsid w:val="002A3E7E"/>
    <w:rsid w:val="002A3ED3"/>
    <w:rsid w:val="002A4200"/>
    <w:rsid w:val="002A4D0E"/>
    <w:rsid w:val="002A4F65"/>
    <w:rsid w:val="002A508B"/>
    <w:rsid w:val="002A53B7"/>
    <w:rsid w:val="002A543F"/>
    <w:rsid w:val="002A58AD"/>
    <w:rsid w:val="002A58C9"/>
    <w:rsid w:val="002A617F"/>
    <w:rsid w:val="002A6A83"/>
    <w:rsid w:val="002A77D9"/>
    <w:rsid w:val="002A7EB1"/>
    <w:rsid w:val="002B0683"/>
    <w:rsid w:val="002B11A3"/>
    <w:rsid w:val="002B1435"/>
    <w:rsid w:val="002B2770"/>
    <w:rsid w:val="002B2D1D"/>
    <w:rsid w:val="002B31AD"/>
    <w:rsid w:val="002B34EE"/>
    <w:rsid w:val="002B38B0"/>
    <w:rsid w:val="002B3DBA"/>
    <w:rsid w:val="002B4A8B"/>
    <w:rsid w:val="002B5749"/>
    <w:rsid w:val="002B59AD"/>
    <w:rsid w:val="002B5EC5"/>
    <w:rsid w:val="002B61D6"/>
    <w:rsid w:val="002B6A8E"/>
    <w:rsid w:val="002B7124"/>
    <w:rsid w:val="002B7F14"/>
    <w:rsid w:val="002B7F70"/>
    <w:rsid w:val="002C12A9"/>
    <w:rsid w:val="002C1EE9"/>
    <w:rsid w:val="002C2C27"/>
    <w:rsid w:val="002C2EC1"/>
    <w:rsid w:val="002C35D5"/>
    <w:rsid w:val="002C70CF"/>
    <w:rsid w:val="002C735C"/>
    <w:rsid w:val="002C73CA"/>
    <w:rsid w:val="002D005B"/>
    <w:rsid w:val="002D00C1"/>
    <w:rsid w:val="002D0181"/>
    <w:rsid w:val="002D0984"/>
    <w:rsid w:val="002D1096"/>
    <w:rsid w:val="002D110A"/>
    <w:rsid w:val="002D110D"/>
    <w:rsid w:val="002D1BAB"/>
    <w:rsid w:val="002D2BA1"/>
    <w:rsid w:val="002D2C5C"/>
    <w:rsid w:val="002D455C"/>
    <w:rsid w:val="002D5482"/>
    <w:rsid w:val="002D6F71"/>
    <w:rsid w:val="002D7E3A"/>
    <w:rsid w:val="002E03C5"/>
    <w:rsid w:val="002E11D2"/>
    <w:rsid w:val="002E1D32"/>
    <w:rsid w:val="002E2D9F"/>
    <w:rsid w:val="002E2F9E"/>
    <w:rsid w:val="002E4482"/>
    <w:rsid w:val="002E44E6"/>
    <w:rsid w:val="002E5067"/>
    <w:rsid w:val="002E584C"/>
    <w:rsid w:val="002E6244"/>
    <w:rsid w:val="002E63FE"/>
    <w:rsid w:val="002E65FE"/>
    <w:rsid w:val="002E748F"/>
    <w:rsid w:val="002E75E8"/>
    <w:rsid w:val="002E76D0"/>
    <w:rsid w:val="002F0770"/>
    <w:rsid w:val="002F080C"/>
    <w:rsid w:val="002F0B68"/>
    <w:rsid w:val="002F10C9"/>
    <w:rsid w:val="002F14C5"/>
    <w:rsid w:val="002F2161"/>
    <w:rsid w:val="002F2D7D"/>
    <w:rsid w:val="002F2DD9"/>
    <w:rsid w:val="002F390B"/>
    <w:rsid w:val="002F4372"/>
    <w:rsid w:val="002F4AF9"/>
    <w:rsid w:val="002F546E"/>
    <w:rsid w:val="002F63E4"/>
    <w:rsid w:val="00302437"/>
    <w:rsid w:val="00302A5A"/>
    <w:rsid w:val="00302DF4"/>
    <w:rsid w:val="00303B9F"/>
    <w:rsid w:val="00304973"/>
    <w:rsid w:val="003051C0"/>
    <w:rsid w:val="0030563C"/>
    <w:rsid w:val="00305A08"/>
    <w:rsid w:val="003075EF"/>
    <w:rsid w:val="003115E4"/>
    <w:rsid w:val="00311E09"/>
    <w:rsid w:val="0031236C"/>
    <w:rsid w:val="003132ED"/>
    <w:rsid w:val="003135ED"/>
    <w:rsid w:val="00313872"/>
    <w:rsid w:val="00313ED7"/>
    <w:rsid w:val="00314110"/>
    <w:rsid w:val="00314CCC"/>
    <w:rsid w:val="003162E0"/>
    <w:rsid w:val="0031647A"/>
    <w:rsid w:val="0032049F"/>
    <w:rsid w:val="003205F9"/>
    <w:rsid w:val="003209C6"/>
    <w:rsid w:val="0032103A"/>
    <w:rsid w:val="0032110D"/>
    <w:rsid w:val="003211C3"/>
    <w:rsid w:val="00321C1D"/>
    <w:rsid w:val="00321C5F"/>
    <w:rsid w:val="0032222E"/>
    <w:rsid w:val="0032280C"/>
    <w:rsid w:val="00322D32"/>
    <w:rsid w:val="00322DC9"/>
    <w:rsid w:val="00322E74"/>
    <w:rsid w:val="00323455"/>
    <w:rsid w:val="0032365C"/>
    <w:rsid w:val="003236E3"/>
    <w:rsid w:val="003248FB"/>
    <w:rsid w:val="00324DF6"/>
    <w:rsid w:val="00324F27"/>
    <w:rsid w:val="00324FFA"/>
    <w:rsid w:val="0032575F"/>
    <w:rsid w:val="00325B82"/>
    <w:rsid w:val="00325C5E"/>
    <w:rsid w:val="0032653F"/>
    <w:rsid w:val="0032663E"/>
    <w:rsid w:val="003272BC"/>
    <w:rsid w:val="00327C61"/>
    <w:rsid w:val="003306AA"/>
    <w:rsid w:val="0033094E"/>
    <w:rsid w:val="00330E98"/>
    <w:rsid w:val="00331339"/>
    <w:rsid w:val="003317E2"/>
    <w:rsid w:val="00331E13"/>
    <w:rsid w:val="003324B0"/>
    <w:rsid w:val="0033256E"/>
    <w:rsid w:val="00332721"/>
    <w:rsid w:val="0033284B"/>
    <w:rsid w:val="0033331A"/>
    <w:rsid w:val="003337FC"/>
    <w:rsid w:val="00333C1B"/>
    <w:rsid w:val="00334D46"/>
    <w:rsid w:val="003353ED"/>
    <w:rsid w:val="00335D72"/>
    <w:rsid w:val="00335DB7"/>
    <w:rsid w:val="00336456"/>
    <w:rsid w:val="0034022F"/>
    <w:rsid w:val="003416A0"/>
    <w:rsid w:val="003418CF"/>
    <w:rsid w:val="00341D9E"/>
    <w:rsid w:val="0034277F"/>
    <w:rsid w:val="00342954"/>
    <w:rsid w:val="00343222"/>
    <w:rsid w:val="00343993"/>
    <w:rsid w:val="00343B6B"/>
    <w:rsid w:val="00344990"/>
    <w:rsid w:val="00345491"/>
    <w:rsid w:val="003455E7"/>
    <w:rsid w:val="00345B0C"/>
    <w:rsid w:val="003467C4"/>
    <w:rsid w:val="0034687B"/>
    <w:rsid w:val="00346C53"/>
    <w:rsid w:val="0034747E"/>
    <w:rsid w:val="003502E2"/>
    <w:rsid w:val="003505B1"/>
    <w:rsid w:val="00350927"/>
    <w:rsid w:val="0035098B"/>
    <w:rsid w:val="00350DE4"/>
    <w:rsid w:val="00351DB4"/>
    <w:rsid w:val="00352436"/>
    <w:rsid w:val="00353684"/>
    <w:rsid w:val="0035373D"/>
    <w:rsid w:val="00353757"/>
    <w:rsid w:val="00354F92"/>
    <w:rsid w:val="003552F6"/>
    <w:rsid w:val="00355CED"/>
    <w:rsid w:val="00355E21"/>
    <w:rsid w:val="00356731"/>
    <w:rsid w:val="003571CB"/>
    <w:rsid w:val="00360380"/>
    <w:rsid w:val="0036048C"/>
    <w:rsid w:val="003604F1"/>
    <w:rsid w:val="00360B92"/>
    <w:rsid w:val="00360D6E"/>
    <w:rsid w:val="00361AC1"/>
    <w:rsid w:val="00362527"/>
    <w:rsid w:val="00364BD9"/>
    <w:rsid w:val="00366261"/>
    <w:rsid w:val="00366ACF"/>
    <w:rsid w:val="003673D4"/>
    <w:rsid w:val="00367E0A"/>
    <w:rsid w:val="003705F1"/>
    <w:rsid w:val="00370EB4"/>
    <w:rsid w:val="003715BB"/>
    <w:rsid w:val="00371D18"/>
    <w:rsid w:val="003724C4"/>
    <w:rsid w:val="003725CB"/>
    <w:rsid w:val="00372E27"/>
    <w:rsid w:val="00373E1F"/>
    <w:rsid w:val="00374177"/>
    <w:rsid w:val="00376185"/>
    <w:rsid w:val="003765F4"/>
    <w:rsid w:val="00377460"/>
    <w:rsid w:val="00377489"/>
    <w:rsid w:val="00377887"/>
    <w:rsid w:val="00377B99"/>
    <w:rsid w:val="00380EBE"/>
    <w:rsid w:val="00381078"/>
    <w:rsid w:val="00381FED"/>
    <w:rsid w:val="003835B8"/>
    <w:rsid w:val="003838E2"/>
    <w:rsid w:val="00383D03"/>
    <w:rsid w:val="003863C2"/>
    <w:rsid w:val="00386778"/>
    <w:rsid w:val="00386DAB"/>
    <w:rsid w:val="00387291"/>
    <w:rsid w:val="00387528"/>
    <w:rsid w:val="003876EF"/>
    <w:rsid w:val="00387CE8"/>
    <w:rsid w:val="00391438"/>
    <w:rsid w:val="00392BAD"/>
    <w:rsid w:val="00393B27"/>
    <w:rsid w:val="00393ECF"/>
    <w:rsid w:val="003951D1"/>
    <w:rsid w:val="003957A9"/>
    <w:rsid w:val="00396AD1"/>
    <w:rsid w:val="003971AB"/>
    <w:rsid w:val="00397B66"/>
    <w:rsid w:val="003A03D0"/>
    <w:rsid w:val="003A14FF"/>
    <w:rsid w:val="003A1C66"/>
    <w:rsid w:val="003A1CB6"/>
    <w:rsid w:val="003A2615"/>
    <w:rsid w:val="003A2831"/>
    <w:rsid w:val="003A2A26"/>
    <w:rsid w:val="003A2CFB"/>
    <w:rsid w:val="003A32B3"/>
    <w:rsid w:val="003A40F7"/>
    <w:rsid w:val="003A4188"/>
    <w:rsid w:val="003A4378"/>
    <w:rsid w:val="003A4797"/>
    <w:rsid w:val="003A59A7"/>
    <w:rsid w:val="003A611F"/>
    <w:rsid w:val="003A664E"/>
    <w:rsid w:val="003A68DC"/>
    <w:rsid w:val="003A7144"/>
    <w:rsid w:val="003A715F"/>
    <w:rsid w:val="003A73F6"/>
    <w:rsid w:val="003A7496"/>
    <w:rsid w:val="003A756B"/>
    <w:rsid w:val="003B05CE"/>
    <w:rsid w:val="003B0DA4"/>
    <w:rsid w:val="003B0F55"/>
    <w:rsid w:val="003B1216"/>
    <w:rsid w:val="003B1B6B"/>
    <w:rsid w:val="003B1C19"/>
    <w:rsid w:val="003B1DDC"/>
    <w:rsid w:val="003B22E4"/>
    <w:rsid w:val="003B2AD6"/>
    <w:rsid w:val="003B3B73"/>
    <w:rsid w:val="003B40DA"/>
    <w:rsid w:val="003B46A2"/>
    <w:rsid w:val="003B4CD9"/>
    <w:rsid w:val="003B6FE5"/>
    <w:rsid w:val="003C0127"/>
    <w:rsid w:val="003C14E5"/>
    <w:rsid w:val="003C27FC"/>
    <w:rsid w:val="003C2BC7"/>
    <w:rsid w:val="003C2FB0"/>
    <w:rsid w:val="003C440B"/>
    <w:rsid w:val="003C55E5"/>
    <w:rsid w:val="003C62A6"/>
    <w:rsid w:val="003C6963"/>
    <w:rsid w:val="003C6BF7"/>
    <w:rsid w:val="003C6C31"/>
    <w:rsid w:val="003C6F68"/>
    <w:rsid w:val="003C7977"/>
    <w:rsid w:val="003D079F"/>
    <w:rsid w:val="003D07C4"/>
    <w:rsid w:val="003D1247"/>
    <w:rsid w:val="003D144A"/>
    <w:rsid w:val="003D3794"/>
    <w:rsid w:val="003D3F59"/>
    <w:rsid w:val="003D546A"/>
    <w:rsid w:val="003D59AA"/>
    <w:rsid w:val="003D64F7"/>
    <w:rsid w:val="003D6EC1"/>
    <w:rsid w:val="003D7BA7"/>
    <w:rsid w:val="003D7C1E"/>
    <w:rsid w:val="003E07D8"/>
    <w:rsid w:val="003E0882"/>
    <w:rsid w:val="003E1F4D"/>
    <w:rsid w:val="003E2872"/>
    <w:rsid w:val="003E34B4"/>
    <w:rsid w:val="003E4357"/>
    <w:rsid w:val="003E5BE8"/>
    <w:rsid w:val="003E60D4"/>
    <w:rsid w:val="003E60F8"/>
    <w:rsid w:val="003E71B4"/>
    <w:rsid w:val="003E7A6E"/>
    <w:rsid w:val="003E7EE8"/>
    <w:rsid w:val="003E7F0F"/>
    <w:rsid w:val="003F0868"/>
    <w:rsid w:val="003F0B23"/>
    <w:rsid w:val="003F1422"/>
    <w:rsid w:val="003F1799"/>
    <w:rsid w:val="003F3618"/>
    <w:rsid w:val="003F4B8A"/>
    <w:rsid w:val="003F5215"/>
    <w:rsid w:val="003F5664"/>
    <w:rsid w:val="003F5A54"/>
    <w:rsid w:val="003F6A75"/>
    <w:rsid w:val="003F79A8"/>
    <w:rsid w:val="004006BC"/>
    <w:rsid w:val="00401CD0"/>
    <w:rsid w:val="00402262"/>
    <w:rsid w:val="00402A9F"/>
    <w:rsid w:val="00403BCA"/>
    <w:rsid w:val="00403C3C"/>
    <w:rsid w:val="00403CDF"/>
    <w:rsid w:val="0040514B"/>
    <w:rsid w:val="00405447"/>
    <w:rsid w:val="00405BB1"/>
    <w:rsid w:val="00406123"/>
    <w:rsid w:val="004065B9"/>
    <w:rsid w:val="0040704B"/>
    <w:rsid w:val="0041097E"/>
    <w:rsid w:val="00411EFB"/>
    <w:rsid w:val="004125D3"/>
    <w:rsid w:val="00413E97"/>
    <w:rsid w:val="0041450E"/>
    <w:rsid w:val="00415FDA"/>
    <w:rsid w:val="00416A1B"/>
    <w:rsid w:val="00416E0B"/>
    <w:rsid w:val="004214D0"/>
    <w:rsid w:val="004235BD"/>
    <w:rsid w:val="00423F89"/>
    <w:rsid w:val="00424541"/>
    <w:rsid w:val="00425376"/>
    <w:rsid w:val="00427BC5"/>
    <w:rsid w:val="00427E73"/>
    <w:rsid w:val="0043031C"/>
    <w:rsid w:val="004318BF"/>
    <w:rsid w:val="00433D74"/>
    <w:rsid w:val="0043411D"/>
    <w:rsid w:val="004345EA"/>
    <w:rsid w:val="00434666"/>
    <w:rsid w:val="0043485D"/>
    <w:rsid w:val="004361E2"/>
    <w:rsid w:val="00436F1E"/>
    <w:rsid w:val="00436F53"/>
    <w:rsid w:val="0044089C"/>
    <w:rsid w:val="00441170"/>
    <w:rsid w:val="00441E93"/>
    <w:rsid w:val="004421A9"/>
    <w:rsid w:val="004423C5"/>
    <w:rsid w:val="00442406"/>
    <w:rsid w:val="004428DE"/>
    <w:rsid w:val="00442DC1"/>
    <w:rsid w:val="00442EC7"/>
    <w:rsid w:val="004437D2"/>
    <w:rsid w:val="0044438A"/>
    <w:rsid w:val="004453F1"/>
    <w:rsid w:val="00445442"/>
    <w:rsid w:val="004471D5"/>
    <w:rsid w:val="0045011F"/>
    <w:rsid w:val="00450B67"/>
    <w:rsid w:val="00450CEB"/>
    <w:rsid w:val="00450F2B"/>
    <w:rsid w:val="00451588"/>
    <w:rsid w:val="00451F4D"/>
    <w:rsid w:val="00452792"/>
    <w:rsid w:val="00452EDC"/>
    <w:rsid w:val="004531CD"/>
    <w:rsid w:val="00453F62"/>
    <w:rsid w:val="00456363"/>
    <w:rsid w:val="004567CC"/>
    <w:rsid w:val="00457422"/>
    <w:rsid w:val="00457D97"/>
    <w:rsid w:val="004609AA"/>
    <w:rsid w:val="004609D5"/>
    <w:rsid w:val="00460DE6"/>
    <w:rsid w:val="00460FE6"/>
    <w:rsid w:val="00461132"/>
    <w:rsid w:val="00461F3B"/>
    <w:rsid w:val="00462EB6"/>
    <w:rsid w:val="0046372C"/>
    <w:rsid w:val="00463F14"/>
    <w:rsid w:val="004650D3"/>
    <w:rsid w:val="00465381"/>
    <w:rsid w:val="00466A3F"/>
    <w:rsid w:val="00467C9A"/>
    <w:rsid w:val="0047086B"/>
    <w:rsid w:val="004712C1"/>
    <w:rsid w:val="00472335"/>
    <w:rsid w:val="00473E1D"/>
    <w:rsid w:val="0047441A"/>
    <w:rsid w:val="00474749"/>
    <w:rsid w:val="00476A08"/>
    <w:rsid w:val="00476B53"/>
    <w:rsid w:val="004806D5"/>
    <w:rsid w:val="00481217"/>
    <w:rsid w:val="004817C3"/>
    <w:rsid w:val="00482062"/>
    <w:rsid w:val="004827E1"/>
    <w:rsid w:val="00483BA5"/>
    <w:rsid w:val="00483D83"/>
    <w:rsid w:val="0048485D"/>
    <w:rsid w:val="00484F98"/>
    <w:rsid w:val="00485350"/>
    <w:rsid w:val="0048536C"/>
    <w:rsid w:val="004853A0"/>
    <w:rsid w:val="00485742"/>
    <w:rsid w:val="00485BC4"/>
    <w:rsid w:val="0048679E"/>
    <w:rsid w:val="00486F80"/>
    <w:rsid w:val="0048772F"/>
    <w:rsid w:val="00487A9E"/>
    <w:rsid w:val="0049004E"/>
    <w:rsid w:val="00490C42"/>
    <w:rsid w:val="00490E46"/>
    <w:rsid w:val="0049146B"/>
    <w:rsid w:val="0049197E"/>
    <w:rsid w:val="00491B23"/>
    <w:rsid w:val="00491B53"/>
    <w:rsid w:val="00493713"/>
    <w:rsid w:val="00493F01"/>
    <w:rsid w:val="00494567"/>
    <w:rsid w:val="00494DE7"/>
    <w:rsid w:val="00495297"/>
    <w:rsid w:val="00495FBD"/>
    <w:rsid w:val="00496274"/>
    <w:rsid w:val="00496ECB"/>
    <w:rsid w:val="0049728A"/>
    <w:rsid w:val="004978A4"/>
    <w:rsid w:val="004A2106"/>
    <w:rsid w:val="004A2415"/>
    <w:rsid w:val="004A2CC1"/>
    <w:rsid w:val="004A2FD7"/>
    <w:rsid w:val="004A33FE"/>
    <w:rsid w:val="004A347D"/>
    <w:rsid w:val="004A3D60"/>
    <w:rsid w:val="004A406D"/>
    <w:rsid w:val="004A52CA"/>
    <w:rsid w:val="004A5743"/>
    <w:rsid w:val="004A5991"/>
    <w:rsid w:val="004A5BB3"/>
    <w:rsid w:val="004A5EB7"/>
    <w:rsid w:val="004A7260"/>
    <w:rsid w:val="004A7A3F"/>
    <w:rsid w:val="004A7AFD"/>
    <w:rsid w:val="004B0235"/>
    <w:rsid w:val="004B049E"/>
    <w:rsid w:val="004B16A0"/>
    <w:rsid w:val="004B194B"/>
    <w:rsid w:val="004B1FF3"/>
    <w:rsid w:val="004B259A"/>
    <w:rsid w:val="004B278D"/>
    <w:rsid w:val="004B2C08"/>
    <w:rsid w:val="004B3C40"/>
    <w:rsid w:val="004B5901"/>
    <w:rsid w:val="004B5D49"/>
    <w:rsid w:val="004C0008"/>
    <w:rsid w:val="004C2E1C"/>
    <w:rsid w:val="004C3953"/>
    <w:rsid w:val="004C46F1"/>
    <w:rsid w:val="004C4A71"/>
    <w:rsid w:val="004C5225"/>
    <w:rsid w:val="004C52EA"/>
    <w:rsid w:val="004C5C7C"/>
    <w:rsid w:val="004C6338"/>
    <w:rsid w:val="004C6B72"/>
    <w:rsid w:val="004C7439"/>
    <w:rsid w:val="004C764E"/>
    <w:rsid w:val="004D028E"/>
    <w:rsid w:val="004D0C32"/>
    <w:rsid w:val="004D1172"/>
    <w:rsid w:val="004D1B72"/>
    <w:rsid w:val="004D23DD"/>
    <w:rsid w:val="004D2791"/>
    <w:rsid w:val="004D3266"/>
    <w:rsid w:val="004D3DF1"/>
    <w:rsid w:val="004D3ED4"/>
    <w:rsid w:val="004D4743"/>
    <w:rsid w:val="004D47A6"/>
    <w:rsid w:val="004D4AF8"/>
    <w:rsid w:val="004D53E5"/>
    <w:rsid w:val="004D546F"/>
    <w:rsid w:val="004D5AF9"/>
    <w:rsid w:val="004D601E"/>
    <w:rsid w:val="004D63BF"/>
    <w:rsid w:val="004D68A5"/>
    <w:rsid w:val="004D69B3"/>
    <w:rsid w:val="004D7C4E"/>
    <w:rsid w:val="004E059A"/>
    <w:rsid w:val="004E062A"/>
    <w:rsid w:val="004E07F5"/>
    <w:rsid w:val="004E0AAD"/>
    <w:rsid w:val="004E1E45"/>
    <w:rsid w:val="004E2867"/>
    <w:rsid w:val="004E369B"/>
    <w:rsid w:val="004E3789"/>
    <w:rsid w:val="004E4A09"/>
    <w:rsid w:val="004E4F12"/>
    <w:rsid w:val="004E5399"/>
    <w:rsid w:val="004E5547"/>
    <w:rsid w:val="004E5CAC"/>
    <w:rsid w:val="004E70E6"/>
    <w:rsid w:val="004E750F"/>
    <w:rsid w:val="004E7C6D"/>
    <w:rsid w:val="004F14D0"/>
    <w:rsid w:val="004F1B87"/>
    <w:rsid w:val="004F35C9"/>
    <w:rsid w:val="004F481A"/>
    <w:rsid w:val="004F49E3"/>
    <w:rsid w:val="004F524A"/>
    <w:rsid w:val="004F6D11"/>
    <w:rsid w:val="005009A0"/>
    <w:rsid w:val="00500A53"/>
    <w:rsid w:val="00500B66"/>
    <w:rsid w:val="00501664"/>
    <w:rsid w:val="00501F71"/>
    <w:rsid w:val="0050220D"/>
    <w:rsid w:val="00502276"/>
    <w:rsid w:val="0050229B"/>
    <w:rsid w:val="005025F0"/>
    <w:rsid w:val="00502B0B"/>
    <w:rsid w:val="00503533"/>
    <w:rsid w:val="00504399"/>
    <w:rsid w:val="00504466"/>
    <w:rsid w:val="00504C55"/>
    <w:rsid w:val="00504D7E"/>
    <w:rsid w:val="00505C24"/>
    <w:rsid w:val="00505D32"/>
    <w:rsid w:val="00506215"/>
    <w:rsid w:val="00506316"/>
    <w:rsid w:val="005068F7"/>
    <w:rsid w:val="00506D65"/>
    <w:rsid w:val="00510DA1"/>
    <w:rsid w:val="00511FA1"/>
    <w:rsid w:val="00511FCF"/>
    <w:rsid w:val="00511FE1"/>
    <w:rsid w:val="005122F3"/>
    <w:rsid w:val="0051263B"/>
    <w:rsid w:val="00512928"/>
    <w:rsid w:val="00512D5D"/>
    <w:rsid w:val="00512E28"/>
    <w:rsid w:val="005133F2"/>
    <w:rsid w:val="0051535B"/>
    <w:rsid w:val="00515D42"/>
    <w:rsid w:val="005168CE"/>
    <w:rsid w:val="00517846"/>
    <w:rsid w:val="00517AFF"/>
    <w:rsid w:val="0052002D"/>
    <w:rsid w:val="005206E5"/>
    <w:rsid w:val="00520F48"/>
    <w:rsid w:val="00521B36"/>
    <w:rsid w:val="00521FAF"/>
    <w:rsid w:val="00522831"/>
    <w:rsid w:val="0052359C"/>
    <w:rsid w:val="0052377A"/>
    <w:rsid w:val="0052415B"/>
    <w:rsid w:val="005250BC"/>
    <w:rsid w:val="00525271"/>
    <w:rsid w:val="005253D7"/>
    <w:rsid w:val="00525E39"/>
    <w:rsid w:val="0052645D"/>
    <w:rsid w:val="005265CE"/>
    <w:rsid w:val="00526D00"/>
    <w:rsid w:val="0052711F"/>
    <w:rsid w:val="005272C7"/>
    <w:rsid w:val="00527363"/>
    <w:rsid w:val="0052765D"/>
    <w:rsid w:val="005277CA"/>
    <w:rsid w:val="0053024E"/>
    <w:rsid w:val="0053049C"/>
    <w:rsid w:val="005311C7"/>
    <w:rsid w:val="00532616"/>
    <w:rsid w:val="00532987"/>
    <w:rsid w:val="00532FD2"/>
    <w:rsid w:val="00534567"/>
    <w:rsid w:val="005348A5"/>
    <w:rsid w:val="00534CCC"/>
    <w:rsid w:val="00534EAB"/>
    <w:rsid w:val="00534F10"/>
    <w:rsid w:val="00535A7C"/>
    <w:rsid w:val="005368A6"/>
    <w:rsid w:val="00537853"/>
    <w:rsid w:val="00540630"/>
    <w:rsid w:val="00541176"/>
    <w:rsid w:val="00542679"/>
    <w:rsid w:val="00542864"/>
    <w:rsid w:val="00543371"/>
    <w:rsid w:val="0054366E"/>
    <w:rsid w:val="0054383F"/>
    <w:rsid w:val="005455A6"/>
    <w:rsid w:val="00545701"/>
    <w:rsid w:val="00546AE5"/>
    <w:rsid w:val="005477E4"/>
    <w:rsid w:val="00547B2D"/>
    <w:rsid w:val="005502FE"/>
    <w:rsid w:val="0055124B"/>
    <w:rsid w:val="005512F4"/>
    <w:rsid w:val="0055179E"/>
    <w:rsid w:val="00551C95"/>
    <w:rsid w:val="00551DE0"/>
    <w:rsid w:val="00551ECC"/>
    <w:rsid w:val="00551FD8"/>
    <w:rsid w:val="005528B1"/>
    <w:rsid w:val="00552911"/>
    <w:rsid w:val="00552B0F"/>
    <w:rsid w:val="00552B1A"/>
    <w:rsid w:val="00552C46"/>
    <w:rsid w:val="00552FB8"/>
    <w:rsid w:val="0055304C"/>
    <w:rsid w:val="00553665"/>
    <w:rsid w:val="005540A8"/>
    <w:rsid w:val="00555264"/>
    <w:rsid w:val="00555CA4"/>
    <w:rsid w:val="00560037"/>
    <w:rsid w:val="00561052"/>
    <w:rsid w:val="00561347"/>
    <w:rsid w:val="00561DFC"/>
    <w:rsid w:val="00562ED7"/>
    <w:rsid w:val="005637B6"/>
    <w:rsid w:val="00563DDA"/>
    <w:rsid w:val="005642BB"/>
    <w:rsid w:val="0056475E"/>
    <w:rsid w:val="00564A30"/>
    <w:rsid w:val="00564F91"/>
    <w:rsid w:val="00566912"/>
    <w:rsid w:val="005670E5"/>
    <w:rsid w:val="005718CA"/>
    <w:rsid w:val="00571FA3"/>
    <w:rsid w:val="005720D5"/>
    <w:rsid w:val="0057280C"/>
    <w:rsid w:val="005729A1"/>
    <w:rsid w:val="0057306E"/>
    <w:rsid w:val="00573369"/>
    <w:rsid w:val="00573996"/>
    <w:rsid w:val="00573C43"/>
    <w:rsid w:val="00573FB4"/>
    <w:rsid w:val="005765D8"/>
    <w:rsid w:val="00576E32"/>
    <w:rsid w:val="005773F6"/>
    <w:rsid w:val="005776B8"/>
    <w:rsid w:val="00580137"/>
    <w:rsid w:val="005806C1"/>
    <w:rsid w:val="00580773"/>
    <w:rsid w:val="00581CEB"/>
    <w:rsid w:val="00581D66"/>
    <w:rsid w:val="00582212"/>
    <w:rsid w:val="0058245E"/>
    <w:rsid w:val="0058267E"/>
    <w:rsid w:val="00583F17"/>
    <w:rsid w:val="00584891"/>
    <w:rsid w:val="00584CFE"/>
    <w:rsid w:val="00585487"/>
    <w:rsid w:val="005869B0"/>
    <w:rsid w:val="00586C50"/>
    <w:rsid w:val="00587543"/>
    <w:rsid w:val="00587ED4"/>
    <w:rsid w:val="00590134"/>
    <w:rsid w:val="0059046B"/>
    <w:rsid w:val="0059093B"/>
    <w:rsid w:val="00590A50"/>
    <w:rsid w:val="00590AFA"/>
    <w:rsid w:val="00590CBB"/>
    <w:rsid w:val="0059152D"/>
    <w:rsid w:val="005923D0"/>
    <w:rsid w:val="005929ED"/>
    <w:rsid w:val="00592BA4"/>
    <w:rsid w:val="00593D09"/>
    <w:rsid w:val="00593F9B"/>
    <w:rsid w:val="00594549"/>
    <w:rsid w:val="00595694"/>
    <w:rsid w:val="00595C2A"/>
    <w:rsid w:val="00595CA5"/>
    <w:rsid w:val="00596878"/>
    <w:rsid w:val="00597C9C"/>
    <w:rsid w:val="005A0580"/>
    <w:rsid w:val="005A07EF"/>
    <w:rsid w:val="005A0DC7"/>
    <w:rsid w:val="005A117B"/>
    <w:rsid w:val="005A1229"/>
    <w:rsid w:val="005A1770"/>
    <w:rsid w:val="005A22A1"/>
    <w:rsid w:val="005A2F1D"/>
    <w:rsid w:val="005A3982"/>
    <w:rsid w:val="005A3B35"/>
    <w:rsid w:val="005A4C27"/>
    <w:rsid w:val="005A6613"/>
    <w:rsid w:val="005A661D"/>
    <w:rsid w:val="005A6A9B"/>
    <w:rsid w:val="005A6B7D"/>
    <w:rsid w:val="005A7ACF"/>
    <w:rsid w:val="005A7C6A"/>
    <w:rsid w:val="005A7D28"/>
    <w:rsid w:val="005A7F37"/>
    <w:rsid w:val="005B102C"/>
    <w:rsid w:val="005B17C3"/>
    <w:rsid w:val="005B1D09"/>
    <w:rsid w:val="005B2085"/>
    <w:rsid w:val="005B305A"/>
    <w:rsid w:val="005B3868"/>
    <w:rsid w:val="005B3B0F"/>
    <w:rsid w:val="005B3DEB"/>
    <w:rsid w:val="005B4112"/>
    <w:rsid w:val="005B497C"/>
    <w:rsid w:val="005B648C"/>
    <w:rsid w:val="005B7EBA"/>
    <w:rsid w:val="005C1242"/>
    <w:rsid w:val="005C1703"/>
    <w:rsid w:val="005C1D87"/>
    <w:rsid w:val="005C3F2A"/>
    <w:rsid w:val="005C5123"/>
    <w:rsid w:val="005C5B9D"/>
    <w:rsid w:val="005C6813"/>
    <w:rsid w:val="005C7AFD"/>
    <w:rsid w:val="005D0C61"/>
    <w:rsid w:val="005D103D"/>
    <w:rsid w:val="005D159A"/>
    <w:rsid w:val="005D2DD5"/>
    <w:rsid w:val="005D317D"/>
    <w:rsid w:val="005D337E"/>
    <w:rsid w:val="005D3AAB"/>
    <w:rsid w:val="005D3ACD"/>
    <w:rsid w:val="005D4333"/>
    <w:rsid w:val="005D48C0"/>
    <w:rsid w:val="005D4CD5"/>
    <w:rsid w:val="005D5251"/>
    <w:rsid w:val="005D569B"/>
    <w:rsid w:val="005D576B"/>
    <w:rsid w:val="005D5D2B"/>
    <w:rsid w:val="005D6393"/>
    <w:rsid w:val="005D6750"/>
    <w:rsid w:val="005D7936"/>
    <w:rsid w:val="005D7CEA"/>
    <w:rsid w:val="005E055A"/>
    <w:rsid w:val="005E097E"/>
    <w:rsid w:val="005E0A19"/>
    <w:rsid w:val="005E0A4D"/>
    <w:rsid w:val="005E102E"/>
    <w:rsid w:val="005E1616"/>
    <w:rsid w:val="005E1AC7"/>
    <w:rsid w:val="005E2186"/>
    <w:rsid w:val="005E22AC"/>
    <w:rsid w:val="005E2761"/>
    <w:rsid w:val="005E29E4"/>
    <w:rsid w:val="005E3B56"/>
    <w:rsid w:val="005E41EB"/>
    <w:rsid w:val="005E42A3"/>
    <w:rsid w:val="005E4DB0"/>
    <w:rsid w:val="005E5A9D"/>
    <w:rsid w:val="005E6768"/>
    <w:rsid w:val="005E698C"/>
    <w:rsid w:val="005F0789"/>
    <w:rsid w:val="005F28CD"/>
    <w:rsid w:val="005F29A8"/>
    <w:rsid w:val="005F3D91"/>
    <w:rsid w:val="005F47F1"/>
    <w:rsid w:val="005F5C42"/>
    <w:rsid w:val="005F5CC5"/>
    <w:rsid w:val="005F5F57"/>
    <w:rsid w:val="005F646A"/>
    <w:rsid w:val="0060080B"/>
    <w:rsid w:val="00600CAE"/>
    <w:rsid w:val="00600D81"/>
    <w:rsid w:val="00601803"/>
    <w:rsid w:val="00601C19"/>
    <w:rsid w:val="00601C42"/>
    <w:rsid w:val="00602045"/>
    <w:rsid w:val="00602B5D"/>
    <w:rsid w:val="00602BA5"/>
    <w:rsid w:val="00603880"/>
    <w:rsid w:val="00606AC0"/>
    <w:rsid w:val="00606AEA"/>
    <w:rsid w:val="00606F2A"/>
    <w:rsid w:val="0060759E"/>
    <w:rsid w:val="00607CF2"/>
    <w:rsid w:val="00610031"/>
    <w:rsid w:val="006103BF"/>
    <w:rsid w:val="00610948"/>
    <w:rsid w:val="00611998"/>
    <w:rsid w:val="00612B33"/>
    <w:rsid w:val="00612CC9"/>
    <w:rsid w:val="006137D0"/>
    <w:rsid w:val="00613839"/>
    <w:rsid w:val="00614172"/>
    <w:rsid w:val="0061484B"/>
    <w:rsid w:val="00615C7B"/>
    <w:rsid w:val="0061625F"/>
    <w:rsid w:val="00616BA6"/>
    <w:rsid w:val="00617A1F"/>
    <w:rsid w:val="00620A99"/>
    <w:rsid w:val="00620D56"/>
    <w:rsid w:val="00620DAA"/>
    <w:rsid w:val="00621845"/>
    <w:rsid w:val="00621A05"/>
    <w:rsid w:val="00622F3B"/>
    <w:rsid w:val="00623DB2"/>
    <w:rsid w:val="00624050"/>
    <w:rsid w:val="006240E3"/>
    <w:rsid w:val="00624E26"/>
    <w:rsid w:val="00624EC6"/>
    <w:rsid w:val="006256D1"/>
    <w:rsid w:val="00625B89"/>
    <w:rsid w:val="00626405"/>
    <w:rsid w:val="0062782D"/>
    <w:rsid w:val="00627C2E"/>
    <w:rsid w:val="00627F03"/>
    <w:rsid w:val="00630F2E"/>
    <w:rsid w:val="006318DC"/>
    <w:rsid w:val="00631DD6"/>
    <w:rsid w:val="0063264C"/>
    <w:rsid w:val="00632669"/>
    <w:rsid w:val="00632C08"/>
    <w:rsid w:val="00632D7A"/>
    <w:rsid w:val="00633013"/>
    <w:rsid w:val="006334D3"/>
    <w:rsid w:val="006341E2"/>
    <w:rsid w:val="00635FA5"/>
    <w:rsid w:val="00636281"/>
    <w:rsid w:val="006372B8"/>
    <w:rsid w:val="00640DBE"/>
    <w:rsid w:val="00640EF9"/>
    <w:rsid w:val="006415F3"/>
    <w:rsid w:val="006418B6"/>
    <w:rsid w:val="00641C11"/>
    <w:rsid w:val="00641E35"/>
    <w:rsid w:val="00642B9E"/>
    <w:rsid w:val="00643203"/>
    <w:rsid w:val="0064323B"/>
    <w:rsid w:val="00643B62"/>
    <w:rsid w:val="00644B52"/>
    <w:rsid w:val="00644E4A"/>
    <w:rsid w:val="00644F2F"/>
    <w:rsid w:val="00645510"/>
    <w:rsid w:val="00646D82"/>
    <w:rsid w:val="00647275"/>
    <w:rsid w:val="0064774B"/>
    <w:rsid w:val="006477B6"/>
    <w:rsid w:val="0065001E"/>
    <w:rsid w:val="006500D6"/>
    <w:rsid w:val="006504F4"/>
    <w:rsid w:val="00650C9F"/>
    <w:rsid w:val="006525E0"/>
    <w:rsid w:val="0065325A"/>
    <w:rsid w:val="00654545"/>
    <w:rsid w:val="00654817"/>
    <w:rsid w:val="006557B1"/>
    <w:rsid w:val="00655822"/>
    <w:rsid w:val="00655934"/>
    <w:rsid w:val="006563A5"/>
    <w:rsid w:val="00656710"/>
    <w:rsid w:val="0065674A"/>
    <w:rsid w:val="006567BB"/>
    <w:rsid w:val="0065760C"/>
    <w:rsid w:val="00657671"/>
    <w:rsid w:val="00657C60"/>
    <w:rsid w:val="0066004B"/>
    <w:rsid w:val="00661A1E"/>
    <w:rsid w:val="00662181"/>
    <w:rsid w:val="006634A7"/>
    <w:rsid w:val="00665C45"/>
    <w:rsid w:val="00665E64"/>
    <w:rsid w:val="00667482"/>
    <w:rsid w:val="0067099F"/>
    <w:rsid w:val="00671045"/>
    <w:rsid w:val="006726B5"/>
    <w:rsid w:val="00672869"/>
    <w:rsid w:val="00672FCE"/>
    <w:rsid w:val="00673764"/>
    <w:rsid w:val="0067377C"/>
    <w:rsid w:val="006744BB"/>
    <w:rsid w:val="00674A5F"/>
    <w:rsid w:val="00674E70"/>
    <w:rsid w:val="0067517D"/>
    <w:rsid w:val="006754D5"/>
    <w:rsid w:val="006758E1"/>
    <w:rsid w:val="00676975"/>
    <w:rsid w:val="0067740F"/>
    <w:rsid w:val="00677B49"/>
    <w:rsid w:val="00680505"/>
    <w:rsid w:val="0068088B"/>
    <w:rsid w:val="00680EBF"/>
    <w:rsid w:val="00681019"/>
    <w:rsid w:val="006822F2"/>
    <w:rsid w:val="006849C0"/>
    <w:rsid w:val="00684F4C"/>
    <w:rsid w:val="006855B2"/>
    <w:rsid w:val="006857AE"/>
    <w:rsid w:val="00685B01"/>
    <w:rsid w:val="00685CB0"/>
    <w:rsid w:val="00686EFC"/>
    <w:rsid w:val="00687A0A"/>
    <w:rsid w:val="00687CB9"/>
    <w:rsid w:val="00690336"/>
    <w:rsid w:val="0069098A"/>
    <w:rsid w:val="006917FF"/>
    <w:rsid w:val="00692099"/>
    <w:rsid w:val="00692292"/>
    <w:rsid w:val="00692AD3"/>
    <w:rsid w:val="006930B6"/>
    <w:rsid w:val="00694A21"/>
    <w:rsid w:val="00694F34"/>
    <w:rsid w:val="006968D0"/>
    <w:rsid w:val="006970ED"/>
    <w:rsid w:val="00697F5F"/>
    <w:rsid w:val="006A01B4"/>
    <w:rsid w:val="006A0318"/>
    <w:rsid w:val="006A0C21"/>
    <w:rsid w:val="006A10B4"/>
    <w:rsid w:val="006A1891"/>
    <w:rsid w:val="006A1A5D"/>
    <w:rsid w:val="006A23C8"/>
    <w:rsid w:val="006A23E7"/>
    <w:rsid w:val="006A240E"/>
    <w:rsid w:val="006A26E9"/>
    <w:rsid w:val="006A2B90"/>
    <w:rsid w:val="006A35EC"/>
    <w:rsid w:val="006A3D91"/>
    <w:rsid w:val="006A49DD"/>
    <w:rsid w:val="006A4E90"/>
    <w:rsid w:val="006A5752"/>
    <w:rsid w:val="006A5BBC"/>
    <w:rsid w:val="006A5ED8"/>
    <w:rsid w:val="006A5EE7"/>
    <w:rsid w:val="006A6A4C"/>
    <w:rsid w:val="006A6CDF"/>
    <w:rsid w:val="006A6FB8"/>
    <w:rsid w:val="006A75CC"/>
    <w:rsid w:val="006B05FA"/>
    <w:rsid w:val="006B0907"/>
    <w:rsid w:val="006B37E9"/>
    <w:rsid w:val="006B43A8"/>
    <w:rsid w:val="006B4958"/>
    <w:rsid w:val="006B5373"/>
    <w:rsid w:val="006B569C"/>
    <w:rsid w:val="006B57ED"/>
    <w:rsid w:val="006B68E4"/>
    <w:rsid w:val="006B6A1C"/>
    <w:rsid w:val="006C0345"/>
    <w:rsid w:val="006C06BB"/>
    <w:rsid w:val="006C087D"/>
    <w:rsid w:val="006C127B"/>
    <w:rsid w:val="006C1425"/>
    <w:rsid w:val="006C3513"/>
    <w:rsid w:val="006C5FCE"/>
    <w:rsid w:val="006C65C7"/>
    <w:rsid w:val="006C68B6"/>
    <w:rsid w:val="006C6EAE"/>
    <w:rsid w:val="006C72A7"/>
    <w:rsid w:val="006C7817"/>
    <w:rsid w:val="006D043C"/>
    <w:rsid w:val="006D1DAA"/>
    <w:rsid w:val="006D1FAE"/>
    <w:rsid w:val="006D2CBB"/>
    <w:rsid w:val="006D2E63"/>
    <w:rsid w:val="006D37D2"/>
    <w:rsid w:val="006D45AC"/>
    <w:rsid w:val="006D4DCB"/>
    <w:rsid w:val="006D5377"/>
    <w:rsid w:val="006D6656"/>
    <w:rsid w:val="006D7168"/>
    <w:rsid w:val="006D7306"/>
    <w:rsid w:val="006D7EEA"/>
    <w:rsid w:val="006E0669"/>
    <w:rsid w:val="006E06DD"/>
    <w:rsid w:val="006E0D4F"/>
    <w:rsid w:val="006E0EE9"/>
    <w:rsid w:val="006E195A"/>
    <w:rsid w:val="006E29B8"/>
    <w:rsid w:val="006E2BAD"/>
    <w:rsid w:val="006E34FB"/>
    <w:rsid w:val="006E457A"/>
    <w:rsid w:val="006E476D"/>
    <w:rsid w:val="006E5AD8"/>
    <w:rsid w:val="006E6AC3"/>
    <w:rsid w:val="006E6E7F"/>
    <w:rsid w:val="006E751A"/>
    <w:rsid w:val="006F05DC"/>
    <w:rsid w:val="006F1CB5"/>
    <w:rsid w:val="006F20D0"/>
    <w:rsid w:val="006F229A"/>
    <w:rsid w:val="006F2F69"/>
    <w:rsid w:val="006F3323"/>
    <w:rsid w:val="006F426C"/>
    <w:rsid w:val="006F4483"/>
    <w:rsid w:val="006F4C25"/>
    <w:rsid w:val="006F4C9F"/>
    <w:rsid w:val="006F580F"/>
    <w:rsid w:val="006F62A1"/>
    <w:rsid w:val="006F649D"/>
    <w:rsid w:val="006F6A08"/>
    <w:rsid w:val="006F6C5A"/>
    <w:rsid w:val="00700946"/>
    <w:rsid w:val="00700DB5"/>
    <w:rsid w:val="00700F62"/>
    <w:rsid w:val="00702AE1"/>
    <w:rsid w:val="00703E16"/>
    <w:rsid w:val="00704582"/>
    <w:rsid w:val="00704647"/>
    <w:rsid w:val="0070490A"/>
    <w:rsid w:val="00705DFE"/>
    <w:rsid w:val="00705E89"/>
    <w:rsid w:val="0070628A"/>
    <w:rsid w:val="0070700C"/>
    <w:rsid w:val="00710E12"/>
    <w:rsid w:val="00710ECF"/>
    <w:rsid w:val="007111C4"/>
    <w:rsid w:val="007115A0"/>
    <w:rsid w:val="007117B5"/>
    <w:rsid w:val="00711D60"/>
    <w:rsid w:val="00712290"/>
    <w:rsid w:val="0071243B"/>
    <w:rsid w:val="00712586"/>
    <w:rsid w:val="00712F72"/>
    <w:rsid w:val="007136E9"/>
    <w:rsid w:val="00714498"/>
    <w:rsid w:val="007156B0"/>
    <w:rsid w:val="007157D3"/>
    <w:rsid w:val="00717A72"/>
    <w:rsid w:val="00721777"/>
    <w:rsid w:val="007221F2"/>
    <w:rsid w:val="00722437"/>
    <w:rsid w:val="00722C03"/>
    <w:rsid w:val="00722F7B"/>
    <w:rsid w:val="00722F97"/>
    <w:rsid w:val="00723070"/>
    <w:rsid w:val="007230E9"/>
    <w:rsid w:val="007239FA"/>
    <w:rsid w:val="00723C8C"/>
    <w:rsid w:val="00724155"/>
    <w:rsid w:val="0072567C"/>
    <w:rsid w:val="0072578D"/>
    <w:rsid w:val="00725E12"/>
    <w:rsid w:val="0072616C"/>
    <w:rsid w:val="007261E3"/>
    <w:rsid w:val="00726D72"/>
    <w:rsid w:val="007274FD"/>
    <w:rsid w:val="0072797A"/>
    <w:rsid w:val="00732CC8"/>
    <w:rsid w:val="00733BC2"/>
    <w:rsid w:val="00733E2E"/>
    <w:rsid w:val="00734062"/>
    <w:rsid w:val="007341B7"/>
    <w:rsid w:val="0073516E"/>
    <w:rsid w:val="00735D94"/>
    <w:rsid w:val="00737232"/>
    <w:rsid w:val="00740BDE"/>
    <w:rsid w:val="007414CD"/>
    <w:rsid w:val="007414E5"/>
    <w:rsid w:val="00742498"/>
    <w:rsid w:val="00742DEB"/>
    <w:rsid w:val="007435EF"/>
    <w:rsid w:val="00743A8F"/>
    <w:rsid w:val="00745266"/>
    <w:rsid w:val="007462BB"/>
    <w:rsid w:val="007473F5"/>
    <w:rsid w:val="0074746E"/>
    <w:rsid w:val="007474D3"/>
    <w:rsid w:val="007478EF"/>
    <w:rsid w:val="007479FD"/>
    <w:rsid w:val="00747BBE"/>
    <w:rsid w:val="0075115B"/>
    <w:rsid w:val="00751A1A"/>
    <w:rsid w:val="00751EEC"/>
    <w:rsid w:val="00752099"/>
    <w:rsid w:val="00752391"/>
    <w:rsid w:val="00752ABD"/>
    <w:rsid w:val="00753775"/>
    <w:rsid w:val="00753BA8"/>
    <w:rsid w:val="007541B6"/>
    <w:rsid w:val="0075467B"/>
    <w:rsid w:val="00754842"/>
    <w:rsid w:val="00754853"/>
    <w:rsid w:val="007549F9"/>
    <w:rsid w:val="00755085"/>
    <w:rsid w:val="00755488"/>
    <w:rsid w:val="007568F7"/>
    <w:rsid w:val="00756A87"/>
    <w:rsid w:val="00756DB3"/>
    <w:rsid w:val="00757441"/>
    <w:rsid w:val="00757966"/>
    <w:rsid w:val="007608A7"/>
    <w:rsid w:val="0076099F"/>
    <w:rsid w:val="00760B28"/>
    <w:rsid w:val="00760DCC"/>
    <w:rsid w:val="007610DF"/>
    <w:rsid w:val="00761A03"/>
    <w:rsid w:val="00761D94"/>
    <w:rsid w:val="00762B07"/>
    <w:rsid w:val="00762C53"/>
    <w:rsid w:val="00762CDD"/>
    <w:rsid w:val="007632A0"/>
    <w:rsid w:val="007635B1"/>
    <w:rsid w:val="00763A2F"/>
    <w:rsid w:val="00763ADE"/>
    <w:rsid w:val="00764A12"/>
    <w:rsid w:val="00764E94"/>
    <w:rsid w:val="00765C32"/>
    <w:rsid w:val="00765F85"/>
    <w:rsid w:val="00770249"/>
    <w:rsid w:val="007708A3"/>
    <w:rsid w:val="00770938"/>
    <w:rsid w:val="007715EE"/>
    <w:rsid w:val="00771B13"/>
    <w:rsid w:val="00772FB7"/>
    <w:rsid w:val="007733B1"/>
    <w:rsid w:val="00773C48"/>
    <w:rsid w:val="00774A04"/>
    <w:rsid w:val="0077520C"/>
    <w:rsid w:val="00775351"/>
    <w:rsid w:val="0077579C"/>
    <w:rsid w:val="00775A0D"/>
    <w:rsid w:val="00775CB6"/>
    <w:rsid w:val="007767BD"/>
    <w:rsid w:val="00780386"/>
    <w:rsid w:val="007805DC"/>
    <w:rsid w:val="00780742"/>
    <w:rsid w:val="00780D57"/>
    <w:rsid w:val="00780DA0"/>
    <w:rsid w:val="00780E59"/>
    <w:rsid w:val="00780EE7"/>
    <w:rsid w:val="00781054"/>
    <w:rsid w:val="007814BE"/>
    <w:rsid w:val="007816C9"/>
    <w:rsid w:val="007832AB"/>
    <w:rsid w:val="0078377A"/>
    <w:rsid w:val="00783AA1"/>
    <w:rsid w:val="00783F17"/>
    <w:rsid w:val="00784871"/>
    <w:rsid w:val="00784D23"/>
    <w:rsid w:val="00785048"/>
    <w:rsid w:val="0078597F"/>
    <w:rsid w:val="00785DF1"/>
    <w:rsid w:val="00785F09"/>
    <w:rsid w:val="00786051"/>
    <w:rsid w:val="007863FC"/>
    <w:rsid w:val="007868DC"/>
    <w:rsid w:val="00787336"/>
    <w:rsid w:val="00787FD1"/>
    <w:rsid w:val="00790258"/>
    <w:rsid w:val="007903BA"/>
    <w:rsid w:val="00790CAB"/>
    <w:rsid w:val="0079211C"/>
    <w:rsid w:val="007925E2"/>
    <w:rsid w:val="00794EE8"/>
    <w:rsid w:val="007954D5"/>
    <w:rsid w:val="00795D23"/>
    <w:rsid w:val="0079664B"/>
    <w:rsid w:val="00796F46"/>
    <w:rsid w:val="007A0ABA"/>
    <w:rsid w:val="007A12C9"/>
    <w:rsid w:val="007A1457"/>
    <w:rsid w:val="007A170D"/>
    <w:rsid w:val="007A26A1"/>
    <w:rsid w:val="007A34F7"/>
    <w:rsid w:val="007A3656"/>
    <w:rsid w:val="007A3742"/>
    <w:rsid w:val="007A38A1"/>
    <w:rsid w:val="007A39AD"/>
    <w:rsid w:val="007A3A46"/>
    <w:rsid w:val="007A4B67"/>
    <w:rsid w:val="007A4CF6"/>
    <w:rsid w:val="007A59BF"/>
    <w:rsid w:val="007A6F27"/>
    <w:rsid w:val="007A7EE3"/>
    <w:rsid w:val="007B01D0"/>
    <w:rsid w:val="007B3AA9"/>
    <w:rsid w:val="007B3BBC"/>
    <w:rsid w:val="007B4ECF"/>
    <w:rsid w:val="007B5876"/>
    <w:rsid w:val="007B649A"/>
    <w:rsid w:val="007B687E"/>
    <w:rsid w:val="007B6B68"/>
    <w:rsid w:val="007B7CB8"/>
    <w:rsid w:val="007C04DF"/>
    <w:rsid w:val="007C2215"/>
    <w:rsid w:val="007C2A56"/>
    <w:rsid w:val="007C2B09"/>
    <w:rsid w:val="007C2F13"/>
    <w:rsid w:val="007C2F63"/>
    <w:rsid w:val="007C3DA3"/>
    <w:rsid w:val="007C45E1"/>
    <w:rsid w:val="007C5848"/>
    <w:rsid w:val="007C5ABA"/>
    <w:rsid w:val="007C65BC"/>
    <w:rsid w:val="007C695D"/>
    <w:rsid w:val="007C6C51"/>
    <w:rsid w:val="007C6F3B"/>
    <w:rsid w:val="007C7401"/>
    <w:rsid w:val="007C75C9"/>
    <w:rsid w:val="007C799A"/>
    <w:rsid w:val="007C7C0C"/>
    <w:rsid w:val="007C7EEE"/>
    <w:rsid w:val="007D04BF"/>
    <w:rsid w:val="007D0C15"/>
    <w:rsid w:val="007D0DE9"/>
    <w:rsid w:val="007D3BA9"/>
    <w:rsid w:val="007D45AD"/>
    <w:rsid w:val="007D48E9"/>
    <w:rsid w:val="007D553F"/>
    <w:rsid w:val="007D5950"/>
    <w:rsid w:val="007D5AB2"/>
    <w:rsid w:val="007D5E7C"/>
    <w:rsid w:val="007D65E8"/>
    <w:rsid w:val="007D6632"/>
    <w:rsid w:val="007D7E60"/>
    <w:rsid w:val="007E01CF"/>
    <w:rsid w:val="007E0534"/>
    <w:rsid w:val="007E1298"/>
    <w:rsid w:val="007E1490"/>
    <w:rsid w:val="007E163F"/>
    <w:rsid w:val="007E1DC6"/>
    <w:rsid w:val="007E1EC6"/>
    <w:rsid w:val="007E1F25"/>
    <w:rsid w:val="007E231F"/>
    <w:rsid w:val="007E3BF9"/>
    <w:rsid w:val="007E4092"/>
    <w:rsid w:val="007E4693"/>
    <w:rsid w:val="007E571E"/>
    <w:rsid w:val="007E597E"/>
    <w:rsid w:val="007E66F4"/>
    <w:rsid w:val="007E70AF"/>
    <w:rsid w:val="007E77BC"/>
    <w:rsid w:val="007E7EA0"/>
    <w:rsid w:val="007F071C"/>
    <w:rsid w:val="007F0A85"/>
    <w:rsid w:val="007F0CF4"/>
    <w:rsid w:val="007F0D61"/>
    <w:rsid w:val="007F18BB"/>
    <w:rsid w:val="007F2B25"/>
    <w:rsid w:val="007F3235"/>
    <w:rsid w:val="007F3AE3"/>
    <w:rsid w:val="007F5B40"/>
    <w:rsid w:val="007F6EB1"/>
    <w:rsid w:val="007F7B2B"/>
    <w:rsid w:val="007F7E97"/>
    <w:rsid w:val="008005CC"/>
    <w:rsid w:val="008009C9"/>
    <w:rsid w:val="00800ADD"/>
    <w:rsid w:val="00801548"/>
    <w:rsid w:val="00802B7B"/>
    <w:rsid w:val="00803533"/>
    <w:rsid w:val="008065FC"/>
    <w:rsid w:val="00806759"/>
    <w:rsid w:val="008069F8"/>
    <w:rsid w:val="00806A67"/>
    <w:rsid w:val="00807063"/>
    <w:rsid w:val="00807275"/>
    <w:rsid w:val="00807698"/>
    <w:rsid w:val="00807B8B"/>
    <w:rsid w:val="0081068F"/>
    <w:rsid w:val="00810CF7"/>
    <w:rsid w:val="008112E0"/>
    <w:rsid w:val="0081236E"/>
    <w:rsid w:val="00812915"/>
    <w:rsid w:val="00812F9B"/>
    <w:rsid w:val="00814487"/>
    <w:rsid w:val="008149F1"/>
    <w:rsid w:val="008151F4"/>
    <w:rsid w:val="00816446"/>
    <w:rsid w:val="00816D80"/>
    <w:rsid w:val="00817474"/>
    <w:rsid w:val="00817B20"/>
    <w:rsid w:val="00820121"/>
    <w:rsid w:val="008203DE"/>
    <w:rsid w:val="00820841"/>
    <w:rsid w:val="00821057"/>
    <w:rsid w:val="00821BB9"/>
    <w:rsid w:val="00822BAC"/>
    <w:rsid w:val="00822FDE"/>
    <w:rsid w:val="00823D15"/>
    <w:rsid w:val="00824B69"/>
    <w:rsid w:val="00827926"/>
    <w:rsid w:val="008302D1"/>
    <w:rsid w:val="00830D6A"/>
    <w:rsid w:val="00831D45"/>
    <w:rsid w:val="008332FA"/>
    <w:rsid w:val="00833706"/>
    <w:rsid w:val="00834B74"/>
    <w:rsid w:val="00834CE9"/>
    <w:rsid w:val="0083509F"/>
    <w:rsid w:val="00835832"/>
    <w:rsid w:val="00835941"/>
    <w:rsid w:val="00835A58"/>
    <w:rsid w:val="00835F79"/>
    <w:rsid w:val="008362AF"/>
    <w:rsid w:val="0083714E"/>
    <w:rsid w:val="008377F0"/>
    <w:rsid w:val="00837E00"/>
    <w:rsid w:val="00840753"/>
    <w:rsid w:val="00840C14"/>
    <w:rsid w:val="00841089"/>
    <w:rsid w:val="00841AD8"/>
    <w:rsid w:val="00842118"/>
    <w:rsid w:val="00842AD6"/>
    <w:rsid w:val="00843AE0"/>
    <w:rsid w:val="00843B70"/>
    <w:rsid w:val="008448D7"/>
    <w:rsid w:val="00844D3A"/>
    <w:rsid w:val="00844E42"/>
    <w:rsid w:val="0084512D"/>
    <w:rsid w:val="00845C51"/>
    <w:rsid w:val="0084609A"/>
    <w:rsid w:val="008462CD"/>
    <w:rsid w:val="00846B2C"/>
    <w:rsid w:val="00847373"/>
    <w:rsid w:val="0084776E"/>
    <w:rsid w:val="008508D6"/>
    <w:rsid w:val="008511C7"/>
    <w:rsid w:val="008516A3"/>
    <w:rsid w:val="00851EA0"/>
    <w:rsid w:val="00852386"/>
    <w:rsid w:val="00852880"/>
    <w:rsid w:val="00852B19"/>
    <w:rsid w:val="00852D7A"/>
    <w:rsid w:val="008534E5"/>
    <w:rsid w:val="0085359C"/>
    <w:rsid w:val="00853819"/>
    <w:rsid w:val="00853B83"/>
    <w:rsid w:val="00854304"/>
    <w:rsid w:val="00854697"/>
    <w:rsid w:val="0085501A"/>
    <w:rsid w:val="008552C3"/>
    <w:rsid w:val="008563A9"/>
    <w:rsid w:val="00856781"/>
    <w:rsid w:val="00856F5F"/>
    <w:rsid w:val="008613E8"/>
    <w:rsid w:val="0086260C"/>
    <w:rsid w:val="00863872"/>
    <w:rsid w:val="008649F1"/>
    <w:rsid w:val="00864ACE"/>
    <w:rsid w:val="00864C4F"/>
    <w:rsid w:val="00864F6E"/>
    <w:rsid w:val="00865845"/>
    <w:rsid w:val="00865B95"/>
    <w:rsid w:val="00867146"/>
    <w:rsid w:val="0086731F"/>
    <w:rsid w:val="00867684"/>
    <w:rsid w:val="00867E9E"/>
    <w:rsid w:val="0087046A"/>
    <w:rsid w:val="00870A82"/>
    <w:rsid w:val="00870BDC"/>
    <w:rsid w:val="00870EFA"/>
    <w:rsid w:val="008738D9"/>
    <w:rsid w:val="00873E61"/>
    <w:rsid w:val="0087543E"/>
    <w:rsid w:val="00875983"/>
    <w:rsid w:val="0087610E"/>
    <w:rsid w:val="00876661"/>
    <w:rsid w:val="00876DF3"/>
    <w:rsid w:val="00876F46"/>
    <w:rsid w:val="00877109"/>
    <w:rsid w:val="00877BEB"/>
    <w:rsid w:val="0088069A"/>
    <w:rsid w:val="00880F96"/>
    <w:rsid w:val="0088262E"/>
    <w:rsid w:val="008829BD"/>
    <w:rsid w:val="00882D4D"/>
    <w:rsid w:val="008840B5"/>
    <w:rsid w:val="00884FA6"/>
    <w:rsid w:val="008852F9"/>
    <w:rsid w:val="00885FAB"/>
    <w:rsid w:val="0088756D"/>
    <w:rsid w:val="00887730"/>
    <w:rsid w:val="0088799B"/>
    <w:rsid w:val="00887B88"/>
    <w:rsid w:val="00887FF4"/>
    <w:rsid w:val="00890382"/>
    <w:rsid w:val="008908A5"/>
    <w:rsid w:val="008908B2"/>
    <w:rsid w:val="0089150B"/>
    <w:rsid w:val="00892022"/>
    <w:rsid w:val="00892AA4"/>
    <w:rsid w:val="00892C35"/>
    <w:rsid w:val="00892DE9"/>
    <w:rsid w:val="00892F7A"/>
    <w:rsid w:val="00894F25"/>
    <w:rsid w:val="008951F1"/>
    <w:rsid w:val="00895298"/>
    <w:rsid w:val="00895521"/>
    <w:rsid w:val="00895554"/>
    <w:rsid w:val="00895F3F"/>
    <w:rsid w:val="0089651C"/>
    <w:rsid w:val="008967F1"/>
    <w:rsid w:val="00897219"/>
    <w:rsid w:val="008A0223"/>
    <w:rsid w:val="008A0946"/>
    <w:rsid w:val="008A1060"/>
    <w:rsid w:val="008A1316"/>
    <w:rsid w:val="008A1D82"/>
    <w:rsid w:val="008A1DD8"/>
    <w:rsid w:val="008A24E1"/>
    <w:rsid w:val="008A2C06"/>
    <w:rsid w:val="008A3A2F"/>
    <w:rsid w:val="008A4423"/>
    <w:rsid w:val="008A4EEE"/>
    <w:rsid w:val="008A5260"/>
    <w:rsid w:val="008A6587"/>
    <w:rsid w:val="008A6C77"/>
    <w:rsid w:val="008A7F6A"/>
    <w:rsid w:val="008B00AA"/>
    <w:rsid w:val="008B0225"/>
    <w:rsid w:val="008B0EE6"/>
    <w:rsid w:val="008B1507"/>
    <w:rsid w:val="008B3278"/>
    <w:rsid w:val="008B3979"/>
    <w:rsid w:val="008B454F"/>
    <w:rsid w:val="008B5AA8"/>
    <w:rsid w:val="008B6949"/>
    <w:rsid w:val="008B702C"/>
    <w:rsid w:val="008B73E9"/>
    <w:rsid w:val="008B7E90"/>
    <w:rsid w:val="008C01AD"/>
    <w:rsid w:val="008C1894"/>
    <w:rsid w:val="008C26B8"/>
    <w:rsid w:val="008C33AC"/>
    <w:rsid w:val="008C3B3D"/>
    <w:rsid w:val="008C49B5"/>
    <w:rsid w:val="008C51C9"/>
    <w:rsid w:val="008C59EA"/>
    <w:rsid w:val="008C59FD"/>
    <w:rsid w:val="008C5E07"/>
    <w:rsid w:val="008C6FCA"/>
    <w:rsid w:val="008C74FC"/>
    <w:rsid w:val="008D03C5"/>
    <w:rsid w:val="008D0619"/>
    <w:rsid w:val="008D174C"/>
    <w:rsid w:val="008D1A86"/>
    <w:rsid w:val="008D1EFA"/>
    <w:rsid w:val="008D2CD8"/>
    <w:rsid w:val="008D3441"/>
    <w:rsid w:val="008D65DB"/>
    <w:rsid w:val="008D6B1B"/>
    <w:rsid w:val="008D6DAC"/>
    <w:rsid w:val="008D724B"/>
    <w:rsid w:val="008D7621"/>
    <w:rsid w:val="008D7F40"/>
    <w:rsid w:val="008E0281"/>
    <w:rsid w:val="008E0300"/>
    <w:rsid w:val="008E0389"/>
    <w:rsid w:val="008E1141"/>
    <w:rsid w:val="008E1F51"/>
    <w:rsid w:val="008E2143"/>
    <w:rsid w:val="008E275A"/>
    <w:rsid w:val="008E2E8A"/>
    <w:rsid w:val="008E33B2"/>
    <w:rsid w:val="008E408F"/>
    <w:rsid w:val="008E40DD"/>
    <w:rsid w:val="008E4B8A"/>
    <w:rsid w:val="008E500E"/>
    <w:rsid w:val="008E54F8"/>
    <w:rsid w:val="008E5D92"/>
    <w:rsid w:val="008F0487"/>
    <w:rsid w:val="008F07CB"/>
    <w:rsid w:val="008F0E9C"/>
    <w:rsid w:val="008F1876"/>
    <w:rsid w:val="008F209E"/>
    <w:rsid w:val="008F20C0"/>
    <w:rsid w:val="008F2B9F"/>
    <w:rsid w:val="008F35C6"/>
    <w:rsid w:val="008F394F"/>
    <w:rsid w:val="008F4537"/>
    <w:rsid w:val="008F4746"/>
    <w:rsid w:val="008F4CAC"/>
    <w:rsid w:val="008F5578"/>
    <w:rsid w:val="008F5C90"/>
    <w:rsid w:val="008F5F7B"/>
    <w:rsid w:val="008F6322"/>
    <w:rsid w:val="008F6EDD"/>
    <w:rsid w:val="009002AD"/>
    <w:rsid w:val="00900701"/>
    <w:rsid w:val="00900702"/>
    <w:rsid w:val="00900BEE"/>
    <w:rsid w:val="00902CE2"/>
    <w:rsid w:val="00902EDB"/>
    <w:rsid w:val="00903137"/>
    <w:rsid w:val="009031C1"/>
    <w:rsid w:val="0090409C"/>
    <w:rsid w:val="00905B82"/>
    <w:rsid w:val="00906129"/>
    <w:rsid w:val="00907129"/>
    <w:rsid w:val="009071BE"/>
    <w:rsid w:val="00907659"/>
    <w:rsid w:val="00907BBA"/>
    <w:rsid w:val="009114F3"/>
    <w:rsid w:val="00912100"/>
    <w:rsid w:val="009125D7"/>
    <w:rsid w:val="00912692"/>
    <w:rsid w:val="009128FB"/>
    <w:rsid w:val="00912B11"/>
    <w:rsid w:val="00913FB7"/>
    <w:rsid w:val="00914937"/>
    <w:rsid w:val="00914B49"/>
    <w:rsid w:val="00914C03"/>
    <w:rsid w:val="00914C93"/>
    <w:rsid w:val="00914CBE"/>
    <w:rsid w:val="009150D7"/>
    <w:rsid w:val="00915220"/>
    <w:rsid w:val="00916337"/>
    <w:rsid w:val="0091698F"/>
    <w:rsid w:val="009169F3"/>
    <w:rsid w:val="00916E1F"/>
    <w:rsid w:val="00917C74"/>
    <w:rsid w:val="00921880"/>
    <w:rsid w:val="009227AC"/>
    <w:rsid w:val="00924A96"/>
    <w:rsid w:val="00925375"/>
    <w:rsid w:val="009253CC"/>
    <w:rsid w:val="0092556A"/>
    <w:rsid w:val="009261D0"/>
    <w:rsid w:val="00926882"/>
    <w:rsid w:val="00926C4A"/>
    <w:rsid w:val="00926FF3"/>
    <w:rsid w:val="00927750"/>
    <w:rsid w:val="0093044B"/>
    <w:rsid w:val="009315A2"/>
    <w:rsid w:val="009315FD"/>
    <w:rsid w:val="00931709"/>
    <w:rsid w:val="009318F8"/>
    <w:rsid w:val="00931B4D"/>
    <w:rsid w:val="00931EA1"/>
    <w:rsid w:val="00933180"/>
    <w:rsid w:val="009338CE"/>
    <w:rsid w:val="00933F01"/>
    <w:rsid w:val="00934001"/>
    <w:rsid w:val="00934564"/>
    <w:rsid w:val="00934943"/>
    <w:rsid w:val="00934A8F"/>
    <w:rsid w:val="00935505"/>
    <w:rsid w:val="00936C5F"/>
    <w:rsid w:val="00936F71"/>
    <w:rsid w:val="009379E8"/>
    <w:rsid w:val="00937E04"/>
    <w:rsid w:val="00937EB2"/>
    <w:rsid w:val="0094033C"/>
    <w:rsid w:val="009404C5"/>
    <w:rsid w:val="009404FB"/>
    <w:rsid w:val="00941112"/>
    <w:rsid w:val="0094144F"/>
    <w:rsid w:val="00941551"/>
    <w:rsid w:val="00941F27"/>
    <w:rsid w:val="00942167"/>
    <w:rsid w:val="009431B9"/>
    <w:rsid w:val="00943F0D"/>
    <w:rsid w:val="00944A9A"/>
    <w:rsid w:val="00944C1B"/>
    <w:rsid w:val="00945172"/>
    <w:rsid w:val="009463F2"/>
    <w:rsid w:val="0094653A"/>
    <w:rsid w:val="009465F2"/>
    <w:rsid w:val="00946A06"/>
    <w:rsid w:val="0094707D"/>
    <w:rsid w:val="0094722F"/>
    <w:rsid w:val="00950512"/>
    <w:rsid w:val="00950BA6"/>
    <w:rsid w:val="00950E8A"/>
    <w:rsid w:val="009514A4"/>
    <w:rsid w:val="00951AF0"/>
    <w:rsid w:val="00951DD9"/>
    <w:rsid w:val="00951E46"/>
    <w:rsid w:val="00952FE6"/>
    <w:rsid w:val="00954FBA"/>
    <w:rsid w:val="009550B2"/>
    <w:rsid w:val="0095699B"/>
    <w:rsid w:val="00956B86"/>
    <w:rsid w:val="00957570"/>
    <w:rsid w:val="009601DC"/>
    <w:rsid w:val="009609E2"/>
    <w:rsid w:val="0096146C"/>
    <w:rsid w:val="0096157A"/>
    <w:rsid w:val="00961787"/>
    <w:rsid w:val="00962C17"/>
    <w:rsid w:val="00962FBC"/>
    <w:rsid w:val="00963A5B"/>
    <w:rsid w:val="009649E5"/>
    <w:rsid w:val="00965564"/>
    <w:rsid w:val="00966025"/>
    <w:rsid w:val="0096688F"/>
    <w:rsid w:val="009675D5"/>
    <w:rsid w:val="00967678"/>
    <w:rsid w:val="00970003"/>
    <w:rsid w:val="00970531"/>
    <w:rsid w:val="009707CF"/>
    <w:rsid w:val="00971750"/>
    <w:rsid w:val="00971E74"/>
    <w:rsid w:val="0097272F"/>
    <w:rsid w:val="009727C7"/>
    <w:rsid w:val="009727F8"/>
    <w:rsid w:val="009729D4"/>
    <w:rsid w:val="009733DA"/>
    <w:rsid w:val="009739B9"/>
    <w:rsid w:val="00973F43"/>
    <w:rsid w:val="00974385"/>
    <w:rsid w:val="00974785"/>
    <w:rsid w:val="00975569"/>
    <w:rsid w:val="009771C5"/>
    <w:rsid w:val="009774E7"/>
    <w:rsid w:val="009800B3"/>
    <w:rsid w:val="00981297"/>
    <w:rsid w:val="009817FF"/>
    <w:rsid w:val="00981C35"/>
    <w:rsid w:val="009820A6"/>
    <w:rsid w:val="0098301D"/>
    <w:rsid w:val="00983798"/>
    <w:rsid w:val="00983A06"/>
    <w:rsid w:val="0098436E"/>
    <w:rsid w:val="00984BA7"/>
    <w:rsid w:val="00984CC0"/>
    <w:rsid w:val="0098545F"/>
    <w:rsid w:val="009860E8"/>
    <w:rsid w:val="009862B1"/>
    <w:rsid w:val="0098649F"/>
    <w:rsid w:val="0098661A"/>
    <w:rsid w:val="00986935"/>
    <w:rsid w:val="00986A4C"/>
    <w:rsid w:val="00986D92"/>
    <w:rsid w:val="00990100"/>
    <w:rsid w:val="00991298"/>
    <w:rsid w:val="00992F9D"/>
    <w:rsid w:val="0099302B"/>
    <w:rsid w:val="00994DE6"/>
    <w:rsid w:val="00997017"/>
    <w:rsid w:val="009979CB"/>
    <w:rsid w:val="00997CBB"/>
    <w:rsid w:val="009A0374"/>
    <w:rsid w:val="009A12E0"/>
    <w:rsid w:val="009A1781"/>
    <w:rsid w:val="009A19C5"/>
    <w:rsid w:val="009A2269"/>
    <w:rsid w:val="009A22AA"/>
    <w:rsid w:val="009A22C2"/>
    <w:rsid w:val="009A261F"/>
    <w:rsid w:val="009A2B22"/>
    <w:rsid w:val="009A2BE2"/>
    <w:rsid w:val="009A327D"/>
    <w:rsid w:val="009A49E8"/>
    <w:rsid w:val="009A50A0"/>
    <w:rsid w:val="009A50C1"/>
    <w:rsid w:val="009A5236"/>
    <w:rsid w:val="009A58B7"/>
    <w:rsid w:val="009A645F"/>
    <w:rsid w:val="009A668C"/>
    <w:rsid w:val="009A765D"/>
    <w:rsid w:val="009B01F8"/>
    <w:rsid w:val="009B06E0"/>
    <w:rsid w:val="009B1152"/>
    <w:rsid w:val="009B183B"/>
    <w:rsid w:val="009B1C77"/>
    <w:rsid w:val="009B2792"/>
    <w:rsid w:val="009B2DE6"/>
    <w:rsid w:val="009B308C"/>
    <w:rsid w:val="009B377D"/>
    <w:rsid w:val="009B3D5A"/>
    <w:rsid w:val="009B4A24"/>
    <w:rsid w:val="009B4B23"/>
    <w:rsid w:val="009B6EA3"/>
    <w:rsid w:val="009B737A"/>
    <w:rsid w:val="009B74D4"/>
    <w:rsid w:val="009C0853"/>
    <w:rsid w:val="009C11CA"/>
    <w:rsid w:val="009C1A72"/>
    <w:rsid w:val="009C204B"/>
    <w:rsid w:val="009C3A55"/>
    <w:rsid w:val="009C3C2A"/>
    <w:rsid w:val="009C3C78"/>
    <w:rsid w:val="009C414D"/>
    <w:rsid w:val="009C4515"/>
    <w:rsid w:val="009C46F5"/>
    <w:rsid w:val="009C4CAF"/>
    <w:rsid w:val="009C52F9"/>
    <w:rsid w:val="009C6837"/>
    <w:rsid w:val="009C6F36"/>
    <w:rsid w:val="009C7045"/>
    <w:rsid w:val="009C72B6"/>
    <w:rsid w:val="009C7B68"/>
    <w:rsid w:val="009C7F7E"/>
    <w:rsid w:val="009D0D96"/>
    <w:rsid w:val="009D18AC"/>
    <w:rsid w:val="009D18D5"/>
    <w:rsid w:val="009D1C8C"/>
    <w:rsid w:val="009D2902"/>
    <w:rsid w:val="009D2CA9"/>
    <w:rsid w:val="009D2DD9"/>
    <w:rsid w:val="009D502B"/>
    <w:rsid w:val="009D53A2"/>
    <w:rsid w:val="009D5491"/>
    <w:rsid w:val="009D5D15"/>
    <w:rsid w:val="009D6624"/>
    <w:rsid w:val="009D6AA1"/>
    <w:rsid w:val="009D6D0D"/>
    <w:rsid w:val="009E0EFB"/>
    <w:rsid w:val="009E0F28"/>
    <w:rsid w:val="009E2D35"/>
    <w:rsid w:val="009E3002"/>
    <w:rsid w:val="009E34A8"/>
    <w:rsid w:val="009E3C9D"/>
    <w:rsid w:val="009E429C"/>
    <w:rsid w:val="009E4BD6"/>
    <w:rsid w:val="009E4D36"/>
    <w:rsid w:val="009E4E41"/>
    <w:rsid w:val="009E517C"/>
    <w:rsid w:val="009E51B5"/>
    <w:rsid w:val="009E5351"/>
    <w:rsid w:val="009E55AF"/>
    <w:rsid w:val="009E56D4"/>
    <w:rsid w:val="009E60E8"/>
    <w:rsid w:val="009E71F4"/>
    <w:rsid w:val="009E7799"/>
    <w:rsid w:val="009E7B02"/>
    <w:rsid w:val="009F0133"/>
    <w:rsid w:val="009F0977"/>
    <w:rsid w:val="009F0ABF"/>
    <w:rsid w:val="009F1B90"/>
    <w:rsid w:val="009F2B77"/>
    <w:rsid w:val="009F3545"/>
    <w:rsid w:val="009F3696"/>
    <w:rsid w:val="009F41B8"/>
    <w:rsid w:val="009F4401"/>
    <w:rsid w:val="009F4E58"/>
    <w:rsid w:val="009F516D"/>
    <w:rsid w:val="009F5C4B"/>
    <w:rsid w:val="009F5FBB"/>
    <w:rsid w:val="009F61F6"/>
    <w:rsid w:val="009F7CE4"/>
    <w:rsid w:val="009F7FF9"/>
    <w:rsid w:val="00A01277"/>
    <w:rsid w:val="00A01AC4"/>
    <w:rsid w:val="00A02E01"/>
    <w:rsid w:val="00A0355F"/>
    <w:rsid w:val="00A042EA"/>
    <w:rsid w:val="00A04AC8"/>
    <w:rsid w:val="00A05151"/>
    <w:rsid w:val="00A069DD"/>
    <w:rsid w:val="00A06C73"/>
    <w:rsid w:val="00A103E7"/>
    <w:rsid w:val="00A11926"/>
    <w:rsid w:val="00A11933"/>
    <w:rsid w:val="00A11A23"/>
    <w:rsid w:val="00A12441"/>
    <w:rsid w:val="00A12614"/>
    <w:rsid w:val="00A13217"/>
    <w:rsid w:val="00A1415F"/>
    <w:rsid w:val="00A147A3"/>
    <w:rsid w:val="00A14BE6"/>
    <w:rsid w:val="00A14FFF"/>
    <w:rsid w:val="00A16201"/>
    <w:rsid w:val="00A16B3C"/>
    <w:rsid w:val="00A16E68"/>
    <w:rsid w:val="00A16FD2"/>
    <w:rsid w:val="00A2008F"/>
    <w:rsid w:val="00A2075D"/>
    <w:rsid w:val="00A20E1C"/>
    <w:rsid w:val="00A2100B"/>
    <w:rsid w:val="00A22855"/>
    <w:rsid w:val="00A22912"/>
    <w:rsid w:val="00A22ABB"/>
    <w:rsid w:val="00A23EC9"/>
    <w:rsid w:val="00A243D0"/>
    <w:rsid w:val="00A24CFD"/>
    <w:rsid w:val="00A25A74"/>
    <w:rsid w:val="00A25AEF"/>
    <w:rsid w:val="00A26245"/>
    <w:rsid w:val="00A266EA"/>
    <w:rsid w:val="00A30423"/>
    <w:rsid w:val="00A3054B"/>
    <w:rsid w:val="00A31260"/>
    <w:rsid w:val="00A3150D"/>
    <w:rsid w:val="00A315A6"/>
    <w:rsid w:val="00A318AC"/>
    <w:rsid w:val="00A31D8C"/>
    <w:rsid w:val="00A33A37"/>
    <w:rsid w:val="00A343DB"/>
    <w:rsid w:val="00A350BC"/>
    <w:rsid w:val="00A3549E"/>
    <w:rsid w:val="00A35BC7"/>
    <w:rsid w:val="00A35E38"/>
    <w:rsid w:val="00A36A64"/>
    <w:rsid w:val="00A36BD5"/>
    <w:rsid w:val="00A36E8F"/>
    <w:rsid w:val="00A3777A"/>
    <w:rsid w:val="00A4046B"/>
    <w:rsid w:val="00A40CB4"/>
    <w:rsid w:val="00A41015"/>
    <w:rsid w:val="00A42265"/>
    <w:rsid w:val="00A42867"/>
    <w:rsid w:val="00A434A0"/>
    <w:rsid w:val="00A436D1"/>
    <w:rsid w:val="00A43827"/>
    <w:rsid w:val="00A44C73"/>
    <w:rsid w:val="00A452C0"/>
    <w:rsid w:val="00A453A0"/>
    <w:rsid w:val="00A45704"/>
    <w:rsid w:val="00A461A6"/>
    <w:rsid w:val="00A4655B"/>
    <w:rsid w:val="00A46DA7"/>
    <w:rsid w:val="00A4700F"/>
    <w:rsid w:val="00A513AB"/>
    <w:rsid w:val="00A51EDD"/>
    <w:rsid w:val="00A52047"/>
    <w:rsid w:val="00A5466F"/>
    <w:rsid w:val="00A54C19"/>
    <w:rsid w:val="00A55098"/>
    <w:rsid w:val="00A557A5"/>
    <w:rsid w:val="00A5612A"/>
    <w:rsid w:val="00A56488"/>
    <w:rsid w:val="00A564DB"/>
    <w:rsid w:val="00A56864"/>
    <w:rsid w:val="00A56939"/>
    <w:rsid w:val="00A56D4F"/>
    <w:rsid w:val="00A60BEB"/>
    <w:rsid w:val="00A61DE0"/>
    <w:rsid w:val="00A62B2F"/>
    <w:rsid w:val="00A62ECB"/>
    <w:rsid w:val="00A62F95"/>
    <w:rsid w:val="00A64042"/>
    <w:rsid w:val="00A6586E"/>
    <w:rsid w:val="00A667F7"/>
    <w:rsid w:val="00A6753B"/>
    <w:rsid w:val="00A703B9"/>
    <w:rsid w:val="00A70794"/>
    <w:rsid w:val="00A712AB"/>
    <w:rsid w:val="00A71341"/>
    <w:rsid w:val="00A71625"/>
    <w:rsid w:val="00A718AA"/>
    <w:rsid w:val="00A72447"/>
    <w:rsid w:val="00A72608"/>
    <w:rsid w:val="00A741A3"/>
    <w:rsid w:val="00A744A7"/>
    <w:rsid w:val="00A746C2"/>
    <w:rsid w:val="00A751C8"/>
    <w:rsid w:val="00A76A23"/>
    <w:rsid w:val="00A76AC8"/>
    <w:rsid w:val="00A775EB"/>
    <w:rsid w:val="00A77FEE"/>
    <w:rsid w:val="00A81D70"/>
    <w:rsid w:val="00A81DAD"/>
    <w:rsid w:val="00A8260A"/>
    <w:rsid w:val="00A83024"/>
    <w:rsid w:val="00A83B06"/>
    <w:rsid w:val="00A83C84"/>
    <w:rsid w:val="00A84257"/>
    <w:rsid w:val="00A84465"/>
    <w:rsid w:val="00A85399"/>
    <w:rsid w:val="00A8596A"/>
    <w:rsid w:val="00A85B37"/>
    <w:rsid w:val="00A861CF"/>
    <w:rsid w:val="00A869D7"/>
    <w:rsid w:val="00A87F93"/>
    <w:rsid w:val="00A90295"/>
    <w:rsid w:val="00A91148"/>
    <w:rsid w:val="00A9173D"/>
    <w:rsid w:val="00A91CE1"/>
    <w:rsid w:val="00A92EC9"/>
    <w:rsid w:val="00A93C66"/>
    <w:rsid w:val="00A93D9A"/>
    <w:rsid w:val="00A93E5F"/>
    <w:rsid w:val="00A93FAA"/>
    <w:rsid w:val="00A941BA"/>
    <w:rsid w:val="00A955AC"/>
    <w:rsid w:val="00A95737"/>
    <w:rsid w:val="00AA020B"/>
    <w:rsid w:val="00AA0B1F"/>
    <w:rsid w:val="00AA1143"/>
    <w:rsid w:val="00AA136F"/>
    <w:rsid w:val="00AA1371"/>
    <w:rsid w:val="00AA1BFB"/>
    <w:rsid w:val="00AA23EB"/>
    <w:rsid w:val="00AA3513"/>
    <w:rsid w:val="00AA3EC7"/>
    <w:rsid w:val="00AA43A6"/>
    <w:rsid w:val="00AA5B86"/>
    <w:rsid w:val="00AA723F"/>
    <w:rsid w:val="00AA739B"/>
    <w:rsid w:val="00AA77C2"/>
    <w:rsid w:val="00AB21F6"/>
    <w:rsid w:val="00AB2287"/>
    <w:rsid w:val="00AB2A00"/>
    <w:rsid w:val="00AB2F37"/>
    <w:rsid w:val="00AB415F"/>
    <w:rsid w:val="00AB5704"/>
    <w:rsid w:val="00AB6563"/>
    <w:rsid w:val="00AB6EEF"/>
    <w:rsid w:val="00AB7A13"/>
    <w:rsid w:val="00AC1624"/>
    <w:rsid w:val="00AC1816"/>
    <w:rsid w:val="00AC3361"/>
    <w:rsid w:val="00AC3C0A"/>
    <w:rsid w:val="00AC7173"/>
    <w:rsid w:val="00AC7735"/>
    <w:rsid w:val="00AD04AA"/>
    <w:rsid w:val="00AD0919"/>
    <w:rsid w:val="00AD0AA1"/>
    <w:rsid w:val="00AD11C0"/>
    <w:rsid w:val="00AD28C0"/>
    <w:rsid w:val="00AD4DAF"/>
    <w:rsid w:val="00AD513A"/>
    <w:rsid w:val="00AD5D06"/>
    <w:rsid w:val="00AD6545"/>
    <w:rsid w:val="00AD665F"/>
    <w:rsid w:val="00AD66A0"/>
    <w:rsid w:val="00AD6F15"/>
    <w:rsid w:val="00AD6F3C"/>
    <w:rsid w:val="00AD72AB"/>
    <w:rsid w:val="00AD750C"/>
    <w:rsid w:val="00AE049B"/>
    <w:rsid w:val="00AE0D8F"/>
    <w:rsid w:val="00AE0E3F"/>
    <w:rsid w:val="00AE0F76"/>
    <w:rsid w:val="00AE17D1"/>
    <w:rsid w:val="00AE3190"/>
    <w:rsid w:val="00AE3257"/>
    <w:rsid w:val="00AE360C"/>
    <w:rsid w:val="00AE375F"/>
    <w:rsid w:val="00AE4615"/>
    <w:rsid w:val="00AE49B1"/>
    <w:rsid w:val="00AE5820"/>
    <w:rsid w:val="00AE5A63"/>
    <w:rsid w:val="00AE61CD"/>
    <w:rsid w:val="00AE6924"/>
    <w:rsid w:val="00AE6BE1"/>
    <w:rsid w:val="00AE6DE5"/>
    <w:rsid w:val="00AE6F11"/>
    <w:rsid w:val="00AF0126"/>
    <w:rsid w:val="00AF033C"/>
    <w:rsid w:val="00AF1543"/>
    <w:rsid w:val="00AF1A79"/>
    <w:rsid w:val="00AF1E75"/>
    <w:rsid w:val="00AF2235"/>
    <w:rsid w:val="00AF24C6"/>
    <w:rsid w:val="00AF2AD5"/>
    <w:rsid w:val="00AF33A7"/>
    <w:rsid w:val="00AF3C21"/>
    <w:rsid w:val="00AF4567"/>
    <w:rsid w:val="00AF7224"/>
    <w:rsid w:val="00AF79E5"/>
    <w:rsid w:val="00AF7C52"/>
    <w:rsid w:val="00B00D04"/>
    <w:rsid w:val="00B01153"/>
    <w:rsid w:val="00B01559"/>
    <w:rsid w:val="00B01638"/>
    <w:rsid w:val="00B018E1"/>
    <w:rsid w:val="00B02417"/>
    <w:rsid w:val="00B026D2"/>
    <w:rsid w:val="00B028D0"/>
    <w:rsid w:val="00B02F08"/>
    <w:rsid w:val="00B03F3C"/>
    <w:rsid w:val="00B04904"/>
    <w:rsid w:val="00B04F27"/>
    <w:rsid w:val="00B05E74"/>
    <w:rsid w:val="00B05EFE"/>
    <w:rsid w:val="00B063CE"/>
    <w:rsid w:val="00B06CD8"/>
    <w:rsid w:val="00B109FA"/>
    <w:rsid w:val="00B10BB0"/>
    <w:rsid w:val="00B10C02"/>
    <w:rsid w:val="00B10C92"/>
    <w:rsid w:val="00B113CB"/>
    <w:rsid w:val="00B11E68"/>
    <w:rsid w:val="00B124E5"/>
    <w:rsid w:val="00B12EE3"/>
    <w:rsid w:val="00B144BC"/>
    <w:rsid w:val="00B14EA7"/>
    <w:rsid w:val="00B15558"/>
    <w:rsid w:val="00B1623E"/>
    <w:rsid w:val="00B1662E"/>
    <w:rsid w:val="00B16D26"/>
    <w:rsid w:val="00B17240"/>
    <w:rsid w:val="00B17763"/>
    <w:rsid w:val="00B178FE"/>
    <w:rsid w:val="00B179D9"/>
    <w:rsid w:val="00B20160"/>
    <w:rsid w:val="00B207DE"/>
    <w:rsid w:val="00B2170A"/>
    <w:rsid w:val="00B21B8A"/>
    <w:rsid w:val="00B21C57"/>
    <w:rsid w:val="00B21E81"/>
    <w:rsid w:val="00B22CB7"/>
    <w:rsid w:val="00B233C6"/>
    <w:rsid w:val="00B25096"/>
    <w:rsid w:val="00B258E5"/>
    <w:rsid w:val="00B25A4E"/>
    <w:rsid w:val="00B25D07"/>
    <w:rsid w:val="00B25FA0"/>
    <w:rsid w:val="00B26012"/>
    <w:rsid w:val="00B26572"/>
    <w:rsid w:val="00B26B96"/>
    <w:rsid w:val="00B26F2B"/>
    <w:rsid w:val="00B27DE6"/>
    <w:rsid w:val="00B30A96"/>
    <w:rsid w:val="00B30DAE"/>
    <w:rsid w:val="00B3180F"/>
    <w:rsid w:val="00B3217F"/>
    <w:rsid w:val="00B327DB"/>
    <w:rsid w:val="00B335BC"/>
    <w:rsid w:val="00B335F5"/>
    <w:rsid w:val="00B3538E"/>
    <w:rsid w:val="00B35448"/>
    <w:rsid w:val="00B36893"/>
    <w:rsid w:val="00B36D7A"/>
    <w:rsid w:val="00B37016"/>
    <w:rsid w:val="00B37316"/>
    <w:rsid w:val="00B40B67"/>
    <w:rsid w:val="00B41717"/>
    <w:rsid w:val="00B4311D"/>
    <w:rsid w:val="00B43A56"/>
    <w:rsid w:val="00B4482D"/>
    <w:rsid w:val="00B46A86"/>
    <w:rsid w:val="00B46FAA"/>
    <w:rsid w:val="00B476EF"/>
    <w:rsid w:val="00B47AD3"/>
    <w:rsid w:val="00B50528"/>
    <w:rsid w:val="00B50584"/>
    <w:rsid w:val="00B5178C"/>
    <w:rsid w:val="00B51D32"/>
    <w:rsid w:val="00B5206C"/>
    <w:rsid w:val="00B5236C"/>
    <w:rsid w:val="00B52730"/>
    <w:rsid w:val="00B53747"/>
    <w:rsid w:val="00B537E3"/>
    <w:rsid w:val="00B541E0"/>
    <w:rsid w:val="00B54C57"/>
    <w:rsid w:val="00B54D3E"/>
    <w:rsid w:val="00B54E04"/>
    <w:rsid w:val="00B54E23"/>
    <w:rsid w:val="00B5510E"/>
    <w:rsid w:val="00B5551E"/>
    <w:rsid w:val="00B563E2"/>
    <w:rsid w:val="00B5709A"/>
    <w:rsid w:val="00B57B59"/>
    <w:rsid w:val="00B57E92"/>
    <w:rsid w:val="00B60FA0"/>
    <w:rsid w:val="00B61CEF"/>
    <w:rsid w:val="00B6320F"/>
    <w:rsid w:val="00B63517"/>
    <w:rsid w:val="00B63761"/>
    <w:rsid w:val="00B63A28"/>
    <w:rsid w:val="00B64DBE"/>
    <w:rsid w:val="00B656C6"/>
    <w:rsid w:val="00B67082"/>
    <w:rsid w:val="00B6732D"/>
    <w:rsid w:val="00B6759F"/>
    <w:rsid w:val="00B67C09"/>
    <w:rsid w:val="00B70ABD"/>
    <w:rsid w:val="00B70D36"/>
    <w:rsid w:val="00B70D62"/>
    <w:rsid w:val="00B70FA4"/>
    <w:rsid w:val="00B7158E"/>
    <w:rsid w:val="00B715A2"/>
    <w:rsid w:val="00B71803"/>
    <w:rsid w:val="00B72C23"/>
    <w:rsid w:val="00B73220"/>
    <w:rsid w:val="00B733F6"/>
    <w:rsid w:val="00B7352E"/>
    <w:rsid w:val="00B73F4F"/>
    <w:rsid w:val="00B74856"/>
    <w:rsid w:val="00B74D28"/>
    <w:rsid w:val="00B75848"/>
    <w:rsid w:val="00B759E6"/>
    <w:rsid w:val="00B76C0F"/>
    <w:rsid w:val="00B77626"/>
    <w:rsid w:val="00B7773F"/>
    <w:rsid w:val="00B80EF1"/>
    <w:rsid w:val="00B811CF"/>
    <w:rsid w:val="00B81391"/>
    <w:rsid w:val="00B81597"/>
    <w:rsid w:val="00B81BBD"/>
    <w:rsid w:val="00B83605"/>
    <w:rsid w:val="00B8444D"/>
    <w:rsid w:val="00B844C9"/>
    <w:rsid w:val="00B85EE4"/>
    <w:rsid w:val="00B85FFA"/>
    <w:rsid w:val="00B86261"/>
    <w:rsid w:val="00B863E1"/>
    <w:rsid w:val="00B87014"/>
    <w:rsid w:val="00B87E47"/>
    <w:rsid w:val="00B87EBD"/>
    <w:rsid w:val="00B911FB"/>
    <w:rsid w:val="00B915CA"/>
    <w:rsid w:val="00B92385"/>
    <w:rsid w:val="00B92F1A"/>
    <w:rsid w:val="00B93328"/>
    <w:rsid w:val="00B935C2"/>
    <w:rsid w:val="00B94D10"/>
    <w:rsid w:val="00B950B1"/>
    <w:rsid w:val="00B9652A"/>
    <w:rsid w:val="00B97488"/>
    <w:rsid w:val="00B97B3D"/>
    <w:rsid w:val="00BA06C0"/>
    <w:rsid w:val="00BA10AB"/>
    <w:rsid w:val="00BA1592"/>
    <w:rsid w:val="00BA1616"/>
    <w:rsid w:val="00BA18D9"/>
    <w:rsid w:val="00BA224A"/>
    <w:rsid w:val="00BA32F6"/>
    <w:rsid w:val="00BA3AF8"/>
    <w:rsid w:val="00BA490C"/>
    <w:rsid w:val="00BA4D8D"/>
    <w:rsid w:val="00BA4EDC"/>
    <w:rsid w:val="00BA67A2"/>
    <w:rsid w:val="00BA7768"/>
    <w:rsid w:val="00BA7F63"/>
    <w:rsid w:val="00BB0375"/>
    <w:rsid w:val="00BB0F38"/>
    <w:rsid w:val="00BB1652"/>
    <w:rsid w:val="00BB243E"/>
    <w:rsid w:val="00BB261E"/>
    <w:rsid w:val="00BB2EAA"/>
    <w:rsid w:val="00BB376C"/>
    <w:rsid w:val="00BB4AC8"/>
    <w:rsid w:val="00BB5F2B"/>
    <w:rsid w:val="00BB6B67"/>
    <w:rsid w:val="00BB7D95"/>
    <w:rsid w:val="00BC04C3"/>
    <w:rsid w:val="00BC1535"/>
    <w:rsid w:val="00BC218C"/>
    <w:rsid w:val="00BC2540"/>
    <w:rsid w:val="00BC299A"/>
    <w:rsid w:val="00BC41D3"/>
    <w:rsid w:val="00BC4DDF"/>
    <w:rsid w:val="00BC53BA"/>
    <w:rsid w:val="00BC557C"/>
    <w:rsid w:val="00BC5F73"/>
    <w:rsid w:val="00BC601D"/>
    <w:rsid w:val="00BC6322"/>
    <w:rsid w:val="00BC67C6"/>
    <w:rsid w:val="00BC6994"/>
    <w:rsid w:val="00BC6CD2"/>
    <w:rsid w:val="00BC7F14"/>
    <w:rsid w:val="00BD0CB9"/>
    <w:rsid w:val="00BD0CE3"/>
    <w:rsid w:val="00BD1130"/>
    <w:rsid w:val="00BD126E"/>
    <w:rsid w:val="00BD13DD"/>
    <w:rsid w:val="00BD1758"/>
    <w:rsid w:val="00BD1D25"/>
    <w:rsid w:val="00BD243F"/>
    <w:rsid w:val="00BD400F"/>
    <w:rsid w:val="00BD4E1B"/>
    <w:rsid w:val="00BD573F"/>
    <w:rsid w:val="00BD5C0F"/>
    <w:rsid w:val="00BD6483"/>
    <w:rsid w:val="00BD7084"/>
    <w:rsid w:val="00BD748B"/>
    <w:rsid w:val="00BE0026"/>
    <w:rsid w:val="00BE0029"/>
    <w:rsid w:val="00BE113C"/>
    <w:rsid w:val="00BE1DD8"/>
    <w:rsid w:val="00BE29A2"/>
    <w:rsid w:val="00BE2A69"/>
    <w:rsid w:val="00BE2EA4"/>
    <w:rsid w:val="00BE380D"/>
    <w:rsid w:val="00BE40A9"/>
    <w:rsid w:val="00BE4D72"/>
    <w:rsid w:val="00BE4E1F"/>
    <w:rsid w:val="00BE5249"/>
    <w:rsid w:val="00BE578B"/>
    <w:rsid w:val="00BE58AE"/>
    <w:rsid w:val="00BE63A2"/>
    <w:rsid w:val="00BE6689"/>
    <w:rsid w:val="00BE7CD6"/>
    <w:rsid w:val="00BE7E5E"/>
    <w:rsid w:val="00BF06C0"/>
    <w:rsid w:val="00BF0DB9"/>
    <w:rsid w:val="00BF1A2E"/>
    <w:rsid w:val="00BF23FD"/>
    <w:rsid w:val="00BF276A"/>
    <w:rsid w:val="00BF2E8A"/>
    <w:rsid w:val="00BF3449"/>
    <w:rsid w:val="00BF3875"/>
    <w:rsid w:val="00BF3F00"/>
    <w:rsid w:val="00BF41B6"/>
    <w:rsid w:val="00BF4337"/>
    <w:rsid w:val="00BF47AC"/>
    <w:rsid w:val="00BF4F08"/>
    <w:rsid w:val="00BF5E8B"/>
    <w:rsid w:val="00BF631A"/>
    <w:rsid w:val="00BF699B"/>
    <w:rsid w:val="00BF70ED"/>
    <w:rsid w:val="00BF7494"/>
    <w:rsid w:val="00BF755E"/>
    <w:rsid w:val="00BF7E10"/>
    <w:rsid w:val="00C003AA"/>
    <w:rsid w:val="00C00523"/>
    <w:rsid w:val="00C0086D"/>
    <w:rsid w:val="00C01DB1"/>
    <w:rsid w:val="00C02273"/>
    <w:rsid w:val="00C02FD4"/>
    <w:rsid w:val="00C03C18"/>
    <w:rsid w:val="00C04460"/>
    <w:rsid w:val="00C04508"/>
    <w:rsid w:val="00C05B8D"/>
    <w:rsid w:val="00C07EAB"/>
    <w:rsid w:val="00C10693"/>
    <w:rsid w:val="00C13914"/>
    <w:rsid w:val="00C158C2"/>
    <w:rsid w:val="00C15986"/>
    <w:rsid w:val="00C15C71"/>
    <w:rsid w:val="00C160DA"/>
    <w:rsid w:val="00C16A97"/>
    <w:rsid w:val="00C16E1F"/>
    <w:rsid w:val="00C16FBC"/>
    <w:rsid w:val="00C176F6"/>
    <w:rsid w:val="00C17CAB"/>
    <w:rsid w:val="00C21A94"/>
    <w:rsid w:val="00C21C5A"/>
    <w:rsid w:val="00C21C88"/>
    <w:rsid w:val="00C22460"/>
    <w:rsid w:val="00C230E4"/>
    <w:rsid w:val="00C234CD"/>
    <w:rsid w:val="00C24BB7"/>
    <w:rsid w:val="00C25514"/>
    <w:rsid w:val="00C25914"/>
    <w:rsid w:val="00C25C77"/>
    <w:rsid w:val="00C25E9F"/>
    <w:rsid w:val="00C26D74"/>
    <w:rsid w:val="00C27CEF"/>
    <w:rsid w:val="00C27DDF"/>
    <w:rsid w:val="00C3001F"/>
    <w:rsid w:val="00C319BC"/>
    <w:rsid w:val="00C32269"/>
    <w:rsid w:val="00C32C50"/>
    <w:rsid w:val="00C33F56"/>
    <w:rsid w:val="00C34682"/>
    <w:rsid w:val="00C3470F"/>
    <w:rsid w:val="00C34EC6"/>
    <w:rsid w:val="00C35707"/>
    <w:rsid w:val="00C358A8"/>
    <w:rsid w:val="00C35E17"/>
    <w:rsid w:val="00C3699B"/>
    <w:rsid w:val="00C369DF"/>
    <w:rsid w:val="00C37B37"/>
    <w:rsid w:val="00C4071E"/>
    <w:rsid w:val="00C40721"/>
    <w:rsid w:val="00C40935"/>
    <w:rsid w:val="00C4121D"/>
    <w:rsid w:val="00C413DC"/>
    <w:rsid w:val="00C41484"/>
    <w:rsid w:val="00C4244E"/>
    <w:rsid w:val="00C428C3"/>
    <w:rsid w:val="00C433D0"/>
    <w:rsid w:val="00C43912"/>
    <w:rsid w:val="00C43FFA"/>
    <w:rsid w:val="00C44D6A"/>
    <w:rsid w:val="00C4612E"/>
    <w:rsid w:val="00C4687E"/>
    <w:rsid w:val="00C46982"/>
    <w:rsid w:val="00C47160"/>
    <w:rsid w:val="00C47A10"/>
    <w:rsid w:val="00C47F2D"/>
    <w:rsid w:val="00C47F46"/>
    <w:rsid w:val="00C513AF"/>
    <w:rsid w:val="00C513EC"/>
    <w:rsid w:val="00C5175D"/>
    <w:rsid w:val="00C51812"/>
    <w:rsid w:val="00C51886"/>
    <w:rsid w:val="00C519B6"/>
    <w:rsid w:val="00C51A8B"/>
    <w:rsid w:val="00C51B11"/>
    <w:rsid w:val="00C52311"/>
    <w:rsid w:val="00C523F0"/>
    <w:rsid w:val="00C52A31"/>
    <w:rsid w:val="00C52A8C"/>
    <w:rsid w:val="00C52C12"/>
    <w:rsid w:val="00C53755"/>
    <w:rsid w:val="00C54169"/>
    <w:rsid w:val="00C54FD9"/>
    <w:rsid w:val="00C55440"/>
    <w:rsid w:val="00C56E7F"/>
    <w:rsid w:val="00C57037"/>
    <w:rsid w:val="00C5740D"/>
    <w:rsid w:val="00C57D3F"/>
    <w:rsid w:val="00C57DAB"/>
    <w:rsid w:val="00C57F91"/>
    <w:rsid w:val="00C6036F"/>
    <w:rsid w:val="00C6057A"/>
    <w:rsid w:val="00C622CD"/>
    <w:rsid w:val="00C62CD5"/>
    <w:rsid w:val="00C6349F"/>
    <w:rsid w:val="00C63932"/>
    <w:rsid w:val="00C63CAC"/>
    <w:rsid w:val="00C64A03"/>
    <w:rsid w:val="00C64BB0"/>
    <w:rsid w:val="00C65B6C"/>
    <w:rsid w:val="00C6655E"/>
    <w:rsid w:val="00C66644"/>
    <w:rsid w:val="00C67C2C"/>
    <w:rsid w:val="00C70EC1"/>
    <w:rsid w:val="00C71071"/>
    <w:rsid w:val="00C7132D"/>
    <w:rsid w:val="00C71A96"/>
    <w:rsid w:val="00C72FF2"/>
    <w:rsid w:val="00C735CB"/>
    <w:rsid w:val="00C73601"/>
    <w:rsid w:val="00C739CD"/>
    <w:rsid w:val="00C743CA"/>
    <w:rsid w:val="00C74A82"/>
    <w:rsid w:val="00C74B4A"/>
    <w:rsid w:val="00C751A8"/>
    <w:rsid w:val="00C761E3"/>
    <w:rsid w:val="00C762C4"/>
    <w:rsid w:val="00C772A1"/>
    <w:rsid w:val="00C802EA"/>
    <w:rsid w:val="00C8049D"/>
    <w:rsid w:val="00C80812"/>
    <w:rsid w:val="00C80D3E"/>
    <w:rsid w:val="00C8200C"/>
    <w:rsid w:val="00C8277C"/>
    <w:rsid w:val="00C839ED"/>
    <w:rsid w:val="00C83CE4"/>
    <w:rsid w:val="00C84149"/>
    <w:rsid w:val="00C85611"/>
    <w:rsid w:val="00C856ED"/>
    <w:rsid w:val="00C85DE1"/>
    <w:rsid w:val="00C86882"/>
    <w:rsid w:val="00C86B5C"/>
    <w:rsid w:val="00C8753A"/>
    <w:rsid w:val="00C9028C"/>
    <w:rsid w:val="00C910C8"/>
    <w:rsid w:val="00C91246"/>
    <w:rsid w:val="00C933FA"/>
    <w:rsid w:val="00C9348D"/>
    <w:rsid w:val="00C939B2"/>
    <w:rsid w:val="00C93C3E"/>
    <w:rsid w:val="00C93FA8"/>
    <w:rsid w:val="00C94AA5"/>
    <w:rsid w:val="00C955C1"/>
    <w:rsid w:val="00C95C47"/>
    <w:rsid w:val="00C95F12"/>
    <w:rsid w:val="00C9712F"/>
    <w:rsid w:val="00C9783D"/>
    <w:rsid w:val="00CA0421"/>
    <w:rsid w:val="00CA09DD"/>
    <w:rsid w:val="00CA0B43"/>
    <w:rsid w:val="00CA0C9D"/>
    <w:rsid w:val="00CA0D3F"/>
    <w:rsid w:val="00CA1433"/>
    <w:rsid w:val="00CA27D1"/>
    <w:rsid w:val="00CA281E"/>
    <w:rsid w:val="00CA41A6"/>
    <w:rsid w:val="00CA483C"/>
    <w:rsid w:val="00CA515B"/>
    <w:rsid w:val="00CA55C6"/>
    <w:rsid w:val="00CA5F63"/>
    <w:rsid w:val="00CA6B72"/>
    <w:rsid w:val="00CA6FD9"/>
    <w:rsid w:val="00CA767E"/>
    <w:rsid w:val="00CB0176"/>
    <w:rsid w:val="00CB19AC"/>
    <w:rsid w:val="00CB19B9"/>
    <w:rsid w:val="00CB3428"/>
    <w:rsid w:val="00CB3D28"/>
    <w:rsid w:val="00CB3DAA"/>
    <w:rsid w:val="00CB4435"/>
    <w:rsid w:val="00CB4485"/>
    <w:rsid w:val="00CB4BF7"/>
    <w:rsid w:val="00CB6DF3"/>
    <w:rsid w:val="00CB7562"/>
    <w:rsid w:val="00CC30E6"/>
    <w:rsid w:val="00CC43E9"/>
    <w:rsid w:val="00CC4DD9"/>
    <w:rsid w:val="00CC5871"/>
    <w:rsid w:val="00CC5AFF"/>
    <w:rsid w:val="00CC676C"/>
    <w:rsid w:val="00CC7894"/>
    <w:rsid w:val="00CD0FDB"/>
    <w:rsid w:val="00CD12B7"/>
    <w:rsid w:val="00CD1E89"/>
    <w:rsid w:val="00CD260C"/>
    <w:rsid w:val="00CD2BDE"/>
    <w:rsid w:val="00CD2E28"/>
    <w:rsid w:val="00CD3615"/>
    <w:rsid w:val="00CD36BB"/>
    <w:rsid w:val="00CD3A8A"/>
    <w:rsid w:val="00CD3BEC"/>
    <w:rsid w:val="00CD47E1"/>
    <w:rsid w:val="00CD567B"/>
    <w:rsid w:val="00CD57D5"/>
    <w:rsid w:val="00CD675F"/>
    <w:rsid w:val="00CD75C5"/>
    <w:rsid w:val="00CE1290"/>
    <w:rsid w:val="00CE17EA"/>
    <w:rsid w:val="00CE1880"/>
    <w:rsid w:val="00CE2591"/>
    <w:rsid w:val="00CE2E61"/>
    <w:rsid w:val="00CE3082"/>
    <w:rsid w:val="00CE3EC6"/>
    <w:rsid w:val="00CE45AF"/>
    <w:rsid w:val="00CE4994"/>
    <w:rsid w:val="00CE5301"/>
    <w:rsid w:val="00CE5935"/>
    <w:rsid w:val="00CE59F1"/>
    <w:rsid w:val="00CE6111"/>
    <w:rsid w:val="00CE63F3"/>
    <w:rsid w:val="00CE791E"/>
    <w:rsid w:val="00CE7D44"/>
    <w:rsid w:val="00CE7D46"/>
    <w:rsid w:val="00CE7EE8"/>
    <w:rsid w:val="00CF07B9"/>
    <w:rsid w:val="00CF141E"/>
    <w:rsid w:val="00CF270C"/>
    <w:rsid w:val="00CF3775"/>
    <w:rsid w:val="00CF4237"/>
    <w:rsid w:val="00CF46A5"/>
    <w:rsid w:val="00CF4CDE"/>
    <w:rsid w:val="00CF4FD5"/>
    <w:rsid w:val="00CF5D5D"/>
    <w:rsid w:val="00CF6A47"/>
    <w:rsid w:val="00CF6AFD"/>
    <w:rsid w:val="00D00DF0"/>
    <w:rsid w:val="00D020B8"/>
    <w:rsid w:val="00D02289"/>
    <w:rsid w:val="00D032B9"/>
    <w:rsid w:val="00D04393"/>
    <w:rsid w:val="00D048D0"/>
    <w:rsid w:val="00D04BA2"/>
    <w:rsid w:val="00D068E1"/>
    <w:rsid w:val="00D069FB"/>
    <w:rsid w:val="00D06DF8"/>
    <w:rsid w:val="00D06E8B"/>
    <w:rsid w:val="00D0781C"/>
    <w:rsid w:val="00D07D2B"/>
    <w:rsid w:val="00D106AB"/>
    <w:rsid w:val="00D10C32"/>
    <w:rsid w:val="00D10CB6"/>
    <w:rsid w:val="00D111A9"/>
    <w:rsid w:val="00D1136B"/>
    <w:rsid w:val="00D1174F"/>
    <w:rsid w:val="00D1178C"/>
    <w:rsid w:val="00D11800"/>
    <w:rsid w:val="00D11D1A"/>
    <w:rsid w:val="00D1219B"/>
    <w:rsid w:val="00D12DCF"/>
    <w:rsid w:val="00D13908"/>
    <w:rsid w:val="00D13F34"/>
    <w:rsid w:val="00D13FAF"/>
    <w:rsid w:val="00D14200"/>
    <w:rsid w:val="00D14599"/>
    <w:rsid w:val="00D14788"/>
    <w:rsid w:val="00D1495A"/>
    <w:rsid w:val="00D155E0"/>
    <w:rsid w:val="00D15925"/>
    <w:rsid w:val="00D15F87"/>
    <w:rsid w:val="00D169E6"/>
    <w:rsid w:val="00D1710C"/>
    <w:rsid w:val="00D205CD"/>
    <w:rsid w:val="00D20639"/>
    <w:rsid w:val="00D21C48"/>
    <w:rsid w:val="00D22265"/>
    <w:rsid w:val="00D225AD"/>
    <w:rsid w:val="00D236E4"/>
    <w:rsid w:val="00D23985"/>
    <w:rsid w:val="00D243D9"/>
    <w:rsid w:val="00D253EF"/>
    <w:rsid w:val="00D26CAC"/>
    <w:rsid w:val="00D2746F"/>
    <w:rsid w:val="00D305E1"/>
    <w:rsid w:val="00D307AE"/>
    <w:rsid w:val="00D31CDC"/>
    <w:rsid w:val="00D31D04"/>
    <w:rsid w:val="00D32515"/>
    <w:rsid w:val="00D334AA"/>
    <w:rsid w:val="00D33EE1"/>
    <w:rsid w:val="00D34239"/>
    <w:rsid w:val="00D345BA"/>
    <w:rsid w:val="00D34A54"/>
    <w:rsid w:val="00D34D72"/>
    <w:rsid w:val="00D35DDD"/>
    <w:rsid w:val="00D362A7"/>
    <w:rsid w:val="00D3637D"/>
    <w:rsid w:val="00D36F73"/>
    <w:rsid w:val="00D37412"/>
    <w:rsid w:val="00D40001"/>
    <w:rsid w:val="00D40863"/>
    <w:rsid w:val="00D40B5E"/>
    <w:rsid w:val="00D416FE"/>
    <w:rsid w:val="00D425C0"/>
    <w:rsid w:val="00D43CB4"/>
    <w:rsid w:val="00D440B1"/>
    <w:rsid w:val="00D44AAD"/>
    <w:rsid w:val="00D44E54"/>
    <w:rsid w:val="00D454E6"/>
    <w:rsid w:val="00D45D38"/>
    <w:rsid w:val="00D469B3"/>
    <w:rsid w:val="00D511AC"/>
    <w:rsid w:val="00D5127F"/>
    <w:rsid w:val="00D51E2A"/>
    <w:rsid w:val="00D5245D"/>
    <w:rsid w:val="00D52B4E"/>
    <w:rsid w:val="00D5365D"/>
    <w:rsid w:val="00D54950"/>
    <w:rsid w:val="00D54F28"/>
    <w:rsid w:val="00D55AAE"/>
    <w:rsid w:val="00D5622B"/>
    <w:rsid w:val="00D60C31"/>
    <w:rsid w:val="00D612A3"/>
    <w:rsid w:val="00D61E68"/>
    <w:rsid w:val="00D62F73"/>
    <w:rsid w:val="00D64B0B"/>
    <w:rsid w:val="00D6529F"/>
    <w:rsid w:val="00D66484"/>
    <w:rsid w:val="00D66818"/>
    <w:rsid w:val="00D6755D"/>
    <w:rsid w:val="00D700BE"/>
    <w:rsid w:val="00D71F02"/>
    <w:rsid w:val="00D7217A"/>
    <w:rsid w:val="00D72E7E"/>
    <w:rsid w:val="00D7379C"/>
    <w:rsid w:val="00D74734"/>
    <w:rsid w:val="00D74E9A"/>
    <w:rsid w:val="00D768FA"/>
    <w:rsid w:val="00D77001"/>
    <w:rsid w:val="00D770D3"/>
    <w:rsid w:val="00D816CC"/>
    <w:rsid w:val="00D82A49"/>
    <w:rsid w:val="00D83444"/>
    <w:rsid w:val="00D84876"/>
    <w:rsid w:val="00D8531B"/>
    <w:rsid w:val="00D86A8B"/>
    <w:rsid w:val="00D8718C"/>
    <w:rsid w:val="00D90215"/>
    <w:rsid w:val="00D906C0"/>
    <w:rsid w:val="00D913EF"/>
    <w:rsid w:val="00D914A9"/>
    <w:rsid w:val="00D916E5"/>
    <w:rsid w:val="00D918FF"/>
    <w:rsid w:val="00D91B38"/>
    <w:rsid w:val="00D93106"/>
    <w:rsid w:val="00D93B21"/>
    <w:rsid w:val="00D9591A"/>
    <w:rsid w:val="00D962B5"/>
    <w:rsid w:val="00D97020"/>
    <w:rsid w:val="00D97596"/>
    <w:rsid w:val="00D97A8D"/>
    <w:rsid w:val="00DA0DBB"/>
    <w:rsid w:val="00DA11A2"/>
    <w:rsid w:val="00DA1FAD"/>
    <w:rsid w:val="00DA39BF"/>
    <w:rsid w:val="00DA4B5B"/>
    <w:rsid w:val="00DA555C"/>
    <w:rsid w:val="00DA58FA"/>
    <w:rsid w:val="00DA6BAB"/>
    <w:rsid w:val="00DA7015"/>
    <w:rsid w:val="00DA7122"/>
    <w:rsid w:val="00DA741C"/>
    <w:rsid w:val="00DA7CA2"/>
    <w:rsid w:val="00DB0489"/>
    <w:rsid w:val="00DB0AA2"/>
    <w:rsid w:val="00DB14C4"/>
    <w:rsid w:val="00DB1D2E"/>
    <w:rsid w:val="00DB2442"/>
    <w:rsid w:val="00DB2B3A"/>
    <w:rsid w:val="00DB37DC"/>
    <w:rsid w:val="00DB3A39"/>
    <w:rsid w:val="00DB51DB"/>
    <w:rsid w:val="00DB721C"/>
    <w:rsid w:val="00DC020C"/>
    <w:rsid w:val="00DC0539"/>
    <w:rsid w:val="00DC0E65"/>
    <w:rsid w:val="00DC174F"/>
    <w:rsid w:val="00DC21ED"/>
    <w:rsid w:val="00DC3597"/>
    <w:rsid w:val="00DC3B02"/>
    <w:rsid w:val="00DC3CB5"/>
    <w:rsid w:val="00DC503F"/>
    <w:rsid w:val="00DC5E29"/>
    <w:rsid w:val="00DC60CF"/>
    <w:rsid w:val="00DC6E8C"/>
    <w:rsid w:val="00DC70DF"/>
    <w:rsid w:val="00DC7D72"/>
    <w:rsid w:val="00DD0625"/>
    <w:rsid w:val="00DD0924"/>
    <w:rsid w:val="00DD0DCA"/>
    <w:rsid w:val="00DD0E20"/>
    <w:rsid w:val="00DD1DD4"/>
    <w:rsid w:val="00DD2080"/>
    <w:rsid w:val="00DD29C4"/>
    <w:rsid w:val="00DD3271"/>
    <w:rsid w:val="00DD32CE"/>
    <w:rsid w:val="00DD3578"/>
    <w:rsid w:val="00DD37E5"/>
    <w:rsid w:val="00DD463E"/>
    <w:rsid w:val="00DD4694"/>
    <w:rsid w:val="00DD477D"/>
    <w:rsid w:val="00DD49BC"/>
    <w:rsid w:val="00DD532D"/>
    <w:rsid w:val="00DD55ED"/>
    <w:rsid w:val="00DD63E4"/>
    <w:rsid w:val="00DD6F74"/>
    <w:rsid w:val="00DD75FD"/>
    <w:rsid w:val="00DD7DFA"/>
    <w:rsid w:val="00DE023A"/>
    <w:rsid w:val="00DE05EF"/>
    <w:rsid w:val="00DE1C7B"/>
    <w:rsid w:val="00DE35E1"/>
    <w:rsid w:val="00DE5BCC"/>
    <w:rsid w:val="00DE5E64"/>
    <w:rsid w:val="00DE74F0"/>
    <w:rsid w:val="00DE77EB"/>
    <w:rsid w:val="00DF0F94"/>
    <w:rsid w:val="00DF17A5"/>
    <w:rsid w:val="00DF183A"/>
    <w:rsid w:val="00DF1C8B"/>
    <w:rsid w:val="00DF1D41"/>
    <w:rsid w:val="00DF28D4"/>
    <w:rsid w:val="00DF2F9F"/>
    <w:rsid w:val="00DF3701"/>
    <w:rsid w:val="00DF7660"/>
    <w:rsid w:val="00E00292"/>
    <w:rsid w:val="00E002DB"/>
    <w:rsid w:val="00E002EC"/>
    <w:rsid w:val="00E00807"/>
    <w:rsid w:val="00E0175D"/>
    <w:rsid w:val="00E0201C"/>
    <w:rsid w:val="00E02278"/>
    <w:rsid w:val="00E02EEE"/>
    <w:rsid w:val="00E0321F"/>
    <w:rsid w:val="00E03F21"/>
    <w:rsid w:val="00E0478A"/>
    <w:rsid w:val="00E04CD3"/>
    <w:rsid w:val="00E057D9"/>
    <w:rsid w:val="00E0582A"/>
    <w:rsid w:val="00E05A7F"/>
    <w:rsid w:val="00E05CCE"/>
    <w:rsid w:val="00E06284"/>
    <w:rsid w:val="00E065E9"/>
    <w:rsid w:val="00E0759A"/>
    <w:rsid w:val="00E076B9"/>
    <w:rsid w:val="00E07923"/>
    <w:rsid w:val="00E07EA8"/>
    <w:rsid w:val="00E07F41"/>
    <w:rsid w:val="00E11260"/>
    <w:rsid w:val="00E11381"/>
    <w:rsid w:val="00E11386"/>
    <w:rsid w:val="00E11605"/>
    <w:rsid w:val="00E11AB3"/>
    <w:rsid w:val="00E11C67"/>
    <w:rsid w:val="00E12182"/>
    <w:rsid w:val="00E12527"/>
    <w:rsid w:val="00E13200"/>
    <w:rsid w:val="00E13B32"/>
    <w:rsid w:val="00E1441C"/>
    <w:rsid w:val="00E14D41"/>
    <w:rsid w:val="00E15D99"/>
    <w:rsid w:val="00E1685B"/>
    <w:rsid w:val="00E16CF4"/>
    <w:rsid w:val="00E175F3"/>
    <w:rsid w:val="00E178D0"/>
    <w:rsid w:val="00E17931"/>
    <w:rsid w:val="00E1796B"/>
    <w:rsid w:val="00E17F72"/>
    <w:rsid w:val="00E2186E"/>
    <w:rsid w:val="00E21CD4"/>
    <w:rsid w:val="00E21DDE"/>
    <w:rsid w:val="00E2240D"/>
    <w:rsid w:val="00E22861"/>
    <w:rsid w:val="00E233D2"/>
    <w:rsid w:val="00E244D2"/>
    <w:rsid w:val="00E24501"/>
    <w:rsid w:val="00E24866"/>
    <w:rsid w:val="00E24A11"/>
    <w:rsid w:val="00E25CF4"/>
    <w:rsid w:val="00E25F32"/>
    <w:rsid w:val="00E26901"/>
    <w:rsid w:val="00E26E98"/>
    <w:rsid w:val="00E27C3F"/>
    <w:rsid w:val="00E27D2A"/>
    <w:rsid w:val="00E31596"/>
    <w:rsid w:val="00E31DDE"/>
    <w:rsid w:val="00E32677"/>
    <w:rsid w:val="00E32C31"/>
    <w:rsid w:val="00E3319E"/>
    <w:rsid w:val="00E33B5D"/>
    <w:rsid w:val="00E341F7"/>
    <w:rsid w:val="00E3512B"/>
    <w:rsid w:val="00E35A1A"/>
    <w:rsid w:val="00E35D7C"/>
    <w:rsid w:val="00E3621E"/>
    <w:rsid w:val="00E413CF"/>
    <w:rsid w:val="00E41A34"/>
    <w:rsid w:val="00E4252B"/>
    <w:rsid w:val="00E43BD9"/>
    <w:rsid w:val="00E443AB"/>
    <w:rsid w:val="00E44E55"/>
    <w:rsid w:val="00E45878"/>
    <w:rsid w:val="00E45D66"/>
    <w:rsid w:val="00E4717C"/>
    <w:rsid w:val="00E47985"/>
    <w:rsid w:val="00E50302"/>
    <w:rsid w:val="00E503CD"/>
    <w:rsid w:val="00E51CE9"/>
    <w:rsid w:val="00E521CB"/>
    <w:rsid w:val="00E52200"/>
    <w:rsid w:val="00E526ED"/>
    <w:rsid w:val="00E53CFC"/>
    <w:rsid w:val="00E5410F"/>
    <w:rsid w:val="00E54A12"/>
    <w:rsid w:val="00E54B40"/>
    <w:rsid w:val="00E56739"/>
    <w:rsid w:val="00E5688A"/>
    <w:rsid w:val="00E571AE"/>
    <w:rsid w:val="00E57BE8"/>
    <w:rsid w:val="00E6030D"/>
    <w:rsid w:val="00E61045"/>
    <w:rsid w:val="00E6176F"/>
    <w:rsid w:val="00E6207A"/>
    <w:rsid w:val="00E6223E"/>
    <w:rsid w:val="00E62330"/>
    <w:rsid w:val="00E62F5E"/>
    <w:rsid w:val="00E63BB5"/>
    <w:rsid w:val="00E647EA"/>
    <w:rsid w:val="00E64FA1"/>
    <w:rsid w:val="00E651AE"/>
    <w:rsid w:val="00E65514"/>
    <w:rsid w:val="00E65637"/>
    <w:rsid w:val="00E65B65"/>
    <w:rsid w:val="00E65E95"/>
    <w:rsid w:val="00E6613B"/>
    <w:rsid w:val="00E66501"/>
    <w:rsid w:val="00E700E1"/>
    <w:rsid w:val="00E709D5"/>
    <w:rsid w:val="00E70AAA"/>
    <w:rsid w:val="00E7125A"/>
    <w:rsid w:val="00E71557"/>
    <w:rsid w:val="00E7185F"/>
    <w:rsid w:val="00E71BB6"/>
    <w:rsid w:val="00E72A17"/>
    <w:rsid w:val="00E72D67"/>
    <w:rsid w:val="00E7455F"/>
    <w:rsid w:val="00E7490E"/>
    <w:rsid w:val="00E74DBE"/>
    <w:rsid w:val="00E7536C"/>
    <w:rsid w:val="00E76B4B"/>
    <w:rsid w:val="00E802F5"/>
    <w:rsid w:val="00E80366"/>
    <w:rsid w:val="00E813CA"/>
    <w:rsid w:val="00E81A63"/>
    <w:rsid w:val="00E822B2"/>
    <w:rsid w:val="00E84517"/>
    <w:rsid w:val="00E847FA"/>
    <w:rsid w:val="00E85320"/>
    <w:rsid w:val="00E85656"/>
    <w:rsid w:val="00E86741"/>
    <w:rsid w:val="00E86A2A"/>
    <w:rsid w:val="00E8740E"/>
    <w:rsid w:val="00E8753D"/>
    <w:rsid w:val="00E876B3"/>
    <w:rsid w:val="00E87BC9"/>
    <w:rsid w:val="00E87C7E"/>
    <w:rsid w:val="00E87E71"/>
    <w:rsid w:val="00E901D7"/>
    <w:rsid w:val="00E90B0E"/>
    <w:rsid w:val="00E90CF1"/>
    <w:rsid w:val="00E90F32"/>
    <w:rsid w:val="00E91DA2"/>
    <w:rsid w:val="00E91FC8"/>
    <w:rsid w:val="00E92902"/>
    <w:rsid w:val="00E929AC"/>
    <w:rsid w:val="00E92BF9"/>
    <w:rsid w:val="00E9345C"/>
    <w:rsid w:val="00E946AE"/>
    <w:rsid w:val="00E9579F"/>
    <w:rsid w:val="00E9584A"/>
    <w:rsid w:val="00E95EEE"/>
    <w:rsid w:val="00E96EF9"/>
    <w:rsid w:val="00E97485"/>
    <w:rsid w:val="00E9788A"/>
    <w:rsid w:val="00EA0182"/>
    <w:rsid w:val="00EA0457"/>
    <w:rsid w:val="00EA0F50"/>
    <w:rsid w:val="00EA1477"/>
    <w:rsid w:val="00EA15D1"/>
    <w:rsid w:val="00EA1F35"/>
    <w:rsid w:val="00EA2675"/>
    <w:rsid w:val="00EA34F7"/>
    <w:rsid w:val="00EA35F7"/>
    <w:rsid w:val="00EA3F14"/>
    <w:rsid w:val="00EA3F31"/>
    <w:rsid w:val="00EA4260"/>
    <w:rsid w:val="00EA4478"/>
    <w:rsid w:val="00EA47CF"/>
    <w:rsid w:val="00EA5BE9"/>
    <w:rsid w:val="00EA5C02"/>
    <w:rsid w:val="00EA6610"/>
    <w:rsid w:val="00EA72A0"/>
    <w:rsid w:val="00EA7CBD"/>
    <w:rsid w:val="00EA7E02"/>
    <w:rsid w:val="00EA7FBC"/>
    <w:rsid w:val="00EB028D"/>
    <w:rsid w:val="00EB052B"/>
    <w:rsid w:val="00EB060E"/>
    <w:rsid w:val="00EB09B4"/>
    <w:rsid w:val="00EB0C03"/>
    <w:rsid w:val="00EB1267"/>
    <w:rsid w:val="00EB127B"/>
    <w:rsid w:val="00EB135B"/>
    <w:rsid w:val="00EB1574"/>
    <w:rsid w:val="00EB25BE"/>
    <w:rsid w:val="00EB2A18"/>
    <w:rsid w:val="00EB2F26"/>
    <w:rsid w:val="00EB3067"/>
    <w:rsid w:val="00EB35E0"/>
    <w:rsid w:val="00EB4D46"/>
    <w:rsid w:val="00EB4DDD"/>
    <w:rsid w:val="00EB5B05"/>
    <w:rsid w:val="00EB6723"/>
    <w:rsid w:val="00EB7704"/>
    <w:rsid w:val="00EB77ED"/>
    <w:rsid w:val="00EB79BB"/>
    <w:rsid w:val="00EC18BE"/>
    <w:rsid w:val="00EC2564"/>
    <w:rsid w:val="00EC2A64"/>
    <w:rsid w:val="00EC2EF2"/>
    <w:rsid w:val="00EC384C"/>
    <w:rsid w:val="00EC4475"/>
    <w:rsid w:val="00EC451D"/>
    <w:rsid w:val="00EC4AA9"/>
    <w:rsid w:val="00EC517D"/>
    <w:rsid w:val="00EC5508"/>
    <w:rsid w:val="00EC64DC"/>
    <w:rsid w:val="00EC7A22"/>
    <w:rsid w:val="00EC7EBB"/>
    <w:rsid w:val="00ED0897"/>
    <w:rsid w:val="00ED09AC"/>
    <w:rsid w:val="00ED1BBA"/>
    <w:rsid w:val="00ED328D"/>
    <w:rsid w:val="00ED4231"/>
    <w:rsid w:val="00ED444F"/>
    <w:rsid w:val="00ED44C9"/>
    <w:rsid w:val="00ED5760"/>
    <w:rsid w:val="00ED5A13"/>
    <w:rsid w:val="00ED5CF9"/>
    <w:rsid w:val="00ED5FE8"/>
    <w:rsid w:val="00ED6465"/>
    <w:rsid w:val="00ED77DB"/>
    <w:rsid w:val="00ED789E"/>
    <w:rsid w:val="00ED79CB"/>
    <w:rsid w:val="00EE06DE"/>
    <w:rsid w:val="00EE0755"/>
    <w:rsid w:val="00EE0B64"/>
    <w:rsid w:val="00EE0CFD"/>
    <w:rsid w:val="00EE0EC2"/>
    <w:rsid w:val="00EE12A2"/>
    <w:rsid w:val="00EE1ACE"/>
    <w:rsid w:val="00EE1C94"/>
    <w:rsid w:val="00EE1FBE"/>
    <w:rsid w:val="00EE2752"/>
    <w:rsid w:val="00EE280A"/>
    <w:rsid w:val="00EE31A9"/>
    <w:rsid w:val="00EE3B7E"/>
    <w:rsid w:val="00EE460C"/>
    <w:rsid w:val="00EE47D2"/>
    <w:rsid w:val="00EE50BB"/>
    <w:rsid w:val="00EE5341"/>
    <w:rsid w:val="00EE613B"/>
    <w:rsid w:val="00EE6A0E"/>
    <w:rsid w:val="00EE6A9E"/>
    <w:rsid w:val="00EE7ED5"/>
    <w:rsid w:val="00EF04FB"/>
    <w:rsid w:val="00EF1E84"/>
    <w:rsid w:val="00EF225E"/>
    <w:rsid w:val="00EF2B87"/>
    <w:rsid w:val="00EF37F0"/>
    <w:rsid w:val="00EF5FE8"/>
    <w:rsid w:val="00EF6062"/>
    <w:rsid w:val="00EF6733"/>
    <w:rsid w:val="00EF6FE1"/>
    <w:rsid w:val="00EF714C"/>
    <w:rsid w:val="00EF7825"/>
    <w:rsid w:val="00EF7AAC"/>
    <w:rsid w:val="00F00300"/>
    <w:rsid w:val="00F00995"/>
    <w:rsid w:val="00F00EC5"/>
    <w:rsid w:val="00F020F6"/>
    <w:rsid w:val="00F028E8"/>
    <w:rsid w:val="00F02B99"/>
    <w:rsid w:val="00F02BC1"/>
    <w:rsid w:val="00F03CC9"/>
    <w:rsid w:val="00F0414F"/>
    <w:rsid w:val="00F05333"/>
    <w:rsid w:val="00F0599D"/>
    <w:rsid w:val="00F05CD9"/>
    <w:rsid w:val="00F05E77"/>
    <w:rsid w:val="00F05FB9"/>
    <w:rsid w:val="00F06B99"/>
    <w:rsid w:val="00F078AB"/>
    <w:rsid w:val="00F1063C"/>
    <w:rsid w:val="00F10F21"/>
    <w:rsid w:val="00F11945"/>
    <w:rsid w:val="00F128B5"/>
    <w:rsid w:val="00F149C4"/>
    <w:rsid w:val="00F14FE8"/>
    <w:rsid w:val="00F15364"/>
    <w:rsid w:val="00F160DE"/>
    <w:rsid w:val="00F1611F"/>
    <w:rsid w:val="00F161BA"/>
    <w:rsid w:val="00F16920"/>
    <w:rsid w:val="00F16ABC"/>
    <w:rsid w:val="00F17D9B"/>
    <w:rsid w:val="00F20300"/>
    <w:rsid w:val="00F203AA"/>
    <w:rsid w:val="00F209EC"/>
    <w:rsid w:val="00F21A52"/>
    <w:rsid w:val="00F21A80"/>
    <w:rsid w:val="00F21B2B"/>
    <w:rsid w:val="00F22174"/>
    <w:rsid w:val="00F22A19"/>
    <w:rsid w:val="00F2403B"/>
    <w:rsid w:val="00F24447"/>
    <w:rsid w:val="00F25B0F"/>
    <w:rsid w:val="00F260C9"/>
    <w:rsid w:val="00F26BC1"/>
    <w:rsid w:val="00F276BC"/>
    <w:rsid w:val="00F27B26"/>
    <w:rsid w:val="00F27D98"/>
    <w:rsid w:val="00F31845"/>
    <w:rsid w:val="00F332FE"/>
    <w:rsid w:val="00F333CB"/>
    <w:rsid w:val="00F33536"/>
    <w:rsid w:val="00F33547"/>
    <w:rsid w:val="00F338BA"/>
    <w:rsid w:val="00F33B3C"/>
    <w:rsid w:val="00F33E32"/>
    <w:rsid w:val="00F34F11"/>
    <w:rsid w:val="00F35195"/>
    <w:rsid w:val="00F3522E"/>
    <w:rsid w:val="00F3599A"/>
    <w:rsid w:val="00F361AB"/>
    <w:rsid w:val="00F3640D"/>
    <w:rsid w:val="00F364F6"/>
    <w:rsid w:val="00F37263"/>
    <w:rsid w:val="00F40AC8"/>
    <w:rsid w:val="00F40E31"/>
    <w:rsid w:val="00F40F62"/>
    <w:rsid w:val="00F41196"/>
    <w:rsid w:val="00F41591"/>
    <w:rsid w:val="00F415E9"/>
    <w:rsid w:val="00F41A9C"/>
    <w:rsid w:val="00F42860"/>
    <w:rsid w:val="00F434B1"/>
    <w:rsid w:val="00F43D4E"/>
    <w:rsid w:val="00F44929"/>
    <w:rsid w:val="00F44E4F"/>
    <w:rsid w:val="00F457BA"/>
    <w:rsid w:val="00F46195"/>
    <w:rsid w:val="00F47C67"/>
    <w:rsid w:val="00F500C9"/>
    <w:rsid w:val="00F5041D"/>
    <w:rsid w:val="00F5045E"/>
    <w:rsid w:val="00F50884"/>
    <w:rsid w:val="00F513A5"/>
    <w:rsid w:val="00F513EF"/>
    <w:rsid w:val="00F516EE"/>
    <w:rsid w:val="00F52600"/>
    <w:rsid w:val="00F53DC9"/>
    <w:rsid w:val="00F5551C"/>
    <w:rsid w:val="00F557EA"/>
    <w:rsid w:val="00F55802"/>
    <w:rsid w:val="00F5610F"/>
    <w:rsid w:val="00F56CD8"/>
    <w:rsid w:val="00F57610"/>
    <w:rsid w:val="00F578F8"/>
    <w:rsid w:val="00F57AC3"/>
    <w:rsid w:val="00F607FA"/>
    <w:rsid w:val="00F6243C"/>
    <w:rsid w:val="00F63AD1"/>
    <w:rsid w:val="00F64047"/>
    <w:rsid w:val="00F64E9F"/>
    <w:rsid w:val="00F65AC2"/>
    <w:rsid w:val="00F65EED"/>
    <w:rsid w:val="00F65FB2"/>
    <w:rsid w:val="00F6653F"/>
    <w:rsid w:val="00F66978"/>
    <w:rsid w:val="00F66BFF"/>
    <w:rsid w:val="00F66D5A"/>
    <w:rsid w:val="00F67720"/>
    <w:rsid w:val="00F6776A"/>
    <w:rsid w:val="00F67846"/>
    <w:rsid w:val="00F67B42"/>
    <w:rsid w:val="00F703A2"/>
    <w:rsid w:val="00F70626"/>
    <w:rsid w:val="00F70D30"/>
    <w:rsid w:val="00F71230"/>
    <w:rsid w:val="00F714A2"/>
    <w:rsid w:val="00F720A6"/>
    <w:rsid w:val="00F72430"/>
    <w:rsid w:val="00F72C33"/>
    <w:rsid w:val="00F73671"/>
    <w:rsid w:val="00F74FE9"/>
    <w:rsid w:val="00F758C6"/>
    <w:rsid w:val="00F75958"/>
    <w:rsid w:val="00F75BA0"/>
    <w:rsid w:val="00F75C1F"/>
    <w:rsid w:val="00F75CC3"/>
    <w:rsid w:val="00F769B2"/>
    <w:rsid w:val="00F76BF1"/>
    <w:rsid w:val="00F77089"/>
    <w:rsid w:val="00F776B4"/>
    <w:rsid w:val="00F8051B"/>
    <w:rsid w:val="00F80CA7"/>
    <w:rsid w:val="00F81567"/>
    <w:rsid w:val="00F81DDA"/>
    <w:rsid w:val="00F82383"/>
    <w:rsid w:val="00F82D74"/>
    <w:rsid w:val="00F831E4"/>
    <w:rsid w:val="00F836F4"/>
    <w:rsid w:val="00F84871"/>
    <w:rsid w:val="00F862D1"/>
    <w:rsid w:val="00F86310"/>
    <w:rsid w:val="00F870B6"/>
    <w:rsid w:val="00F87B56"/>
    <w:rsid w:val="00F90D8B"/>
    <w:rsid w:val="00F91403"/>
    <w:rsid w:val="00F91603"/>
    <w:rsid w:val="00F91BCF"/>
    <w:rsid w:val="00F9278E"/>
    <w:rsid w:val="00F9372F"/>
    <w:rsid w:val="00F94008"/>
    <w:rsid w:val="00F948E1"/>
    <w:rsid w:val="00F95445"/>
    <w:rsid w:val="00F95F01"/>
    <w:rsid w:val="00F97D6A"/>
    <w:rsid w:val="00FA0A1B"/>
    <w:rsid w:val="00FA218E"/>
    <w:rsid w:val="00FA24F3"/>
    <w:rsid w:val="00FA2BE5"/>
    <w:rsid w:val="00FA2E25"/>
    <w:rsid w:val="00FA2E36"/>
    <w:rsid w:val="00FA2E7B"/>
    <w:rsid w:val="00FA3054"/>
    <w:rsid w:val="00FA3B68"/>
    <w:rsid w:val="00FA3F3A"/>
    <w:rsid w:val="00FA4BAB"/>
    <w:rsid w:val="00FA4FF3"/>
    <w:rsid w:val="00FA5129"/>
    <w:rsid w:val="00FA56ED"/>
    <w:rsid w:val="00FA5F94"/>
    <w:rsid w:val="00FA625F"/>
    <w:rsid w:val="00FA646A"/>
    <w:rsid w:val="00FA7044"/>
    <w:rsid w:val="00FA7A1F"/>
    <w:rsid w:val="00FA7DE3"/>
    <w:rsid w:val="00FB024F"/>
    <w:rsid w:val="00FB04F9"/>
    <w:rsid w:val="00FB088C"/>
    <w:rsid w:val="00FB0BA5"/>
    <w:rsid w:val="00FB156E"/>
    <w:rsid w:val="00FB253C"/>
    <w:rsid w:val="00FB2591"/>
    <w:rsid w:val="00FB28E5"/>
    <w:rsid w:val="00FB447B"/>
    <w:rsid w:val="00FB4951"/>
    <w:rsid w:val="00FB4F42"/>
    <w:rsid w:val="00FB5CE8"/>
    <w:rsid w:val="00FB62F9"/>
    <w:rsid w:val="00FB6639"/>
    <w:rsid w:val="00FB6BCA"/>
    <w:rsid w:val="00FB7F9C"/>
    <w:rsid w:val="00FC02E6"/>
    <w:rsid w:val="00FC0646"/>
    <w:rsid w:val="00FC1352"/>
    <w:rsid w:val="00FC13B5"/>
    <w:rsid w:val="00FC1E86"/>
    <w:rsid w:val="00FC2132"/>
    <w:rsid w:val="00FC2699"/>
    <w:rsid w:val="00FC3893"/>
    <w:rsid w:val="00FC41A3"/>
    <w:rsid w:val="00FC4227"/>
    <w:rsid w:val="00FC468B"/>
    <w:rsid w:val="00FC57B8"/>
    <w:rsid w:val="00FC5C4D"/>
    <w:rsid w:val="00FC5CC1"/>
    <w:rsid w:val="00FC6237"/>
    <w:rsid w:val="00FC6244"/>
    <w:rsid w:val="00FC65BE"/>
    <w:rsid w:val="00FC6B61"/>
    <w:rsid w:val="00FC71AB"/>
    <w:rsid w:val="00FC7DA9"/>
    <w:rsid w:val="00FC7E63"/>
    <w:rsid w:val="00FD0C45"/>
    <w:rsid w:val="00FD0DC6"/>
    <w:rsid w:val="00FD1735"/>
    <w:rsid w:val="00FD17AA"/>
    <w:rsid w:val="00FD23CF"/>
    <w:rsid w:val="00FD2EC4"/>
    <w:rsid w:val="00FD31CC"/>
    <w:rsid w:val="00FD3314"/>
    <w:rsid w:val="00FD3C9F"/>
    <w:rsid w:val="00FD3FA1"/>
    <w:rsid w:val="00FD405A"/>
    <w:rsid w:val="00FD45CB"/>
    <w:rsid w:val="00FD462A"/>
    <w:rsid w:val="00FD55E3"/>
    <w:rsid w:val="00FD5913"/>
    <w:rsid w:val="00FD5ADA"/>
    <w:rsid w:val="00FD6014"/>
    <w:rsid w:val="00FD686E"/>
    <w:rsid w:val="00FD6B4D"/>
    <w:rsid w:val="00FD7DD9"/>
    <w:rsid w:val="00FE0D27"/>
    <w:rsid w:val="00FE165C"/>
    <w:rsid w:val="00FE1B8F"/>
    <w:rsid w:val="00FE3567"/>
    <w:rsid w:val="00FE3A8B"/>
    <w:rsid w:val="00FE4611"/>
    <w:rsid w:val="00FE4C2E"/>
    <w:rsid w:val="00FE4E4B"/>
    <w:rsid w:val="00FE4F05"/>
    <w:rsid w:val="00FE5823"/>
    <w:rsid w:val="00FE5A62"/>
    <w:rsid w:val="00FE6458"/>
    <w:rsid w:val="00FE67FE"/>
    <w:rsid w:val="00FE6E4C"/>
    <w:rsid w:val="00FE76A5"/>
    <w:rsid w:val="00FE776B"/>
    <w:rsid w:val="00FE7A8B"/>
    <w:rsid w:val="00FE7F3F"/>
    <w:rsid w:val="00FF02DD"/>
    <w:rsid w:val="00FF1219"/>
    <w:rsid w:val="00FF1613"/>
    <w:rsid w:val="00FF1723"/>
    <w:rsid w:val="00FF2F52"/>
    <w:rsid w:val="00FF3A0A"/>
    <w:rsid w:val="00FF3C51"/>
    <w:rsid w:val="00FF5572"/>
    <w:rsid w:val="00FF55A8"/>
    <w:rsid w:val="00FF59F5"/>
    <w:rsid w:val="00FF66D9"/>
    <w:rsid w:val="00FF79C6"/>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BACBC"/>
  <w15:docId w15:val="{DFAD0F4E-79DD-4EEF-A17C-9E27EAD2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9EA"/>
  </w:style>
  <w:style w:type="paragraph" w:styleId="Heading1">
    <w:name w:val="heading 1"/>
    <w:basedOn w:val="Normal"/>
    <w:link w:val="Heading1Char"/>
    <w:uiPriority w:val="9"/>
    <w:qFormat/>
    <w:rsid w:val="00C003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Heading3">
    <w:name w:val="heading 3"/>
    <w:basedOn w:val="Normal"/>
    <w:next w:val="Normal"/>
    <w:link w:val="Heading3Char"/>
    <w:uiPriority w:val="9"/>
    <w:semiHidden/>
    <w:unhideWhenUsed/>
    <w:qFormat/>
    <w:rsid w:val="00B43A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6919"/>
  </w:style>
  <w:style w:type="character" w:styleId="CommentReference">
    <w:name w:val="annotation reference"/>
    <w:basedOn w:val="DefaultParagraphFont"/>
    <w:uiPriority w:val="99"/>
    <w:semiHidden/>
    <w:unhideWhenUsed/>
    <w:rsid w:val="00780EE7"/>
    <w:rPr>
      <w:sz w:val="16"/>
      <w:szCs w:val="16"/>
    </w:rPr>
  </w:style>
  <w:style w:type="paragraph" w:styleId="CommentText">
    <w:name w:val="annotation text"/>
    <w:basedOn w:val="Normal"/>
    <w:link w:val="CommentTextChar"/>
    <w:uiPriority w:val="99"/>
    <w:unhideWhenUsed/>
    <w:rsid w:val="00780EE7"/>
    <w:pPr>
      <w:spacing w:line="240" w:lineRule="auto"/>
    </w:pPr>
    <w:rPr>
      <w:sz w:val="20"/>
      <w:szCs w:val="20"/>
    </w:rPr>
  </w:style>
  <w:style w:type="character" w:customStyle="1" w:styleId="CommentTextChar">
    <w:name w:val="Comment Text Char"/>
    <w:basedOn w:val="DefaultParagraphFont"/>
    <w:link w:val="CommentText"/>
    <w:uiPriority w:val="99"/>
    <w:rsid w:val="00780EE7"/>
    <w:rPr>
      <w:sz w:val="20"/>
      <w:szCs w:val="20"/>
    </w:rPr>
  </w:style>
  <w:style w:type="paragraph" w:styleId="CommentSubject">
    <w:name w:val="annotation subject"/>
    <w:basedOn w:val="CommentText"/>
    <w:next w:val="CommentText"/>
    <w:link w:val="CommentSubjectChar"/>
    <w:uiPriority w:val="99"/>
    <w:semiHidden/>
    <w:unhideWhenUsed/>
    <w:rsid w:val="00780EE7"/>
    <w:rPr>
      <w:b/>
      <w:bCs/>
    </w:rPr>
  </w:style>
  <w:style w:type="character" w:customStyle="1" w:styleId="CommentSubjectChar">
    <w:name w:val="Comment Subject Char"/>
    <w:basedOn w:val="CommentTextChar"/>
    <w:link w:val="CommentSubject"/>
    <w:uiPriority w:val="99"/>
    <w:semiHidden/>
    <w:rsid w:val="00780EE7"/>
    <w:rPr>
      <w:b/>
      <w:bCs/>
      <w:sz w:val="20"/>
      <w:szCs w:val="20"/>
    </w:rPr>
  </w:style>
  <w:style w:type="paragraph" w:styleId="BalloonText">
    <w:name w:val="Balloon Text"/>
    <w:basedOn w:val="Normal"/>
    <w:link w:val="BalloonTextChar"/>
    <w:uiPriority w:val="99"/>
    <w:semiHidden/>
    <w:unhideWhenUsed/>
    <w:rsid w:val="00780E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EE7"/>
    <w:rPr>
      <w:rFonts w:ascii="Tahoma" w:hAnsi="Tahoma" w:cs="Tahoma"/>
      <w:sz w:val="16"/>
      <w:szCs w:val="16"/>
    </w:rPr>
  </w:style>
  <w:style w:type="paragraph" w:styleId="NormalWeb">
    <w:name w:val="Normal (Web)"/>
    <w:basedOn w:val="Normal"/>
    <w:uiPriority w:val="99"/>
    <w:semiHidden/>
    <w:unhideWhenUsed/>
    <w:rsid w:val="00DC0539"/>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Header">
    <w:name w:val="header"/>
    <w:basedOn w:val="Normal"/>
    <w:link w:val="HeaderChar"/>
    <w:uiPriority w:val="99"/>
    <w:unhideWhenUsed/>
    <w:rsid w:val="00BC4DDF"/>
    <w:pPr>
      <w:tabs>
        <w:tab w:val="center" w:pos="4419"/>
        <w:tab w:val="right" w:pos="8838"/>
      </w:tabs>
      <w:spacing w:after="0" w:line="240" w:lineRule="auto"/>
    </w:pPr>
  </w:style>
  <w:style w:type="character" w:customStyle="1" w:styleId="HeaderChar">
    <w:name w:val="Header Char"/>
    <w:basedOn w:val="DefaultParagraphFont"/>
    <w:link w:val="Header"/>
    <w:uiPriority w:val="99"/>
    <w:rsid w:val="00BC4DDF"/>
  </w:style>
  <w:style w:type="paragraph" w:styleId="Footer">
    <w:name w:val="footer"/>
    <w:basedOn w:val="Normal"/>
    <w:link w:val="FooterChar"/>
    <w:uiPriority w:val="99"/>
    <w:unhideWhenUsed/>
    <w:rsid w:val="00BC4DDF"/>
    <w:pPr>
      <w:tabs>
        <w:tab w:val="center" w:pos="4419"/>
        <w:tab w:val="right" w:pos="8838"/>
      </w:tabs>
      <w:spacing w:after="0" w:line="240" w:lineRule="auto"/>
    </w:pPr>
  </w:style>
  <w:style w:type="character" w:customStyle="1" w:styleId="FooterChar">
    <w:name w:val="Footer Char"/>
    <w:basedOn w:val="DefaultParagraphFont"/>
    <w:link w:val="Footer"/>
    <w:uiPriority w:val="99"/>
    <w:rsid w:val="00BC4DDF"/>
  </w:style>
  <w:style w:type="paragraph" w:customStyle="1" w:styleId="Default">
    <w:name w:val="Default"/>
    <w:rsid w:val="00C4391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B7D95"/>
    <w:pPr>
      <w:ind w:left="720"/>
      <w:contextualSpacing/>
    </w:pPr>
  </w:style>
  <w:style w:type="character" w:styleId="LineNumber">
    <w:name w:val="line number"/>
    <w:basedOn w:val="DefaultParagraphFont"/>
    <w:uiPriority w:val="99"/>
    <w:semiHidden/>
    <w:unhideWhenUsed/>
    <w:rsid w:val="008F4537"/>
  </w:style>
  <w:style w:type="character" w:customStyle="1" w:styleId="Heading1Char">
    <w:name w:val="Heading 1 Char"/>
    <w:basedOn w:val="DefaultParagraphFont"/>
    <w:link w:val="Heading1"/>
    <w:uiPriority w:val="9"/>
    <w:rsid w:val="00C003AA"/>
    <w:rPr>
      <w:rFonts w:ascii="Times New Roman" w:eastAsia="Times New Roman" w:hAnsi="Times New Roman" w:cs="Times New Roman"/>
      <w:b/>
      <w:bCs/>
      <w:kern w:val="36"/>
      <w:sz w:val="48"/>
      <w:szCs w:val="48"/>
      <w:lang w:eastAsia="es-AR"/>
    </w:rPr>
  </w:style>
  <w:style w:type="character" w:customStyle="1" w:styleId="Heading3Char">
    <w:name w:val="Heading 3 Char"/>
    <w:basedOn w:val="DefaultParagraphFont"/>
    <w:link w:val="Heading3"/>
    <w:uiPriority w:val="9"/>
    <w:semiHidden/>
    <w:rsid w:val="00B43A56"/>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43A56"/>
    <w:rPr>
      <w:color w:val="0000FF" w:themeColor="hyperlink"/>
      <w:u w:val="single"/>
    </w:rPr>
  </w:style>
  <w:style w:type="character" w:customStyle="1" w:styleId="ref-journal">
    <w:name w:val="ref-journal"/>
    <w:basedOn w:val="DefaultParagraphFont"/>
    <w:rsid w:val="00A56939"/>
  </w:style>
  <w:style w:type="character" w:customStyle="1" w:styleId="ref-vol">
    <w:name w:val="ref-vol"/>
    <w:basedOn w:val="DefaultParagraphFont"/>
    <w:rsid w:val="00A56939"/>
  </w:style>
  <w:style w:type="paragraph" w:styleId="Revision">
    <w:name w:val="Revision"/>
    <w:hidden/>
    <w:uiPriority w:val="99"/>
    <w:semiHidden/>
    <w:rsid w:val="00451588"/>
    <w:pPr>
      <w:spacing w:after="0" w:line="240" w:lineRule="auto"/>
    </w:pPr>
  </w:style>
  <w:style w:type="character" w:customStyle="1" w:styleId="gt-baf-word-clickable">
    <w:name w:val="gt-baf-word-clickable"/>
    <w:basedOn w:val="DefaultParagraphFont"/>
    <w:rsid w:val="004609AA"/>
  </w:style>
  <w:style w:type="paragraph" w:styleId="HTMLPreformatted">
    <w:name w:val="HTML Preformatted"/>
    <w:basedOn w:val="Normal"/>
    <w:link w:val="HTMLPreformattedChar"/>
    <w:uiPriority w:val="99"/>
    <w:semiHidden/>
    <w:unhideWhenUsed/>
    <w:rsid w:val="00780E5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80E59"/>
    <w:rPr>
      <w:rFonts w:ascii="Consolas" w:hAnsi="Consolas" w:cs="Consolas"/>
      <w:sz w:val="20"/>
      <w:szCs w:val="20"/>
    </w:rPr>
  </w:style>
  <w:style w:type="paragraph" w:customStyle="1" w:styleId="icon--meta-keyline">
    <w:name w:val="icon--meta-keyline"/>
    <w:basedOn w:val="Normal"/>
    <w:rsid w:val="00B36D7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rticlecitationyear">
    <w:name w:val="articlecitation_year"/>
    <w:basedOn w:val="DefaultParagraphFont"/>
    <w:rsid w:val="00B36D7A"/>
  </w:style>
  <w:style w:type="character" w:customStyle="1" w:styleId="articlecitationvolume">
    <w:name w:val="articlecitation_volume"/>
    <w:basedOn w:val="DefaultParagraphFont"/>
    <w:rsid w:val="00B36D7A"/>
  </w:style>
  <w:style w:type="character" w:customStyle="1" w:styleId="articlecitationpages">
    <w:name w:val="articlecitation_pages"/>
    <w:basedOn w:val="DefaultParagraphFont"/>
    <w:rsid w:val="00B36D7A"/>
  </w:style>
  <w:style w:type="character" w:customStyle="1" w:styleId="u-inline-block">
    <w:name w:val="u-inline-block"/>
    <w:basedOn w:val="DefaultParagraphFont"/>
    <w:rsid w:val="00B36D7A"/>
  </w:style>
  <w:style w:type="character" w:styleId="UnresolvedMention">
    <w:name w:val="Unresolved Mention"/>
    <w:basedOn w:val="DefaultParagraphFont"/>
    <w:uiPriority w:val="99"/>
    <w:semiHidden/>
    <w:unhideWhenUsed/>
    <w:rsid w:val="00345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190">
      <w:bodyDiv w:val="1"/>
      <w:marLeft w:val="0"/>
      <w:marRight w:val="0"/>
      <w:marTop w:val="0"/>
      <w:marBottom w:val="0"/>
      <w:divBdr>
        <w:top w:val="none" w:sz="0" w:space="0" w:color="auto"/>
        <w:left w:val="none" w:sz="0" w:space="0" w:color="auto"/>
        <w:bottom w:val="none" w:sz="0" w:space="0" w:color="auto"/>
        <w:right w:val="none" w:sz="0" w:space="0" w:color="auto"/>
      </w:divBdr>
      <w:divsChild>
        <w:div w:id="944730163">
          <w:marLeft w:val="0"/>
          <w:marRight w:val="0"/>
          <w:marTop w:val="0"/>
          <w:marBottom w:val="0"/>
          <w:divBdr>
            <w:top w:val="none" w:sz="0" w:space="0" w:color="auto"/>
            <w:left w:val="none" w:sz="0" w:space="0" w:color="auto"/>
            <w:bottom w:val="none" w:sz="0" w:space="0" w:color="auto"/>
            <w:right w:val="none" w:sz="0" w:space="0" w:color="auto"/>
          </w:divBdr>
        </w:div>
      </w:divsChild>
    </w:div>
    <w:div w:id="37558180">
      <w:bodyDiv w:val="1"/>
      <w:marLeft w:val="0"/>
      <w:marRight w:val="0"/>
      <w:marTop w:val="0"/>
      <w:marBottom w:val="0"/>
      <w:divBdr>
        <w:top w:val="none" w:sz="0" w:space="0" w:color="auto"/>
        <w:left w:val="none" w:sz="0" w:space="0" w:color="auto"/>
        <w:bottom w:val="none" w:sz="0" w:space="0" w:color="auto"/>
        <w:right w:val="none" w:sz="0" w:space="0" w:color="auto"/>
      </w:divBdr>
      <w:divsChild>
        <w:div w:id="809135838">
          <w:marLeft w:val="0"/>
          <w:marRight w:val="0"/>
          <w:marTop w:val="173"/>
          <w:marBottom w:val="0"/>
          <w:divBdr>
            <w:top w:val="single" w:sz="4" w:space="0" w:color="D9D9D9"/>
            <w:left w:val="none" w:sz="0" w:space="0" w:color="auto"/>
            <w:bottom w:val="none" w:sz="0" w:space="0" w:color="auto"/>
            <w:right w:val="none" w:sz="0" w:space="0" w:color="auto"/>
          </w:divBdr>
          <w:divsChild>
            <w:div w:id="1743139735">
              <w:marLeft w:val="230"/>
              <w:marRight w:val="0"/>
              <w:marTop w:val="0"/>
              <w:marBottom w:val="0"/>
              <w:divBdr>
                <w:top w:val="none" w:sz="0" w:space="0" w:color="auto"/>
                <w:left w:val="none" w:sz="0" w:space="0" w:color="auto"/>
                <w:bottom w:val="none" w:sz="0" w:space="0" w:color="auto"/>
                <w:right w:val="none" w:sz="0" w:space="0" w:color="auto"/>
              </w:divBdr>
              <w:divsChild>
                <w:div w:id="3044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8069">
      <w:bodyDiv w:val="1"/>
      <w:marLeft w:val="0"/>
      <w:marRight w:val="0"/>
      <w:marTop w:val="0"/>
      <w:marBottom w:val="0"/>
      <w:divBdr>
        <w:top w:val="none" w:sz="0" w:space="0" w:color="auto"/>
        <w:left w:val="none" w:sz="0" w:space="0" w:color="auto"/>
        <w:bottom w:val="none" w:sz="0" w:space="0" w:color="auto"/>
        <w:right w:val="none" w:sz="0" w:space="0" w:color="auto"/>
      </w:divBdr>
    </w:div>
    <w:div w:id="47147310">
      <w:bodyDiv w:val="1"/>
      <w:marLeft w:val="0"/>
      <w:marRight w:val="0"/>
      <w:marTop w:val="0"/>
      <w:marBottom w:val="0"/>
      <w:divBdr>
        <w:top w:val="none" w:sz="0" w:space="0" w:color="auto"/>
        <w:left w:val="none" w:sz="0" w:space="0" w:color="auto"/>
        <w:bottom w:val="none" w:sz="0" w:space="0" w:color="auto"/>
        <w:right w:val="none" w:sz="0" w:space="0" w:color="auto"/>
      </w:divBdr>
    </w:div>
    <w:div w:id="78143766">
      <w:bodyDiv w:val="1"/>
      <w:marLeft w:val="0"/>
      <w:marRight w:val="0"/>
      <w:marTop w:val="0"/>
      <w:marBottom w:val="0"/>
      <w:divBdr>
        <w:top w:val="none" w:sz="0" w:space="0" w:color="auto"/>
        <w:left w:val="none" w:sz="0" w:space="0" w:color="auto"/>
        <w:bottom w:val="none" w:sz="0" w:space="0" w:color="auto"/>
        <w:right w:val="none" w:sz="0" w:space="0" w:color="auto"/>
      </w:divBdr>
    </w:div>
    <w:div w:id="85852276">
      <w:bodyDiv w:val="1"/>
      <w:marLeft w:val="0"/>
      <w:marRight w:val="0"/>
      <w:marTop w:val="0"/>
      <w:marBottom w:val="0"/>
      <w:divBdr>
        <w:top w:val="none" w:sz="0" w:space="0" w:color="auto"/>
        <w:left w:val="none" w:sz="0" w:space="0" w:color="auto"/>
        <w:bottom w:val="none" w:sz="0" w:space="0" w:color="auto"/>
        <w:right w:val="none" w:sz="0" w:space="0" w:color="auto"/>
      </w:divBdr>
    </w:div>
    <w:div w:id="120612983">
      <w:bodyDiv w:val="1"/>
      <w:marLeft w:val="0"/>
      <w:marRight w:val="0"/>
      <w:marTop w:val="0"/>
      <w:marBottom w:val="0"/>
      <w:divBdr>
        <w:top w:val="none" w:sz="0" w:space="0" w:color="auto"/>
        <w:left w:val="none" w:sz="0" w:space="0" w:color="auto"/>
        <w:bottom w:val="none" w:sz="0" w:space="0" w:color="auto"/>
        <w:right w:val="none" w:sz="0" w:space="0" w:color="auto"/>
      </w:divBdr>
    </w:div>
    <w:div w:id="121732792">
      <w:bodyDiv w:val="1"/>
      <w:marLeft w:val="0"/>
      <w:marRight w:val="0"/>
      <w:marTop w:val="0"/>
      <w:marBottom w:val="0"/>
      <w:divBdr>
        <w:top w:val="none" w:sz="0" w:space="0" w:color="auto"/>
        <w:left w:val="none" w:sz="0" w:space="0" w:color="auto"/>
        <w:bottom w:val="none" w:sz="0" w:space="0" w:color="auto"/>
        <w:right w:val="none" w:sz="0" w:space="0" w:color="auto"/>
      </w:divBdr>
    </w:div>
    <w:div w:id="141629827">
      <w:bodyDiv w:val="1"/>
      <w:marLeft w:val="0"/>
      <w:marRight w:val="0"/>
      <w:marTop w:val="0"/>
      <w:marBottom w:val="0"/>
      <w:divBdr>
        <w:top w:val="none" w:sz="0" w:space="0" w:color="auto"/>
        <w:left w:val="none" w:sz="0" w:space="0" w:color="auto"/>
        <w:bottom w:val="none" w:sz="0" w:space="0" w:color="auto"/>
        <w:right w:val="none" w:sz="0" w:space="0" w:color="auto"/>
      </w:divBdr>
    </w:div>
    <w:div w:id="147283463">
      <w:bodyDiv w:val="1"/>
      <w:marLeft w:val="0"/>
      <w:marRight w:val="0"/>
      <w:marTop w:val="0"/>
      <w:marBottom w:val="0"/>
      <w:divBdr>
        <w:top w:val="none" w:sz="0" w:space="0" w:color="auto"/>
        <w:left w:val="none" w:sz="0" w:space="0" w:color="auto"/>
        <w:bottom w:val="none" w:sz="0" w:space="0" w:color="auto"/>
        <w:right w:val="none" w:sz="0" w:space="0" w:color="auto"/>
      </w:divBdr>
    </w:div>
    <w:div w:id="153380495">
      <w:bodyDiv w:val="1"/>
      <w:marLeft w:val="0"/>
      <w:marRight w:val="0"/>
      <w:marTop w:val="0"/>
      <w:marBottom w:val="0"/>
      <w:divBdr>
        <w:top w:val="none" w:sz="0" w:space="0" w:color="auto"/>
        <w:left w:val="none" w:sz="0" w:space="0" w:color="auto"/>
        <w:bottom w:val="none" w:sz="0" w:space="0" w:color="auto"/>
        <w:right w:val="none" w:sz="0" w:space="0" w:color="auto"/>
      </w:divBdr>
    </w:div>
    <w:div w:id="158280122">
      <w:bodyDiv w:val="1"/>
      <w:marLeft w:val="0"/>
      <w:marRight w:val="0"/>
      <w:marTop w:val="0"/>
      <w:marBottom w:val="0"/>
      <w:divBdr>
        <w:top w:val="none" w:sz="0" w:space="0" w:color="auto"/>
        <w:left w:val="none" w:sz="0" w:space="0" w:color="auto"/>
        <w:bottom w:val="none" w:sz="0" w:space="0" w:color="auto"/>
        <w:right w:val="none" w:sz="0" w:space="0" w:color="auto"/>
      </w:divBdr>
    </w:div>
    <w:div w:id="164172391">
      <w:bodyDiv w:val="1"/>
      <w:marLeft w:val="0"/>
      <w:marRight w:val="0"/>
      <w:marTop w:val="0"/>
      <w:marBottom w:val="0"/>
      <w:divBdr>
        <w:top w:val="none" w:sz="0" w:space="0" w:color="auto"/>
        <w:left w:val="none" w:sz="0" w:space="0" w:color="auto"/>
        <w:bottom w:val="none" w:sz="0" w:space="0" w:color="auto"/>
        <w:right w:val="none" w:sz="0" w:space="0" w:color="auto"/>
      </w:divBdr>
    </w:div>
    <w:div w:id="180818998">
      <w:bodyDiv w:val="1"/>
      <w:marLeft w:val="0"/>
      <w:marRight w:val="0"/>
      <w:marTop w:val="0"/>
      <w:marBottom w:val="0"/>
      <w:divBdr>
        <w:top w:val="none" w:sz="0" w:space="0" w:color="auto"/>
        <w:left w:val="none" w:sz="0" w:space="0" w:color="auto"/>
        <w:bottom w:val="none" w:sz="0" w:space="0" w:color="auto"/>
        <w:right w:val="none" w:sz="0" w:space="0" w:color="auto"/>
      </w:divBdr>
    </w:div>
    <w:div w:id="190189821">
      <w:bodyDiv w:val="1"/>
      <w:marLeft w:val="0"/>
      <w:marRight w:val="0"/>
      <w:marTop w:val="0"/>
      <w:marBottom w:val="0"/>
      <w:divBdr>
        <w:top w:val="none" w:sz="0" w:space="0" w:color="auto"/>
        <w:left w:val="none" w:sz="0" w:space="0" w:color="auto"/>
        <w:bottom w:val="none" w:sz="0" w:space="0" w:color="auto"/>
        <w:right w:val="none" w:sz="0" w:space="0" w:color="auto"/>
      </w:divBdr>
    </w:div>
    <w:div w:id="194000893">
      <w:bodyDiv w:val="1"/>
      <w:marLeft w:val="0"/>
      <w:marRight w:val="0"/>
      <w:marTop w:val="0"/>
      <w:marBottom w:val="0"/>
      <w:divBdr>
        <w:top w:val="none" w:sz="0" w:space="0" w:color="auto"/>
        <w:left w:val="none" w:sz="0" w:space="0" w:color="auto"/>
        <w:bottom w:val="none" w:sz="0" w:space="0" w:color="auto"/>
        <w:right w:val="none" w:sz="0" w:space="0" w:color="auto"/>
      </w:divBdr>
    </w:div>
    <w:div w:id="240070371">
      <w:bodyDiv w:val="1"/>
      <w:marLeft w:val="0"/>
      <w:marRight w:val="0"/>
      <w:marTop w:val="0"/>
      <w:marBottom w:val="0"/>
      <w:divBdr>
        <w:top w:val="none" w:sz="0" w:space="0" w:color="auto"/>
        <w:left w:val="none" w:sz="0" w:space="0" w:color="auto"/>
        <w:bottom w:val="none" w:sz="0" w:space="0" w:color="auto"/>
        <w:right w:val="none" w:sz="0" w:space="0" w:color="auto"/>
      </w:divBdr>
    </w:div>
    <w:div w:id="261374391">
      <w:bodyDiv w:val="1"/>
      <w:marLeft w:val="0"/>
      <w:marRight w:val="0"/>
      <w:marTop w:val="0"/>
      <w:marBottom w:val="0"/>
      <w:divBdr>
        <w:top w:val="none" w:sz="0" w:space="0" w:color="auto"/>
        <w:left w:val="none" w:sz="0" w:space="0" w:color="auto"/>
        <w:bottom w:val="none" w:sz="0" w:space="0" w:color="auto"/>
        <w:right w:val="none" w:sz="0" w:space="0" w:color="auto"/>
      </w:divBdr>
    </w:div>
    <w:div w:id="276909528">
      <w:bodyDiv w:val="1"/>
      <w:marLeft w:val="0"/>
      <w:marRight w:val="0"/>
      <w:marTop w:val="0"/>
      <w:marBottom w:val="0"/>
      <w:divBdr>
        <w:top w:val="none" w:sz="0" w:space="0" w:color="auto"/>
        <w:left w:val="none" w:sz="0" w:space="0" w:color="auto"/>
        <w:bottom w:val="none" w:sz="0" w:space="0" w:color="auto"/>
        <w:right w:val="none" w:sz="0" w:space="0" w:color="auto"/>
      </w:divBdr>
    </w:div>
    <w:div w:id="311107282">
      <w:bodyDiv w:val="1"/>
      <w:marLeft w:val="0"/>
      <w:marRight w:val="0"/>
      <w:marTop w:val="0"/>
      <w:marBottom w:val="0"/>
      <w:divBdr>
        <w:top w:val="none" w:sz="0" w:space="0" w:color="auto"/>
        <w:left w:val="none" w:sz="0" w:space="0" w:color="auto"/>
        <w:bottom w:val="none" w:sz="0" w:space="0" w:color="auto"/>
        <w:right w:val="none" w:sz="0" w:space="0" w:color="auto"/>
      </w:divBdr>
    </w:div>
    <w:div w:id="338966875">
      <w:bodyDiv w:val="1"/>
      <w:marLeft w:val="0"/>
      <w:marRight w:val="0"/>
      <w:marTop w:val="0"/>
      <w:marBottom w:val="0"/>
      <w:divBdr>
        <w:top w:val="none" w:sz="0" w:space="0" w:color="auto"/>
        <w:left w:val="none" w:sz="0" w:space="0" w:color="auto"/>
        <w:bottom w:val="none" w:sz="0" w:space="0" w:color="auto"/>
        <w:right w:val="none" w:sz="0" w:space="0" w:color="auto"/>
      </w:divBdr>
    </w:div>
    <w:div w:id="347291062">
      <w:bodyDiv w:val="1"/>
      <w:marLeft w:val="0"/>
      <w:marRight w:val="0"/>
      <w:marTop w:val="0"/>
      <w:marBottom w:val="0"/>
      <w:divBdr>
        <w:top w:val="none" w:sz="0" w:space="0" w:color="auto"/>
        <w:left w:val="none" w:sz="0" w:space="0" w:color="auto"/>
        <w:bottom w:val="none" w:sz="0" w:space="0" w:color="auto"/>
        <w:right w:val="none" w:sz="0" w:space="0" w:color="auto"/>
      </w:divBdr>
      <w:divsChild>
        <w:div w:id="157236252">
          <w:marLeft w:val="0"/>
          <w:marRight w:val="0"/>
          <w:marTop w:val="150"/>
          <w:marBottom w:val="150"/>
          <w:divBdr>
            <w:top w:val="none" w:sz="0" w:space="0" w:color="auto"/>
            <w:left w:val="none" w:sz="0" w:space="0" w:color="auto"/>
            <w:bottom w:val="none" w:sz="0" w:space="0" w:color="auto"/>
            <w:right w:val="none" w:sz="0" w:space="0" w:color="auto"/>
          </w:divBdr>
        </w:div>
      </w:divsChild>
    </w:div>
    <w:div w:id="348020960">
      <w:bodyDiv w:val="1"/>
      <w:marLeft w:val="0"/>
      <w:marRight w:val="0"/>
      <w:marTop w:val="0"/>
      <w:marBottom w:val="0"/>
      <w:divBdr>
        <w:top w:val="none" w:sz="0" w:space="0" w:color="auto"/>
        <w:left w:val="none" w:sz="0" w:space="0" w:color="auto"/>
        <w:bottom w:val="none" w:sz="0" w:space="0" w:color="auto"/>
        <w:right w:val="none" w:sz="0" w:space="0" w:color="auto"/>
      </w:divBdr>
    </w:div>
    <w:div w:id="352852022">
      <w:bodyDiv w:val="1"/>
      <w:marLeft w:val="0"/>
      <w:marRight w:val="0"/>
      <w:marTop w:val="0"/>
      <w:marBottom w:val="0"/>
      <w:divBdr>
        <w:top w:val="none" w:sz="0" w:space="0" w:color="auto"/>
        <w:left w:val="none" w:sz="0" w:space="0" w:color="auto"/>
        <w:bottom w:val="none" w:sz="0" w:space="0" w:color="auto"/>
        <w:right w:val="none" w:sz="0" w:space="0" w:color="auto"/>
      </w:divBdr>
    </w:div>
    <w:div w:id="370769449">
      <w:bodyDiv w:val="1"/>
      <w:marLeft w:val="0"/>
      <w:marRight w:val="0"/>
      <w:marTop w:val="0"/>
      <w:marBottom w:val="0"/>
      <w:divBdr>
        <w:top w:val="none" w:sz="0" w:space="0" w:color="auto"/>
        <w:left w:val="none" w:sz="0" w:space="0" w:color="auto"/>
        <w:bottom w:val="none" w:sz="0" w:space="0" w:color="auto"/>
        <w:right w:val="none" w:sz="0" w:space="0" w:color="auto"/>
      </w:divBdr>
    </w:div>
    <w:div w:id="378748152">
      <w:bodyDiv w:val="1"/>
      <w:marLeft w:val="0"/>
      <w:marRight w:val="0"/>
      <w:marTop w:val="0"/>
      <w:marBottom w:val="0"/>
      <w:divBdr>
        <w:top w:val="none" w:sz="0" w:space="0" w:color="auto"/>
        <w:left w:val="none" w:sz="0" w:space="0" w:color="auto"/>
        <w:bottom w:val="none" w:sz="0" w:space="0" w:color="auto"/>
        <w:right w:val="none" w:sz="0" w:space="0" w:color="auto"/>
      </w:divBdr>
      <w:divsChild>
        <w:div w:id="1510215034">
          <w:marLeft w:val="0"/>
          <w:marRight w:val="0"/>
          <w:marTop w:val="150"/>
          <w:marBottom w:val="150"/>
          <w:divBdr>
            <w:top w:val="none" w:sz="0" w:space="0" w:color="auto"/>
            <w:left w:val="none" w:sz="0" w:space="0" w:color="auto"/>
            <w:bottom w:val="none" w:sz="0" w:space="0" w:color="auto"/>
            <w:right w:val="none" w:sz="0" w:space="0" w:color="auto"/>
          </w:divBdr>
        </w:div>
      </w:divsChild>
    </w:div>
    <w:div w:id="393116611">
      <w:bodyDiv w:val="1"/>
      <w:marLeft w:val="0"/>
      <w:marRight w:val="0"/>
      <w:marTop w:val="0"/>
      <w:marBottom w:val="0"/>
      <w:divBdr>
        <w:top w:val="none" w:sz="0" w:space="0" w:color="auto"/>
        <w:left w:val="none" w:sz="0" w:space="0" w:color="auto"/>
        <w:bottom w:val="none" w:sz="0" w:space="0" w:color="auto"/>
        <w:right w:val="none" w:sz="0" w:space="0" w:color="auto"/>
      </w:divBdr>
    </w:div>
    <w:div w:id="408773251">
      <w:bodyDiv w:val="1"/>
      <w:marLeft w:val="0"/>
      <w:marRight w:val="0"/>
      <w:marTop w:val="0"/>
      <w:marBottom w:val="0"/>
      <w:divBdr>
        <w:top w:val="none" w:sz="0" w:space="0" w:color="auto"/>
        <w:left w:val="none" w:sz="0" w:space="0" w:color="auto"/>
        <w:bottom w:val="none" w:sz="0" w:space="0" w:color="auto"/>
        <w:right w:val="none" w:sz="0" w:space="0" w:color="auto"/>
      </w:divBdr>
      <w:divsChild>
        <w:div w:id="1004556596">
          <w:marLeft w:val="0"/>
          <w:marRight w:val="0"/>
          <w:marTop w:val="0"/>
          <w:marBottom w:val="0"/>
          <w:divBdr>
            <w:top w:val="none" w:sz="0" w:space="0" w:color="auto"/>
            <w:left w:val="none" w:sz="0" w:space="0" w:color="auto"/>
            <w:bottom w:val="none" w:sz="0" w:space="0" w:color="auto"/>
            <w:right w:val="none" w:sz="0" w:space="0" w:color="auto"/>
          </w:divBdr>
        </w:div>
        <w:div w:id="1644698871">
          <w:marLeft w:val="0"/>
          <w:marRight w:val="0"/>
          <w:marTop w:val="0"/>
          <w:marBottom w:val="0"/>
          <w:divBdr>
            <w:top w:val="none" w:sz="0" w:space="0" w:color="auto"/>
            <w:left w:val="none" w:sz="0" w:space="0" w:color="auto"/>
            <w:bottom w:val="none" w:sz="0" w:space="0" w:color="auto"/>
            <w:right w:val="none" w:sz="0" w:space="0" w:color="auto"/>
          </w:divBdr>
        </w:div>
        <w:div w:id="1772122471">
          <w:marLeft w:val="0"/>
          <w:marRight w:val="0"/>
          <w:marTop w:val="0"/>
          <w:marBottom w:val="0"/>
          <w:divBdr>
            <w:top w:val="none" w:sz="0" w:space="0" w:color="auto"/>
            <w:left w:val="none" w:sz="0" w:space="0" w:color="auto"/>
            <w:bottom w:val="none" w:sz="0" w:space="0" w:color="auto"/>
            <w:right w:val="none" w:sz="0" w:space="0" w:color="auto"/>
          </w:divBdr>
        </w:div>
        <w:div w:id="1949122540">
          <w:marLeft w:val="0"/>
          <w:marRight w:val="0"/>
          <w:marTop w:val="0"/>
          <w:marBottom w:val="0"/>
          <w:divBdr>
            <w:top w:val="none" w:sz="0" w:space="0" w:color="auto"/>
            <w:left w:val="none" w:sz="0" w:space="0" w:color="auto"/>
            <w:bottom w:val="none" w:sz="0" w:space="0" w:color="auto"/>
            <w:right w:val="none" w:sz="0" w:space="0" w:color="auto"/>
          </w:divBdr>
        </w:div>
      </w:divsChild>
    </w:div>
    <w:div w:id="432747628">
      <w:bodyDiv w:val="1"/>
      <w:marLeft w:val="0"/>
      <w:marRight w:val="0"/>
      <w:marTop w:val="0"/>
      <w:marBottom w:val="0"/>
      <w:divBdr>
        <w:top w:val="none" w:sz="0" w:space="0" w:color="auto"/>
        <w:left w:val="none" w:sz="0" w:space="0" w:color="auto"/>
        <w:bottom w:val="none" w:sz="0" w:space="0" w:color="auto"/>
        <w:right w:val="none" w:sz="0" w:space="0" w:color="auto"/>
      </w:divBdr>
      <w:divsChild>
        <w:div w:id="1807506923">
          <w:marLeft w:val="0"/>
          <w:marRight w:val="2226"/>
          <w:marTop w:val="0"/>
          <w:marBottom w:val="0"/>
          <w:divBdr>
            <w:top w:val="none" w:sz="0" w:space="0" w:color="auto"/>
            <w:left w:val="none" w:sz="0" w:space="0" w:color="auto"/>
            <w:bottom w:val="none" w:sz="0" w:space="0" w:color="auto"/>
            <w:right w:val="none" w:sz="0" w:space="0" w:color="auto"/>
          </w:divBdr>
        </w:div>
      </w:divsChild>
    </w:div>
    <w:div w:id="441530697">
      <w:bodyDiv w:val="1"/>
      <w:marLeft w:val="0"/>
      <w:marRight w:val="0"/>
      <w:marTop w:val="0"/>
      <w:marBottom w:val="0"/>
      <w:divBdr>
        <w:top w:val="none" w:sz="0" w:space="0" w:color="auto"/>
        <w:left w:val="none" w:sz="0" w:space="0" w:color="auto"/>
        <w:bottom w:val="none" w:sz="0" w:space="0" w:color="auto"/>
        <w:right w:val="none" w:sz="0" w:space="0" w:color="auto"/>
      </w:divBdr>
    </w:div>
    <w:div w:id="542988302">
      <w:bodyDiv w:val="1"/>
      <w:marLeft w:val="0"/>
      <w:marRight w:val="0"/>
      <w:marTop w:val="0"/>
      <w:marBottom w:val="0"/>
      <w:divBdr>
        <w:top w:val="none" w:sz="0" w:space="0" w:color="auto"/>
        <w:left w:val="none" w:sz="0" w:space="0" w:color="auto"/>
        <w:bottom w:val="none" w:sz="0" w:space="0" w:color="auto"/>
        <w:right w:val="none" w:sz="0" w:space="0" w:color="auto"/>
      </w:divBdr>
    </w:div>
    <w:div w:id="587466854">
      <w:bodyDiv w:val="1"/>
      <w:marLeft w:val="0"/>
      <w:marRight w:val="0"/>
      <w:marTop w:val="0"/>
      <w:marBottom w:val="0"/>
      <w:divBdr>
        <w:top w:val="none" w:sz="0" w:space="0" w:color="auto"/>
        <w:left w:val="none" w:sz="0" w:space="0" w:color="auto"/>
        <w:bottom w:val="none" w:sz="0" w:space="0" w:color="auto"/>
        <w:right w:val="none" w:sz="0" w:space="0" w:color="auto"/>
      </w:divBdr>
    </w:div>
    <w:div w:id="609969009">
      <w:bodyDiv w:val="1"/>
      <w:marLeft w:val="0"/>
      <w:marRight w:val="0"/>
      <w:marTop w:val="0"/>
      <w:marBottom w:val="0"/>
      <w:divBdr>
        <w:top w:val="none" w:sz="0" w:space="0" w:color="auto"/>
        <w:left w:val="none" w:sz="0" w:space="0" w:color="auto"/>
        <w:bottom w:val="none" w:sz="0" w:space="0" w:color="auto"/>
        <w:right w:val="none" w:sz="0" w:space="0" w:color="auto"/>
      </w:divBdr>
      <w:divsChild>
        <w:div w:id="1151674994">
          <w:marLeft w:val="0"/>
          <w:marRight w:val="0"/>
          <w:marTop w:val="0"/>
          <w:marBottom w:val="0"/>
          <w:divBdr>
            <w:top w:val="none" w:sz="0" w:space="0" w:color="auto"/>
            <w:left w:val="none" w:sz="0" w:space="0" w:color="auto"/>
            <w:bottom w:val="none" w:sz="0" w:space="0" w:color="auto"/>
            <w:right w:val="none" w:sz="0" w:space="0" w:color="auto"/>
          </w:divBdr>
        </w:div>
        <w:div w:id="1836341972">
          <w:marLeft w:val="0"/>
          <w:marRight w:val="0"/>
          <w:marTop w:val="0"/>
          <w:marBottom w:val="0"/>
          <w:divBdr>
            <w:top w:val="none" w:sz="0" w:space="0" w:color="auto"/>
            <w:left w:val="none" w:sz="0" w:space="0" w:color="auto"/>
            <w:bottom w:val="none" w:sz="0" w:space="0" w:color="auto"/>
            <w:right w:val="none" w:sz="0" w:space="0" w:color="auto"/>
          </w:divBdr>
        </w:div>
      </w:divsChild>
    </w:div>
    <w:div w:id="610631082">
      <w:bodyDiv w:val="1"/>
      <w:marLeft w:val="0"/>
      <w:marRight w:val="0"/>
      <w:marTop w:val="0"/>
      <w:marBottom w:val="0"/>
      <w:divBdr>
        <w:top w:val="none" w:sz="0" w:space="0" w:color="auto"/>
        <w:left w:val="none" w:sz="0" w:space="0" w:color="auto"/>
        <w:bottom w:val="none" w:sz="0" w:space="0" w:color="auto"/>
        <w:right w:val="none" w:sz="0" w:space="0" w:color="auto"/>
      </w:divBdr>
    </w:div>
    <w:div w:id="635531415">
      <w:bodyDiv w:val="1"/>
      <w:marLeft w:val="0"/>
      <w:marRight w:val="0"/>
      <w:marTop w:val="0"/>
      <w:marBottom w:val="0"/>
      <w:divBdr>
        <w:top w:val="none" w:sz="0" w:space="0" w:color="auto"/>
        <w:left w:val="none" w:sz="0" w:space="0" w:color="auto"/>
        <w:bottom w:val="none" w:sz="0" w:space="0" w:color="auto"/>
        <w:right w:val="none" w:sz="0" w:space="0" w:color="auto"/>
      </w:divBdr>
    </w:div>
    <w:div w:id="661936661">
      <w:bodyDiv w:val="1"/>
      <w:marLeft w:val="0"/>
      <w:marRight w:val="0"/>
      <w:marTop w:val="0"/>
      <w:marBottom w:val="0"/>
      <w:divBdr>
        <w:top w:val="none" w:sz="0" w:space="0" w:color="auto"/>
        <w:left w:val="none" w:sz="0" w:space="0" w:color="auto"/>
        <w:bottom w:val="none" w:sz="0" w:space="0" w:color="auto"/>
        <w:right w:val="none" w:sz="0" w:space="0" w:color="auto"/>
      </w:divBdr>
    </w:div>
    <w:div w:id="684359107">
      <w:bodyDiv w:val="1"/>
      <w:marLeft w:val="0"/>
      <w:marRight w:val="0"/>
      <w:marTop w:val="0"/>
      <w:marBottom w:val="0"/>
      <w:divBdr>
        <w:top w:val="none" w:sz="0" w:space="0" w:color="auto"/>
        <w:left w:val="none" w:sz="0" w:space="0" w:color="auto"/>
        <w:bottom w:val="none" w:sz="0" w:space="0" w:color="auto"/>
        <w:right w:val="none" w:sz="0" w:space="0" w:color="auto"/>
      </w:divBdr>
    </w:div>
    <w:div w:id="691416501">
      <w:bodyDiv w:val="1"/>
      <w:marLeft w:val="0"/>
      <w:marRight w:val="0"/>
      <w:marTop w:val="0"/>
      <w:marBottom w:val="0"/>
      <w:divBdr>
        <w:top w:val="none" w:sz="0" w:space="0" w:color="auto"/>
        <w:left w:val="none" w:sz="0" w:space="0" w:color="auto"/>
        <w:bottom w:val="none" w:sz="0" w:space="0" w:color="auto"/>
        <w:right w:val="none" w:sz="0" w:space="0" w:color="auto"/>
      </w:divBdr>
    </w:div>
    <w:div w:id="698241856">
      <w:bodyDiv w:val="1"/>
      <w:marLeft w:val="0"/>
      <w:marRight w:val="0"/>
      <w:marTop w:val="0"/>
      <w:marBottom w:val="0"/>
      <w:divBdr>
        <w:top w:val="none" w:sz="0" w:space="0" w:color="auto"/>
        <w:left w:val="none" w:sz="0" w:space="0" w:color="auto"/>
        <w:bottom w:val="none" w:sz="0" w:space="0" w:color="auto"/>
        <w:right w:val="none" w:sz="0" w:space="0" w:color="auto"/>
      </w:divBdr>
    </w:div>
    <w:div w:id="710422193">
      <w:bodyDiv w:val="1"/>
      <w:marLeft w:val="0"/>
      <w:marRight w:val="0"/>
      <w:marTop w:val="0"/>
      <w:marBottom w:val="0"/>
      <w:divBdr>
        <w:top w:val="none" w:sz="0" w:space="0" w:color="auto"/>
        <w:left w:val="none" w:sz="0" w:space="0" w:color="auto"/>
        <w:bottom w:val="none" w:sz="0" w:space="0" w:color="auto"/>
        <w:right w:val="none" w:sz="0" w:space="0" w:color="auto"/>
      </w:divBdr>
    </w:div>
    <w:div w:id="717389738">
      <w:bodyDiv w:val="1"/>
      <w:marLeft w:val="0"/>
      <w:marRight w:val="0"/>
      <w:marTop w:val="0"/>
      <w:marBottom w:val="0"/>
      <w:divBdr>
        <w:top w:val="none" w:sz="0" w:space="0" w:color="auto"/>
        <w:left w:val="none" w:sz="0" w:space="0" w:color="auto"/>
        <w:bottom w:val="none" w:sz="0" w:space="0" w:color="auto"/>
        <w:right w:val="none" w:sz="0" w:space="0" w:color="auto"/>
      </w:divBdr>
    </w:div>
    <w:div w:id="735857576">
      <w:bodyDiv w:val="1"/>
      <w:marLeft w:val="0"/>
      <w:marRight w:val="0"/>
      <w:marTop w:val="0"/>
      <w:marBottom w:val="0"/>
      <w:divBdr>
        <w:top w:val="none" w:sz="0" w:space="0" w:color="auto"/>
        <w:left w:val="none" w:sz="0" w:space="0" w:color="auto"/>
        <w:bottom w:val="none" w:sz="0" w:space="0" w:color="auto"/>
        <w:right w:val="none" w:sz="0" w:space="0" w:color="auto"/>
      </w:divBdr>
    </w:div>
    <w:div w:id="753865823">
      <w:bodyDiv w:val="1"/>
      <w:marLeft w:val="0"/>
      <w:marRight w:val="0"/>
      <w:marTop w:val="0"/>
      <w:marBottom w:val="0"/>
      <w:divBdr>
        <w:top w:val="none" w:sz="0" w:space="0" w:color="auto"/>
        <w:left w:val="none" w:sz="0" w:space="0" w:color="auto"/>
        <w:bottom w:val="none" w:sz="0" w:space="0" w:color="auto"/>
        <w:right w:val="none" w:sz="0" w:space="0" w:color="auto"/>
      </w:divBdr>
    </w:div>
    <w:div w:id="762802965">
      <w:bodyDiv w:val="1"/>
      <w:marLeft w:val="0"/>
      <w:marRight w:val="0"/>
      <w:marTop w:val="0"/>
      <w:marBottom w:val="0"/>
      <w:divBdr>
        <w:top w:val="none" w:sz="0" w:space="0" w:color="auto"/>
        <w:left w:val="none" w:sz="0" w:space="0" w:color="auto"/>
        <w:bottom w:val="none" w:sz="0" w:space="0" w:color="auto"/>
        <w:right w:val="none" w:sz="0" w:space="0" w:color="auto"/>
      </w:divBdr>
    </w:div>
    <w:div w:id="783574020">
      <w:bodyDiv w:val="1"/>
      <w:marLeft w:val="0"/>
      <w:marRight w:val="0"/>
      <w:marTop w:val="0"/>
      <w:marBottom w:val="0"/>
      <w:divBdr>
        <w:top w:val="none" w:sz="0" w:space="0" w:color="auto"/>
        <w:left w:val="none" w:sz="0" w:space="0" w:color="auto"/>
        <w:bottom w:val="none" w:sz="0" w:space="0" w:color="auto"/>
        <w:right w:val="none" w:sz="0" w:space="0" w:color="auto"/>
      </w:divBdr>
    </w:div>
    <w:div w:id="783813363">
      <w:bodyDiv w:val="1"/>
      <w:marLeft w:val="0"/>
      <w:marRight w:val="0"/>
      <w:marTop w:val="0"/>
      <w:marBottom w:val="0"/>
      <w:divBdr>
        <w:top w:val="none" w:sz="0" w:space="0" w:color="auto"/>
        <w:left w:val="none" w:sz="0" w:space="0" w:color="auto"/>
        <w:bottom w:val="none" w:sz="0" w:space="0" w:color="auto"/>
        <w:right w:val="none" w:sz="0" w:space="0" w:color="auto"/>
      </w:divBdr>
      <w:divsChild>
        <w:div w:id="1791898872">
          <w:marLeft w:val="0"/>
          <w:marRight w:val="0"/>
          <w:marTop w:val="150"/>
          <w:marBottom w:val="150"/>
          <w:divBdr>
            <w:top w:val="none" w:sz="0" w:space="0" w:color="auto"/>
            <w:left w:val="none" w:sz="0" w:space="0" w:color="auto"/>
            <w:bottom w:val="none" w:sz="0" w:space="0" w:color="auto"/>
            <w:right w:val="none" w:sz="0" w:space="0" w:color="auto"/>
          </w:divBdr>
        </w:div>
      </w:divsChild>
    </w:div>
    <w:div w:id="807818699">
      <w:bodyDiv w:val="1"/>
      <w:marLeft w:val="0"/>
      <w:marRight w:val="0"/>
      <w:marTop w:val="0"/>
      <w:marBottom w:val="0"/>
      <w:divBdr>
        <w:top w:val="none" w:sz="0" w:space="0" w:color="auto"/>
        <w:left w:val="none" w:sz="0" w:space="0" w:color="auto"/>
        <w:bottom w:val="none" w:sz="0" w:space="0" w:color="auto"/>
        <w:right w:val="none" w:sz="0" w:space="0" w:color="auto"/>
      </w:divBdr>
    </w:div>
    <w:div w:id="817502800">
      <w:bodyDiv w:val="1"/>
      <w:marLeft w:val="0"/>
      <w:marRight w:val="0"/>
      <w:marTop w:val="0"/>
      <w:marBottom w:val="0"/>
      <w:divBdr>
        <w:top w:val="none" w:sz="0" w:space="0" w:color="auto"/>
        <w:left w:val="none" w:sz="0" w:space="0" w:color="auto"/>
        <w:bottom w:val="none" w:sz="0" w:space="0" w:color="auto"/>
        <w:right w:val="none" w:sz="0" w:space="0" w:color="auto"/>
      </w:divBdr>
    </w:div>
    <w:div w:id="855659781">
      <w:bodyDiv w:val="1"/>
      <w:marLeft w:val="0"/>
      <w:marRight w:val="0"/>
      <w:marTop w:val="0"/>
      <w:marBottom w:val="0"/>
      <w:divBdr>
        <w:top w:val="none" w:sz="0" w:space="0" w:color="auto"/>
        <w:left w:val="none" w:sz="0" w:space="0" w:color="auto"/>
        <w:bottom w:val="none" w:sz="0" w:space="0" w:color="auto"/>
        <w:right w:val="none" w:sz="0" w:space="0" w:color="auto"/>
      </w:divBdr>
    </w:div>
    <w:div w:id="891160736">
      <w:bodyDiv w:val="1"/>
      <w:marLeft w:val="0"/>
      <w:marRight w:val="0"/>
      <w:marTop w:val="0"/>
      <w:marBottom w:val="0"/>
      <w:divBdr>
        <w:top w:val="none" w:sz="0" w:space="0" w:color="auto"/>
        <w:left w:val="none" w:sz="0" w:space="0" w:color="auto"/>
        <w:bottom w:val="none" w:sz="0" w:space="0" w:color="auto"/>
        <w:right w:val="none" w:sz="0" w:space="0" w:color="auto"/>
      </w:divBdr>
    </w:div>
    <w:div w:id="902447346">
      <w:bodyDiv w:val="1"/>
      <w:marLeft w:val="0"/>
      <w:marRight w:val="0"/>
      <w:marTop w:val="0"/>
      <w:marBottom w:val="0"/>
      <w:divBdr>
        <w:top w:val="none" w:sz="0" w:space="0" w:color="auto"/>
        <w:left w:val="none" w:sz="0" w:space="0" w:color="auto"/>
        <w:bottom w:val="none" w:sz="0" w:space="0" w:color="auto"/>
        <w:right w:val="none" w:sz="0" w:space="0" w:color="auto"/>
      </w:divBdr>
    </w:div>
    <w:div w:id="929389076">
      <w:bodyDiv w:val="1"/>
      <w:marLeft w:val="0"/>
      <w:marRight w:val="0"/>
      <w:marTop w:val="0"/>
      <w:marBottom w:val="0"/>
      <w:divBdr>
        <w:top w:val="none" w:sz="0" w:space="0" w:color="auto"/>
        <w:left w:val="none" w:sz="0" w:space="0" w:color="auto"/>
        <w:bottom w:val="none" w:sz="0" w:space="0" w:color="auto"/>
        <w:right w:val="none" w:sz="0" w:space="0" w:color="auto"/>
      </w:divBdr>
    </w:div>
    <w:div w:id="1001009413">
      <w:bodyDiv w:val="1"/>
      <w:marLeft w:val="0"/>
      <w:marRight w:val="0"/>
      <w:marTop w:val="0"/>
      <w:marBottom w:val="0"/>
      <w:divBdr>
        <w:top w:val="none" w:sz="0" w:space="0" w:color="auto"/>
        <w:left w:val="none" w:sz="0" w:space="0" w:color="auto"/>
        <w:bottom w:val="none" w:sz="0" w:space="0" w:color="auto"/>
        <w:right w:val="none" w:sz="0" w:space="0" w:color="auto"/>
      </w:divBdr>
    </w:div>
    <w:div w:id="1010061978">
      <w:bodyDiv w:val="1"/>
      <w:marLeft w:val="0"/>
      <w:marRight w:val="0"/>
      <w:marTop w:val="0"/>
      <w:marBottom w:val="0"/>
      <w:divBdr>
        <w:top w:val="none" w:sz="0" w:space="0" w:color="auto"/>
        <w:left w:val="none" w:sz="0" w:space="0" w:color="auto"/>
        <w:bottom w:val="none" w:sz="0" w:space="0" w:color="auto"/>
        <w:right w:val="none" w:sz="0" w:space="0" w:color="auto"/>
      </w:divBdr>
      <w:divsChild>
        <w:div w:id="306784544">
          <w:marLeft w:val="0"/>
          <w:marRight w:val="2226"/>
          <w:marTop w:val="0"/>
          <w:marBottom w:val="0"/>
          <w:divBdr>
            <w:top w:val="none" w:sz="0" w:space="0" w:color="auto"/>
            <w:left w:val="none" w:sz="0" w:space="0" w:color="auto"/>
            <w:bottom w:val="none" w:sz="0" w:space="0" w:color="auto"/>
            <w:right w:val="none" w:sz="0" w:space="0" w:color="auto"/>
          </w:divBdr>
        </w:div>
      </w:divsChild>
    </w:div>
    <w:div w:id="1042099054">
      <w:bodyDiv w:val="1"/>
      <w:marLeft w:val="0"/>
      <w:marRight w:val="0"/>
      <w:marTop w:val="0"/>
      <w:marBottom w:val="0"/>
      <w:divBdr>
        <w:top w:val="none" w:sz="0" w:space="0" w:color="auto"/>
        <w:left w:val="none" w:sz="0" w:space="0" w:color="auto"/>
        <w:bottom w:val="none" w:sz="0" w:space="0" w:color="auto"/>
        <w:right w:val="none" w:sz="0" w:space="0" w:color="auto"/>
      </w:divBdr>
    </w:div>
    <w:div w:id="1076321077">
      <w:bodyDiv w:val="1"/>
      <w:marLeft w:val="0"/>
      <w:marRight w:val="0"/>
      <w:marTop w:val="0"/>
      <w:marBottom w:val="0"/>
      <w:divBdr>
        <w:top w:val="none" w:sz="0" w:space="0" w:color="auto"/>
        <w:left w:val="none" w:sz="0" w:space="0" w:color="auto"/>
        <w:bottom w:val="none" w:sz="0" w:space="0" w:color="auto"/>
        <w:right w:val="none" w:sz="0" w:space="0" w:color="auto"/>
      </w:divBdr>
    </w:div>
    <w:div w:id="1089236563">
      <w:bodyDiv w:val="1"/>
      <w:marLeft w:val="0"/>
      <w:marRight w:val="0"/>
      <w:marTop w:val="0"/>
      <w:marBottom w:val="0"/>
      <w:divBdr>
        <w:top w:val="none" w:sz="0" w:space="0" w:color="auto"/>
        <w:left w:val="none" w:sz="0" w:space="0" w:color="auto"/>
        <w:bottom w:val="none" w:sz="0" w:space="0" w:color="auto"/>
        <w:right w:val="none" w:sz="0" w:space="0" w:color="auto"/>
      </w:divBdr>
    </w:div>
    <w:div w:id="1183782974">
      <w:bodyDiv w:val="1"/>
      <w:marLeft w:val="0"/>
      <w:marRight w:val="0"/>
      <w:marTop w:val="0"/>
      <w:marBottom w:val="0"/>
      <w:divBdr>
        <w:top w:val="none" w:sz="0" w:space="0" w:color="auto"/>
        <w:left w:val="none" w:sz="0" w:space="0" w:color="auto"/>
        <w:bottom w:val="none" w:sz="0" w:space="0" w:color="auto"/>
        <w:right w:val="none" w:sz="0" w:space="0" w:color="auto"/>
      </w:divBdr>
    </w:div>
    <w:div w:id="1184976004">
      <w:bodyDiv w:val="1"/>
      <w:marLeft w:val="0"/>
      <w:marRight w:val="0"/>
      <w:marTop w:val="0"/>
      <w:marBottom w:val="0"/>
      <w:divBdr>
        <w:top w:val="none" w:sz="0" w:space="0" w:color="auto"/>
        <w:left w:val="none" w:sz="0" w:space="0" w:color="auto"/>
        <w:bottom w:val="none" w:sz="0" w:space="0" w:color="auto"/>
        <w:right w:val="none" w:sz="0" w:space="0" w:color="auto"/>
      </w:divBdr>
    </w:div>
    <w:div w:id="1224562698">
      <w:bodyDiv w:val="1"/>
      <w:marLeft w:val="0"/>
      <w:marRight w:val="0"/>
      <w:marTop w:val="0"/>
      <w:marBottom w:val="0"/>
      <w:divBdr>
        <w:top w:val="none" w:sz="0" w:space="0" w:color="auto"/>
        <w:left w:val="none" w:sz="0" w:space="0" w:color="auto"/>
        <w:bottom w:val="none" w:sz="0" w:space="0" w:color="auto"/>
        <w:right w:val="none" w:sz="0" w:space="0" w:color="auto"/>
      </w:divBdr>
      <w:divsChild>
        <w:div w:id="127624979">
          <w:marLeft w:val="0"/>
          <w:marRight w:val="0"/>
          <w:marTop w:val="0"/>
          <w:marBottom w:val="0"/>
          <w:divBdr>
            <w:top w:val="none" w:sz="0" w:space="0" w:color="auto"/>
            <w:left w:val="none" w:sz="0" w:space="0" w:color="auto"/>
            <w:bottom w:val="none" w:sz="0" w:space="0" w:color="auto"/>
            <w:right w:val="none" w:sz="0" w:space="0" w:color="auto"/>
          </w:divBdr>
        </w:div>
        <w:div w:id="364672202">
          <w:marLeft w:val="0"/>
          <w:marRight w:val="0"/>
          <w:marTop w:val="0"/>
          <w:marBottom w:val="0"/>
          <w:divBdr>
            <w:top w:val="none" w:sz="0" w:space="0" w:color="auto"/>
            <w:left w:val="none" w:sz="0" w:space="0" w:color="auto"/>
            <w:bottom w:val="none" w:sz="0" w:space="0" w:color="auto"/>
            <w:right w:val="none" w:sz="0" w:space="0" w:color="auto"/>
          </w:divBdr>
        </w:div>
        <w:div w:id="1868521424">
          <w:marLeft w:val="0"/>
          <w:marRight w:val="0"/>
          <w:marTop w:val="0"/>
          <w:marBottom w:val="0"/>
          <w:divBdr>
            <w:top w:val="none" w:sz="0" w:space="0" w:color="auto"/>
            <w:left w:val="none" w:sz="0" w:space="0" w:color="auto"/>
            <w:bottom w:val="none" w:sz="0" w:space="0" w:color="auto"/>
            <w:right w:val="none" w:sz="0" w:space="0" w:color="auto"/>
          </w:divBdr>
        </w:div>
      </w:divsChild>
    </w:div>
    <w:div w:id="1232693412">
      <w:bodyDiv w:val="1"/>
      <w:marLeft w:val="0"/>
      <w:marRight w:val="0"/>
      <w:marTop w:val="0"/>
      <w:marBottom w:val="0"/>
      <w:divBdr>
        <w:top w:val="none" w:sz="0" w:space="0" w:color="auto"/>
        <w:left w:val="none" w:sz="0" w:space="0" w:color="auto"/>
        <w:bottom w:val="none" w:sz="0" w:space="0" w:color="auto"/>
        <w:right w:val="none" w:sz="0" w:space="0" w:color="auto"/>
      </w:divBdr>
    </w:div>
    <w:div w:id="1248419956">
      <w:bodyDiv w:val="1"/>
      <w:marLeft w:val="0"/>
      <w:marRight w:val="0"/>
      <w:marTop w:val="0"/>
      <w:marBottom w:val="0"/>
      <w:divBdr>
        <w:top w:val="none" w:sz="0" w:space="0" w:color="auto"/>
        <w:left w:val="none" w:sz="0" w:space="0" w:color="auto"/>
        <w:bottom w:val="none" w:sz="0" w:space="0" w:color="auto"/>
        <w:right w:val="none" w:sz="0" w:space="0" w:color="auto"/>
      </w:divBdr>
    </w:div>
    <w:div w:id="1273124250">
      <w:bodyDiv w:val="1"/>
      <w:marLeft w:val="0"/>
      <w:marRight w:val="0"/>
      <w:marTop w:val="0"/>
      <w:marBottom w:val="0"/>
      <w:divBdr>
        <w:top w:val="none" w:sz="0" w:space="0" w:color="auto"/>
        <w:left w:val="none" w:sz="0" w:space="0" w:color="auto"/>
        <w:bottom w:val="none" w:sz="0" w:space="0" w:color="auto"/>
        <w:right w:val="none" w:sz="0" w:space="0" w:color="auto"/>
      </w:divBdr>
    </w:div>
    <w:div w:id="1304893589">
      <w:bodyDiv w:val="1"/>
      <w:marLeft w:val="0"/>
      <w:marRight w:val="0"/>
      <w:marTop w:val="0"/>
      <w:marBottom w:val="0"/>
      <w:divBdr>
        <w:top w:val="none" w:sz="0" w:space="0" w:color="auto"/>
        <w:left w:val="none" w:sz="0" w:space="0" w:color="auto"/>
        <w:bottom w:val="none" w:sz="0" w:space="0" w:color="auto"/>
        <w:right w:val="none" w:sz="0" w:space="0" w:color="auto"/>
      </w:divBdr>
    </w:div>
    <w:div w:id="1314141700">
      <w:bodyDiv w:val="1"/>
      <w:marLeft w:val="0"/>
      <w:marRight w:val="0"/>
      <w:marTop w:val="0"/>
      <w:marBottom w:val="0"/>
      <w:divBdr>
        <w:top w:val="none" w:sz="0" w:space="0" w:color="auto"/>
        <w:left w:val="none" w:sz="0" w:space="0" w:color="auto"/>
        <w:bottom w:val="none" w:sz="0" w:space="0" w:color="auto"/>
        <w:right w:val="none" w:sz="0" w:space="0" w:color="auto"/>
      </w:divBdr>
    </w:div>
    <w:div w:id="1375888891">
      <w:bodyDiv w:val="1"/>
      <w:marLeft w:val="0"/>
      <w:marRight w:val="0"/>
      <w:marTop w:val="0"/>
      <w:marBottom w:val="0"/>
      <w:divBdr>
        <w:top w:val="none" w:sz="0" w:space="0" w:color="auto"/>
        <w:left w:val="none" w:sz="0" w:space="0" w:color="auto"/>
        <w:bottom w:val="none" w:sz="0" w:space="0" w:color="auto"/>
        <w:right w:val="none" w:sz="0" w:space="0" w:color="auto"/>
      </w:divBdr>
    </w:div>
    <w:div w:id="1430542485">
      <w:bodyDiv w:val="1"/>
      <w:marLeft w:val="0"/>
      <w:marRight w:val="0"/>
      <w:marTop w:val="0"/>
      <w:marBottom w:val="0"/>
      <w:divBdr>
        <w:top w:val="none" w:sz="0" w:space="0" w:color="auto"/>
        <w:left w:val="none" w:sz="0" w:space="0" w:color="auto"/>
        <w:bottom w:val="none" w:sz="0" w:space="0" w:color="auto"/>
        <w:right w:val="none" w:sz="0" w:space="0" w:color="auto"/>
      </w:divBdr>
      <w:divsChild>
        <w:div w:id="1110398213">
          <w:marLeft w:val="0"/>
          <w:marRight w:val="0"/>
          <w:marTop w:val="0"/>
          <w:marBottom w:val="0"/>
          <w:divBdr>
            <w:top w:val="none" w:sz="0" w:space="0" w:color="auto"/>
            <w:left w:val="none" w:sz="0" w:space="0" w:color="auto"/>
            <w:bottom w:val="none" w:sz="0" w:space="0" w:color="auto"/>
            <w:right w:val="none" w:sz="0" w:space="0" w:color="auto"/>
          </w:divBdr>
        </w:div>
        <w:div w:id="1810974603">
          <w:marLeft w:val="0"/>
          <w:marRight w:val="0"/>
          <w:marTop w:val="0"/>
          <w:marBottom w:val="0"/>
          <w:divBdr>
            <w:top w:val="none" w:sz="0" w:space="0" w:color="auto"/>
            <w:left w:val="none" w:sz="0" w:space="0" w:color="auto"/>
            <w:bottom w:val="none" w:sz="0" w:space="0" w:color="auto"/>
            <w:right w:val="none" w:sz="0" w:space="0" w:color="auto"/>
          </w:divBdr>
        </w:div>
      </w:divsChild>
    </w:div>
    <w:div w:id="1441099379">
      <w:bodyDiv w:val="1"/>
      <w:marLeft w:val="0"/>
      <w:marRight w:val="0"/>
      <w:marTop w:val="0"/>
      <w:marBottom w:val="0"/>
      <w:divBdr>
        <w:top w:val="none" w:sz="0" w:space="0" w:color="auto"/>
        <w:left w:val="none" w:sz="0" w:space="0" w:color="auto"/>
        <w:bottom w:val="none" w:sz="0" w:space="0" w:color="auto"/>
        <w:right w:val="none" w:sz="0" w:space="0" w:color="auto"/>
      </w:divBdr>
    </w:div>
    <w:div w:id="1465273169">
      <w:bodyDiv w:val="1"/>
      <w:marLeft w:val="0"/>
      <w:marRight w:val="0"/>
      <w:marTop w:val="0"/>
      <w:marBottom w:val="0"/>
      <w:divBdr>
        <w:top w:val="none" w:sz="0" w:space="0" w:color="auto"/>
        <w:left w:val="none" w:sz="0" w:space="0" w:color="auto"/>
        <w:bottom w:val="none" w:sz="0" w:space="0" w:color="auto"/>
        <w:right w:val="none" w:sz="0" w:space="0" w:color="auto"/>
      </w:divBdr>
    </w:div>
    <w:div w:id="1507285146">
      <w:bodyDiv w:val="1"/>
      <w:marLeft w:val="0"/>
      <w:marRight w:val="0"/>
      <w:marTop w:val="0"/>
      <w:marBottom w:val="0"/>
      <w:divBdr>
        <w:top w:val="none" w:sz="0" w:space="0" w:color="auto"/>
        <w:left w:val="none" w:sz="0" w:space="0" w:color="auto"/>
        <w:bottom w:val="none" w:sz="0" w:space="0" w:color="auto"/>
        <w:right w:val="none" w:sz="0" w:space="0" w:color="auto"/>
      </w:divBdr>
    </w:div>
    <w:div w:id="1508710600">
      <w:bodyDiv w:val="1"/>
      <w:marLeft w:val="0"/>
      <w:marRight w:val="0"/>
      <w:marTop w:val="0"/>
      <w:marBottom w:val="0"/>
      <w:divBdr>
        <w:top w:val="none" w:sz="0" w:space="0" w:color="auto"/>
        <w:left w:val="none" w:sz="0" w:space="0" w:color="auto"/>
        <w:bottom w:val="none" w:sz="0" w:space="0" w:color="auto"/>
        <w:right w:val="none" w:sz="0" w:space="0" w:color="auto"/>
      </w:divBdr>
    </w:div>
    <w:div w:id="1554388874">
      <w:bodyDiv w:val="1"/>
      <w:marLeft w:val="0"/>
      <w:marRight w:val="0"/>
      <w:marTop w:val="0"/>
      <w:marBottom w:val="0"/>
      <w:divBdr>
        <w:top w:val="none" w:sz="0" w:space="0" w:color="auto"/>
        <w:left w:val="none" w:sz="0" w:space="0" w:color="auto"/>
        <w:bottom w:val="none" w:sz="0" w:space="0" w:color="auto"/>
        <w:right w:val="none" w:sz="0" w:space="0" w:color="auto"/>
      </w:divBdr>
    </w:div>
    <w:div w:id="1616909217">
      <w:bodyDiv w:val="1"/>
      <w:marLeft w:val="0"/>
      <w:marRight w:val="0"/>
      <w:marTop w:val="0"/>
      <w:marBottom w:val="0"/>
      <w:divBdr>
        <w:top w:val="none" w:sz="0" w:space="0" w:color="auto"/>
        <w:left w:val="none" w:sz="0" w:space="0" w:color="auto"/>
        <w:bottom w:val="none" w:sz="0" w:space="0" w:color="auto"/>
        <w:right w:val="none" w:sz="0" w:space="0" w:color="auto"/>
      </w:divBdr>
      <w:divsChild>
        <w:div w:id="2066104220">
          <w:marLeft w:val="0"/>
          <w:marRight w:val="0"/>
          <w:marTop w:val="150"/>
          <w:marBottom w:val="150"/>
          <w:divBdr>
            <w:top w:val="none" w:sz="0" w:space="0" w:color="auto"/>
            <w:left w:val="none" w:sz="0" w:space="0" w:color="auto"/>
            <w:bottom w:val="none" w:sz="0" w:space="0" w:color="auto"/>
            <w:right w:val="none" w:sz="0" w:space="0" w:color="auto"/>
          </w:divBdr>
        </w:div>
      </w:divsChild>
    </w:div>
    <w:div w:id="1617367845">
      <w:bodyDiv w:val="1"/>
      <w:marLeft w:val="0"/>
      <w:marRight w:val="0"/>
      <w:marTop w:val="0"/>
      <w:marBottom w:val="0"/>
      <w:divBdr>
        <w:top w:val="none" w:sz="0" w:space="0" w:color="auto"/>
        <w:left w:val="none" w:sz="0" w:space="0" w:color="auto"/>
        <w:bottom w:val="none" w:sz="0" w:space="0" w:color="auto"/>
        <w:right w:val="none" w:sz="0" w:space="0" w:color="auto"/>
      </w:divBdr>
    </w:div>
    <w:div w:id="1627542811">
      <w:bodyDiv w:val="1"/>
      <w:marLeft w:val="0"/>
      <w:marRight w:val="0"/>
      <w:marTop w:val="0"/>
      <w:marBottom w:val="0"/>
      <w:divBdr>
        <w:top w:val="none" w:sz="0" w:space="0" w:color="auto"/>
        <w:left w:val="none" w:sz="0" w:space="0" w:color="auto"/>
        <w:bottom w:val="none" w:sz="0" w:space="0" w:color="auto"/>
        <w:right w:val="none" w:sz="0" w:space="0" w:color="auto"/>
      </w:divBdr>
    </w:div>
    <w:div w:id="1631865439">
      <w:bodyDiv w:val="1"/>
      <w:marLeft w:val="0"/>
      <w:marRight w:val="0"/>
      <w:marTop w:val="0"/>
      <w:marBottom w:val="0"/>
      <w:divBdr>
        <w:top w:val="none" w:sz="0" w:space="0" w:color="auto"/>
        <w:left w:val="none" w:sz="0" w:space="0" w:color="auto"/>
        <w:bottom w:val="none" w:sz="0" w:space="0" w:color="auto"/>
        <w:right w:val="none" w:sz="0" w:space="0" w:color="auto"/>
      </w:divBdr>
    </w:div>
    <w:div w:id="1680621102">
      <w:bodyDiv w:val="1"/>
      <w:marLeft w:val="0"/>
      <w:marRight w:val="0"/>
      <w:marTop w:val="0"/>
      <w:marBottom w:val="0"/>
      <w:divBdr>
        <w:top w:val="none" w:sz="0" w:space="0" w:color="auto"/>
        <w:left w:val="none" w:sz="0" w:space="0" w:color="auto"/>
        <w:bottom w:val="none" w:sz="0" w:space="0" w:color="auto"/>
        <w:right w:val="none" w:sz="0" w:space="0" w:color="auto"/>
      </w:divBdr>
    </w:div>
    <w:div w:id="1757823728">
      <w:bodyDiv w:val="1"/>
      <w:marLeft w:val="0"/>
      <w:marRight w:val="0"/>
      <w:marTop w:val="0"/>
      <w:marBottom w:val="0"/>
      <w:divBdr>
        <w:top w:val="none" w:sz="0" w:space="0" w:color="auto"/>
        <w:left w:val="none" w:sz="0" w:space="0" w:color="auto"/>
        <w:bottom w:val="none" w:sz="0" w:space="0" w:color="auto"/>
        <w:right w:val="none" w:sz="0" w:space="0" w:color="auto"/>
      </w:divBdr>
    </w:div>
    <w:div w:id="1805659539">
      <w:bodyDiv w:val="1"/>
      <w:marLeft w:val="0"/>
      <w:marRight w:val="0"/>
      <w:marTop w:val="0"/>
      <w:marBottom w:val="0"/>
      <w:divBdr>
        <w:top w:val="none" w:sz="0" w:space="0" w:color="auto"/>
        <w:left w:val="none" w:sz="0" w:space="0" w:color="auto"/>
        <w:bottom w:val="none" w:sz="0" w:space="0" w:color="auto"/>
        <w:right w:val="none" w:sz="0" w:space="0" w:color="auto"/>
      </w:divBdr>
      <w:divsChild>
        <w:div w:id="44716991">
          <w:marLeft w:val="0"/>
          <w:marRight w:val="0"/>
          <w:marTop w:val="166"/>
          <w:marBottom w:val="166"/>
          <w:divBdr>
            <w:top w:val="none" w:sz="0" w:space="0" w:color="auto"/>
            <w:left w:val="none" w:sz="0" w:space="0" w:color="auto"/>
            <w:bottom w:val="none" w:sz="0" w:space="0" w:color="auto"/>
            <w:right w:val="none" w:sz="0" w:space="0" w:color="auto"/>
          </w:divBdr>
          <w:divsChild>
            <w:div w:id="443305492">
              <w:marLeft w:val="0"/>
              <w:marRight w:val="0"/>
              <w:marTop w:val="0"/>
              <w:marBottom w:val="0"/>
              <w:divBdr>
                <w:top w:val="none" w:sz="0" w:space="0" w:color="auto"/>
                <w:left w:val="none" w:sz="0" w:space="0" w:color="auto"/>
                <w:bottom w:val="none" w:sz="0" w:space="0" w:color="auto"/>
                <w:right w:val="none" w:sz="0" w:space="0" w:color="auto"/>
              </w:divBdr>
            </w:div>
          </w:divsChild>
        </w:div>
        <w:div w:id="62223759">
          <w:marLeft w:val="0"/>
          <w:marRight w:val="0"/>
          <w:marTop w:val="0"/>
          <w:marBottom w:val="166"/>
          <w:divBdr>
            <w:top w:val="none" w:sz="0" w:space="0" w:color="auto"/>
            <w:left w:val="none" w:sz="0" w:space="0" w:color="auto"/>
            <w:bottom w:val="none" w:sz="0" w:space="0" w:color="auto"/>
            <w:right w:val="none" w:sz="0" w:space="0" w:color="auto"/>
          </w:divBdr>
          <w:divsChild>
            <w:div w:id="1902448754">
              <w:marLeft w:val="0"/>
              <w:marRight w:val="0"/>
              <w:marTop w:val="0"/>
              <w:marBottom w:val="0"/>
              <w:divBdr>
                <w:top w:val="none" w:sz="0" w:space="0" w:color="auto"/>
                <w:left w:val="none" w:sz="0" w:space="0" w:color="auto"/>
                <w:bottom w:val="none" w:sz="0" w:space="0" w:color="auto"/>
                <w:right w:val="none" w:sz="0" w:space="0" w:color="auto"/>
              </w:divBdr>
              <w:divsChild>
                <w:div w:id="583028087">
                  <w:marLeft w:val="0"/>
                  <w:marRight w:val="0"/>
                  <w:marTop w:val="0"/>
                  <w:marBottom w:val="0"/>
                  <w:divBdr>
                    <w:top w:val="none" w:sz="0" w:space="0" w:color="auto"/>
                    <w:left w:val="none" w:sz="0" w:space="0" w:color="auto"/>
                    <w:bottom w:val="none" w:sz="0" w:space="0" w:color="auto"/>
                    <w:right w:val="none" w:sz="0" w:space="0" w:color="auto"/>
                  </w:divBdr>
                  <w:divsChild>
                    <w:div w:id="1609192768">
                      <w:marLeft w:val="0"/>
                      <w:marRight w:val="0"/>
                      <w:marTop w:val="0"/>
                      <w:marBottom w:val="0"/>
                      <w:divBdr>
                        <w:top w:val="none" w:sz="0" w:space="0" w:color="auto"/>
                        <w:left w:val="none" w:sz="0" w:space="0" w:color="auto"/>
                        <w:bottom w:val="none" w:sz="0" w:space="0" w:color="auto"/>
                        <w:right w:val="none" w:sz="0" w:space="0" w:color="auto"/>
                      </w:divBdr>
                    </w:div>
                  </w:divsChild>
                </w:div>
                <w:div w:id="1916159567">
                  <w:marLeft w:val="0"/>
                  <w:marRight w:val="0"/>
                  <w:marTop w:val="0"/>
                  <w:marBottom w:val="0"/>
                  <w:divBdr>
                    <w:top w:val="none" w:sz="0" w:space="0" w:color="auto"/>
                    <w:left w:val="none" w:sz="0" w:space="0" w:color="auto"/>
                    <w:bottom w:val="none" w:sz="0" w:space="0" w:color="auto"/>
                    <w:right w:val="none" w:sz="0" w:space="0" w:color="auto"/>
                  </w:divBdr>
                  <w:divsChild>
                    <w:div w:id="617639536">
                      <w:marLeft w:val="0"/>
                      <w:marRight w:val="0"/>
                      <w:marTop w:val="0"/>
                      <w:marBottom w:val="0"/>
                      <w:divBdr>
                        <w:top w:val="none" w:sz="0" w:space="0" w:color="auto"/>
                        <w:left w:val="none" w:sz="0" w:space="0" w:color="auto"/>
                        <w:bottom w:val="none" w:sz="0" w:space="0" w:color="auto"/>
                        <w:right w:val="none" w:sz="0" w:space="0" w:color="auto"/>
                      </w:divBdr>
                      <w:divsChild>
                        <w:div w:id="25327431">
                          <w:marLeft w:val="0"/>
                          <w:marRight w:val="0"/>
                          <w:marTop w:val="0"/>
                          <w:marBottom w:val="0"/>
                          <w:divBdr>
                            <w:top w:val="none" w:sz="0" w:space="0" w:color="auto"/>
                            <w:left w:val="none" w:sz="0" w:space="0" w:color="auto"/>
                            <w:bottom w:val="none" w:sz="0" w:space="0" w:color="auto"/>
                            <w:right w:val="none" w:sz="0" w:space="0" w:color="auto"/>
                          </w:divBdr>
                        </w:div>
                        <w:div w:id="3480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927816">
      <w:bodyDiv w:val="1"/>
      <w:marLeft w:val="0"/>
      <w:marRight w:val="0"/>
      <w:marTop w:val="0"/>
      <w:marBottom w:val="0"/>
      <w:divBdr>
        <w:top w:val="none" w:sz="0" w:space="0" w:color="auto"/>
        <w:left w:val="none" w:sz="0" w:space="0" w:color="auto"/>
        <w:bottom w:val="none" w:sz="0" w:space="0" w:color="auto"/>
        <w:right w:val="none" w:sz="0" w:space="0" w:color="auto"/>
      </w:divBdr>
    </w:div>
    <w:div w:id="1845511332">
      <w:bodyDiv w:val="1"/>
      <w:marLeft w:val="0"/>
      <w:marRight w:val="0"/>
      <w:marTop w:val="0"/>
      <w:marBottom w:val="0"/>
      <w:divBdr>
        <w:top w:val="none" w:sz="0" w:space="0" w:color="auto"/>
        <w:left w:val="none" w:sz="0" w:space="0" w:color="auto"/>
        <w:bottom w:val="none" w:sz="0" w:space="0" w:color="auto"/>
        <w:right w:val="none" w:sz="0" w:space="0" w:color="auto"/>
      </w:divBdr>
    </w:div>
    <w:div w:id="1857770130">
      <w:bodyDiv w:val="1"/>
      <w:marLeft w:val="0"/>
      <w:marRight w:val="0"/>
      <w:marTop w:val="0"/>
      <w:marBottom w:val="0"/>
      <w:divBdr>
        <w:top w:val="none" w:sz="0" w:space="0" w:color="auto"/>
        <w:left w:val="none" w:sz="0" w:space="0" w:color="auto"/>
        <w:bottom w:val="none" w:sz="0" w:space="0" w:color="auto"/>
        <w:right w:val="none" w:sz="0" w:space="0" w:color="auto"/>
      </w:divBdr>
    </w:div>
    <w:div w:id="1864323742">
      <w:bodyDiv w:val="1"/>
      <w:marLeft w:val="0"/>
      <w:marRight w:val="0"/>
      <w:marTop w:val="0"/>
      <w:marBottom w:val="0"/>
      <w:divBdr>
        <w:top w:val="none" w:sz="0" w:space="0" w:color="auto"/>
        <w:left w:val="none" w:sz="0" w:space="0" w:color="auto"/>
        <w:bottom w:val="none" w:sz="0" w:space="0" w:color="auto"/>
        <w:right w:val="none" w:sz="0" w:space="0" w:color="auto"/>
      </w:divBdr>
    </w:div>
    <w:div w:id="1872106893">
      <w:bodyDiv w:val="1"/>
      <w:marLeft w:val="0"/>
      <w:marRight w:val="0"/>
      <w:marTop w:val="0"/>
      <w:marBottom w:val="0"/>
      <w:divBdr>
        <w:top w:val="none" w:sz="0" w:space="0" w:color="auto"/>
        <w:left w:val="none" w:sz="0" w:space="0" w:color="auto"/>
        <w:bottom w:val="none" w:sz="0" w:space="0" w:color="auto"/>
        <w:right w:val="none" w:sz="0" w:space="0" w:color="auto"/>
      </w:divBdr>
    </w:div>
    <w:div w:id="1968311380">
      <w:bodyDiv w:val="1"/>
      <w:marLeft w:val="0"/>
      <w:marRight w:val="0"/>
      <w:marTop w:val="0"/>
      <w:marBottom w:val="0"/>
      <w:divBdr>
        <w:top w:val="none" w:sz="0" w:space="0" w:color="auto"/>
        <w:left w:val="none" w:sz="0" w:space="0" w:color="auto"/>
        <w:bottom w:val="none" w:sz="0" w:space="0" w:color="auto"/>
        <w:right w:val="none" w:sz="0" w:space="0" w:color="auto"/>
      </w:divBdr>
      <w:divsChild>
        <w:div w:id="1445268847">
          <w:marLeft w:val="0"/>
          <w:marRight w:val="0"/>
          <w:marTop w:val="0"/>
          <w:marBottom w:val="0"/>
          <w:divBdr>
            <w:top w:val="none" w:sz="0" w:space="0" w:color="auto"/>
            <w:left w:val="none" w:sz="0" w:space="0" w:color="auto"/>
            <w:bottom w:val="none" w:sz="0" w:space="0" w:color="auto"/>
            <w:right w:val="none" w:sz="0" w:space="0" w:color="auto"/>
          </w:divBdr>
        </w:div>
        <w:div w:id="2106225461">
          <w:marLeft w:val="0"/>
          <w:marRight w:val="0"/>
          <w:marTop w:val="0"/>
          <w:marBottom w:val="0"/>
          <w:divBdr>
            <w:top w:val="none" w:sz="0" w:space="0" w:color="auto"/>
            <w:left w:val="none" w:sz="0" w:space="0" w:color="auto"/>
            <w:bottom w:val="none" w:sz="0" w:space="0" w:color="auto"/>
            <w:right w:val="none" w:sz="0" w:space="0" w:color="auto"/>
          </w:divBdr>
        </w:div>
      </w:divsChild>
    </w:div>
    <w:div w:id="1971398849">
      <w:bodyDiv w:val="1"/>
      <w:marLeft w:val="0"/>
      <w:marRight w:val="0"/>
      <w:marTop w:val="0"/>
      <w:marBottom w:val="0"/>
      <w:divBdr>
        <w:top w:val="none" w:sz="0" w:space="0" w:color="auto"/>
        <w:left w:val="none" w:sz="0" w:space="0" w:color="auto"/>
        <w:bottom w:val="none" w:sz="0" w:space="0" w:color="auto"/>
        <w:right w:val="none" w:sz="0" w:space="0" w:color="auto"/>
      </w:divBdr>
    </w:div>
    <w:div w:id="1985307354">
      <w:bodyDiv w:val="1"/>
      <w:marLeft w:val="0"/>
      <w:marRight w:val="0"/>
      <w:marTop w:val="0"/>
      <w:marBottom w:val="0"/>
      <w:divBdr>
        <w:top w:val="none" w:sz="0" w:space="0" w:color="auto"/>
        <w:left w:val="none" w:sz="0" w:space="0" w:color="auto"/>
        <w:bottom w:val="none" w:sz="0" w:space="0" w:color="auto"/>
        <w:right w:val="none" w:sz="0" w:space="0" w:color="auto"/>
      </w:divBdr>
    </w:div>
    <w:div w:id="2013143388">
      <w:bodyDiv w:val="1"/>
      <w:marLeft w:val="0"/>
      <w:marRight w:val="0"/>
      <w:marTop w:val="0"/>
      <w:marBottom w:val="0"/>
      <w:divBdr>
        <w:top w:val="none" w:sz="0" w:space="0" w:color="auto"/>
        <w:left w:val="none" w:sz="0" w:space="0" w:color="auto"/>
        <w:bottom w:val="none" w:sz="0" w:space="0" w:color="auto"/>
        <w:right w:val="none" w:sz="0" w:space="0" w:color="auto"/>
      </w:divBdr>
    </w:div>
    <w:div w:id="2022200617">
      <w:bodyDiv w:val="1"/>
      <w:marLeft w:val="0"/>
      <w:marRight w:val="0"/>
      <w:marTop w:val="0"/>
      <w:marBottom w:val="0"/>
      <w:divBdr>
        <w:top w:val="none" w:sz="0" w:space="0" w:color="auto"/>
        <w:left w:val="none" w:sz="0" w:space="0" w:color="auto"/>
        <w:bottom w:val="none" w:sz="0" w:space="0" w:color="auto"/>
        <w:right w:val="none" w:sz="0" w:space="0" w:color="auto"/>
      </w:divBdr>
    </w:div>
    <w:div w:id="2053265455">
      <w:bodyDiv w:val="1"/>
      <w:marLeft w:val="0"/>
      <w:marRight w:val="0"/>
      <w:marTop w:val="0"/>
      <w:marBottom w:val="0"/>
      <w:divBdr>
        <w:top w:val="none" w:sz="0" w:space="0" w:color="auto"/>
        <w:left w:val="none" w:sz="0" w:space="0" w:color="auto"/>
        <w:bottom w:val="none" w:sz="0" w:space="0" w:color="auto"/>
        <w:right w:val="none" w:sz="0" w:space="0" w:color="auto"/>
      </w:divBdr>
    </w:div>
    <w:div w:id="2063867701">
      <w:bodyDiv w:val="1"/>
      <w:marLeft w:val="0"/>
      <w:marRight w:val="0"/>
      <w:marTop w:val="0"/>
      <w:marBottom w:val="0"/>
      <w:divBdr>
        <w:top w:val="none" w:sz="0" w:space="0" w:color="auto"/>
        <w:left w:val="none" w:sz="0" w:space="0" w:color="auto"/>
        <w:bottom w:val="none" w:sz="0" w:space="0" w:color="auto"/>
        <w:right w:val="none" w:sz="0" w:space="0" w:color="auto"/>
      </w:divBdr>
      <w:divsChild>
        <w:div w:id="167062397">
          <w:marLeft w:val="0"/>
          <w:marRight w:val="0"/>
          <w:marTop w:val="150"/>
          <w:marBottom w:val="150"/>
          <w:divBdr>
            <w:top w:val="none" w:sz="0" w:space="0" w:color="auto"/>
            <w:left w:val="none" w:sz="0" w:space="0" w:color="auto"/>
            <w:bottom w:val="none" w:sz="0" w:space="0" w:color="auto"/>
            <w:right w:val="none" w:sz="0" w:space="0" w:color="auto"/>
          </w:divBdr>
        </w:div>
      </w:divsChild>
    </w:div>
    <w:div w:id="2089384305">
      <w:bodyDiv w:val="1"/>
      <w:marLeft w:val="0"/>
      <w:marRight w:val="0"/>
      <w:marTop w:val="0"/>
      <w:marBottom w:val="0"/>
      <w:divBdr>
        <w:top w:val="none" w:sz="0" w:space="0" w:color="auto"/>
        <w:left w:val="none" w:sz="0" w:space="0" w:color="auto"/>
        <w:bottom w:val="none" w:sz="0" w:space="0" w:color="auto"/>
        <w:right w:val="none" w:sz="0" w:space="0" w:color="auto"/>
      </w:divBdr>
    </w:div>
    <w:div w:id="2121684413">
      <w:bodyDiv w:val="1"/>
      <w:marLeft w:val="0"/>
      <w:marRight w:val="0"/>
      <w:marTop w:val="0"/>
      <w:marBottom w:val="0"/>
      <w:divBdr>
        <w:top w:val="none" w:sz="0" w:space="0" w:color="auto"/>
        <w:left w:val="none" w:sz="0" w:space="0" w:color="auto"/>
        <w:bottom w:val="none" w:sz="0" w:space="0" w:color="auto"/>
        <w:right w:val="none" w:sz="0" w:space="0" w:color="auto"/>
      </w:divBdr>
      <w:divsChild>
        <w:div w:id="888764411">
          <w:marLeft w:val="0"/>
          <w:marRight w:val="0"/>
          <w:marTop w:val="166"/>
          <w:marBottom w:val="166"/>
          <w:divBdr>
            <w:top w:val="none" w:sz="0" w:space="0" w:color="auto"/>
            <w:left w:val="none" w:sz="0" w:space="0" w:color="auto"/>
            <w:bottom w:val="none" w:sz="0" w:space="0" w:color="auto"/>
            <w:right w:val="none" w:sz="0" w:space="0" w:color="auto"/>
          </w:divBdr>
          <w:divsChild>
            <w:div w:id="673654384">
              <w:marLeft w:val="0"/>
              <w:marRight w:val="0"/>
              <w:marTop w:val="0"/>
              <w:marBottom w:val="0"/>
              <w:divBdr>
                <w:top w:val="none" w:sz="0" w:space="0" w:color="auto"/>
                <w:left w:val="none" w:sz="0" w:space="0" w:color="auto"/>
                <w:bottom w:val="none" w:sz="0" w:space="0" w:color="auto"/>
                <w:right w:val="none" w:sz="0" w:space="0" w:color="auto"/>
              </w:divBdr>
            </w:div>
          </w:divsChild>
        </w:div>
        <w:div w:id="1951429187">
          <w:marLeft w:val="0"/>
          <w:marRight w:val="0"/>
          <w:marTop w:val="0"/>
          <w:marBottom w:val="166"/>
          <w:divBdr>
            <w:top w:val="none" w:sz="0" w:space="0" w:color="auto"/>
            <w:left w:val="none" w:sz="0" w:space="0" w:color="auto"/>
            <w:bottom w:val="none" w:sz="0" w:space="0" w:color="auto"/>
            <w:right w:val="none" w:sz="0" w:space="0" w:color="auto"/>
          </w:divBdr>
          <w:divsChild>
            <w:div w:id="1885287617">
              <w:marLeft w:val="0"/>
              <w:marRight w:val="0"/>
              <w:marTop w:val="0"/>
              <w:marBottom w:val="0"/>
              <w:divBdr>
                <w:top w:val="none" w:sz="0" w:space="0" w:color="auto"/>
                <w:left w:val="none" w:sz="0" w:space="0" w:color="auto"/>
                <w:bottom w:val="none" w:sz="0" w:space="0" w:color="auto"/>
                <w:right w:val="none" w:sz="0" w:space="0" w:color="auto"/>
              </w:divBdr>
              <w:divsChild>
                <w:div w:id="509564250">
                  <w:marLeft w:val="0"/>
                  <w:marRight w:val="0"/>
                  <w:marTop w:val="0"/>
                  <w:marBottom w:val="0"/>
                  <w:divBdr>
                    <w:top w:val="none" w:sz="0" w:space="0" w:color="auto"/>
                    <w:left w:val="none" w:sz="0" w:space="0" w:color="auto"/>
                    <w:bottom w:val="none" w:sz="0" w:space="0" w:color="auto"/>
                    <w:right w:val="none" w:sz="0" w:space="0" w:color="auto"/>
                  </w:divBdr>
                  <w:divsChild>
                    <w:div w:id="2079748438">
                      <w:marLeft w:val="0"/>
                      <w:marRight w:val="0"/>
                      <w:marTop w:val="0"/>
                      <w:marBottom w:val="0"/>
                      <w:divBdr>
                        <w:top w:val="none" w:sz="0" w:space="0" w:color="auto"/>
                        <w:left w:val="none" w:sz="0" w:space="0" w:color="auto"/>
                        <w:bottom w:val="none" w:sz="0" w:space="0" w:color="auto"/>
                        <w:right w:val="none" w:sz="0" w:space="0" w:color="auto"/>
                      </w:divBdr>
                    </w:div>
                  </w:divsChild>
                </w:div>
                <w:div w:id="2134398745">
                  <w:marLeft w:val="0"/>
                  <w:marRight w:val="0"/>
                  <w:marTop w:val="0"/>
                  <w:marBottom w:val="0"/>
                  <w:divBdr>
                    <w:top w:val="none" w:sz="0" w:space="0" w:color="auto"/>
                    <w:left w:val="none" w:sz="0" w:space="0" w:color="auto"/>
                    <w:bottom w:val="none" w:sz="0" w:space="0" w:color="auto"/>
                    <w:right w:val="none" w:sz="0" w:space="0" w:color="auto"/>
                  </w:divBdr>
                  <w:divsChild>
                    <w:div w:id="1510679161">
                      <w:marLeft w:val="0"/>
                      <w:marRight w:val="0"/>
                      <w:marTop w:val="0"/>
                      <w:marBottom w:val="0"/>
                      <w:divBdr>
                        <w:top w:val="none" w:sz="0" w:space="0" w:color="auto"/>
                        <w:left w:val="none" w:sz="0" w:space="0" w:color="auto"/>
                        <w:bottom w:val="none" w:sz="0" w:space="0" w:color="auto"/>
                        <w:right w:val="none" w:sz="0" w:space="0" w:color="auto"/>
                      </w:divBdr>
                      <w:divsChild>
                        <w:div w:id="151456174">
                          <w:marLeft w:val="0"/>
                          <w:marRight w:val="0"/>
                          <w:marTop w:val="0"/>
                          <w:marBottom w:val="0"/>
                          <w:divBdr>
                            <w:top w:val="none" w:sz="0" w:space="0" w:color="auto"/>
                            <w:left w:val="none" w:sz="0" w:space="0" w:color="auto"/>
                            <w:bottom w:val="none" w:sz="0" w:space="0" w:color="auto"/>
                            <w:right w:val="none" w:sz="0" w:space="0" w:color="auto"/>
                          </w:divBdr>
                        </w:div>
                        <w:div w:id="17434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364625DCC5D94E90CED71064ABA7A9" ma:contentTypeVersion="7" ma:contentTypeDescription="Create a new document." ma:contentTypeScope="" ma:versionID="2705433d39f9baa28249eb5682371a15">
  <xsd:schema xmlns:xsd="http://www.w3.org/2001/XMLSchema" xmlns:p="http://schemas.microsoft.com/office/2006/metadata/properties" xmlns:ns2="ed53ac33-acf7-47d2-a159-a17297a0c9e5" targetNamespace="http://schemas.microsoft.com/office/2006/metadata/properties" ma:root="true" ma:fieldsID="198e150fb6c0c7c181558bfbac7d8566" ns2:_="">
    <xsd:import namespace="ed53ac33-acf7-47d2-a159-a17297a0c9e5"/>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ed53ac33-acf7-47d2-a159-a17297a0c9e5"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ocumentId xmlns="ed53ac33-acf7-47d2-a159-a17297a0c9e5">Manuscript.DOCX</DocumentId>
    <TitleName xmlns="ed53ac33-acf7-47d2-a159-a17297a0c9e5">Manuscript.DOCX</TitleName>
    <StageName xmlns="ed53ac33-acf7-47d2-a159-a17297a0c9e5" xsi:nil="true"/>
    <Checked_x0020_Out_x0020_To xmlns="ed53ac33-acf7-47d2-a159-a17297a0c9e5">
      <UserInfo>
        <DisplayName/>
        <AccountId xsi:nil="true"/>
        <AccountType/>
      </UserInfo>
    </Checked_x0020_Out_x0020_To>
    <IsDeleted xmlns="ed53ac33-acf7-47d2-a159-a17297a0c9e5">false</IsDeleted>
    <DocumentType xmlns="ed53ac33-acf7-47d2-a159-a17297a0c9e5">Manuscript</DocumentType>
    <FileFormat xmlns="ed53ac33-acf7-47d2-a159-a17297a0c9e5">DOCX</FileForma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7E0CC0-3834-428A-9A2D-615C02E46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3ac33-acf7-47d2-a159-a17297a0c9e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24F57D6-C09D-452A-B5E4-E3CAEA73C828}">
  <ds:schemaRefs>
    <ds:schemaRef ds:uri="http://schemas.microsoft.com/office/2006/metadata/properties"/>
    <ds:schemaRef ds:uri="ed53ac33-acf7-47d2-a159-a17297a0c9e5"/>
  </ds:schemaRefs>
</ds:datastoreItem>
</file>

<file path=customXml/itemProps3.xml><?xml version="1.0" encoding="utf-8"?>
<ds:datastoreItem xmlns:ds="http://schemas.openxmlformats.org/officeDocument/2006/customXml" ds:itemID="{7F01EFD9-A9F0-46C6-BD9F-23795D8712D0}">
  <ds:schemaRefs>
    <ds:schemaRef ds:uri="http://schemas.microsoft.com/sharepoint/v3/contenttype/forms"/>
  </ds:schemaRefs>
</ds:datastoreItem>
</file>

<file path=customXml/itemProps4.xml><?xml version="1.0" encoding="utf-8"?>
<ds:datastoreItem xmlns:ds="http://schemas.openxmlformats.org/officeDocument/2006/customXml" ds:itemID="{D48BE05E-5EAB-4CBB-B777-39FE69F4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433</Words>
  <Characters>2473</Characters>
  <Application>Microsoft Office Word</Application>
  <DocSecurity>0</DocSecurity>
  <Lines>20</Lines>
  <Paragraphs>5</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dc:creator>
  <cp:lastModifiedBy>DevendranMalu</cp:lastModifiedBy>
  <cp:revision>2</cp:revision>
  <cp:lastPrinted>2017-11-01T17:40:00Z</cp:lastPrinted>
  <dcterms:created xsi:type="dcterms:W3CDTF">2019-12-20T15:25:00Z</dcterms:created>
  <dcterms:modified xsi:type="dcterms:W3CDTF">2019-12-20T15:25:00Z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0x010100FC364625DCC5D94E90CED71064ABA7A9</vt:lpwstr>
  </property>
</Properties>
</file>