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4B5B23" w14:textId="77777777" w:rsidR="00EC5F4D" w:rsidRPr="00292CC3" w:rsidRDefault="00EC5F4D" w:rsidP="009F6C23">
      <w:pPr>
        <w:pStyle w:val="Normal1"/>
        <w:tabs>
          <w:tab w:val="left" w:pos="360"/>
        </w:tabs>
        <w:spacing w:after="0" w:line="240" w:lineRule="auto"/>
        <w:ind w:firstLine="0"/>
        <w:rPr>
          <w:rFonts w:ascii="Times New Roman" w:eastAsiaTheme="minorEastAsia" w:hAnsi="Times New Roman" w:cs="Times New Roman"/>
          <w:b/>
          <w:sz w:val="40"/>
          <w:szCs w:val="40"/>
          <w:lang w:val="en-US" w:eastAsia="en-US"/>
        </w:rPr>
      </w:pPr>
      <w:r w:rsidRPr="00292CC3">
        <w:rPr>
          <w:rFonts w:ascii="Times New Roman" w:eastAsiaTheme="minorEastAsia" w:hAnsi="Times New Roman" w:cs="Times New Roman"/>
          <w:b/>
          <w:sz w:val="40"/>
          <w:szCs w:val="40"/>
          <w:lang w:val="en-US" w:eastAsia="en-US"/>
        </w:rPr>
        <w:t>Supplementary Material</w:t>
      </w:r>
    </w:p>
    <w:p w14:paraId="47828A9C" w14:textId="77777777" w:rsidR="00EC5F4D" w:rsidRPr="00292CC3" w:rsidRDefault="00EC5F4D" w:rsidP="009F6C23">
      <w:pPr>
        <w:pStyle w:val="Normal1"/>
        <w:tabs>
          <w:tab w:val="left" w:pos="360"/>
        </w:tabs>
        <w:spacing w:after="0" w:line="240" w:lineRule="auto"/>
        <w:ind w:firstLine="0"/>
        <w:rPr>
          <w:rFonts w:ascii="Times New Roman" w:eastAsiaTheme="minorEastAsia" w:hAnsi="Times New Roman" w:cs="Times New Roman"/>
          <w:b/>
          <w:sz w:val="24"/>
          <w:szCs w:val="24"/>
          <w:lang w:val="en-US" w:eastAsia="en-US"/>
        </w:rPr>
      </w:pPr>
    </w:p>
    <w:p w14:paraId="72652E7F" w14:textId="4CF3FECB" w:rsidR="00EC5F4D" w:rsidRPr="00292CC3" w:rsidRDefault="00EC5F4D" w:rsidP="009F6C23">
      <w:pPr>
        <w:pStyle w:val="Normal1"/>
        <w:tabs>
          <w:tab w:val="left" w:pos="360"/>
        </w:tabs>
        <w:spacing w:after="0" w:line="240" w:lineRule="auto"/>
        <w:ind w:firstLine="0"/>
        <w:rPr>
          <w:rFonts w:ascii="Times New Roman" w:eastAsiaTheme="minorEastAsia" w:hAnsi="Times New Roman" w:cs="Times New Roman"/>
          <w:b/>
          <w:sz w:val="24"/>
          <w:szCs w:val="24"/>
          <w:lang w:val="en-US" w:eastAsia="en-US"/>
        </w:rPr>
      </w:pPr>
      <w:r w:rsidRPr="00292CC3">
        <w:rPr>
          <w:rFonts w:ascii="Times New Roman" w:eastAsiaTheme="minorEastAsia" w:hAnsi="Times New Roman" w:cs="Times New Roman"/>
          <w:b/>
          <w:sz w:val="24"/>
          <w:szCs w:val="24"/>
          <w:lang w:val="en-US" w:eastAsia="en-US"/>
        </w:rPr>
        <w:t>Structural Connectivity Alterations Along the Alzheimer’s Disease Continuum: Reproducibility Across Two Independent Samples and Correlation with Cerebrospinal Fluid Amyloid-β and Tau</w:t>
      </w:r>
    </w:p>
    <w:p w14:paraId="2EB5A384" w14:textId="77777777" w:rsidR="00EC5F4D" w:rsidRPr="00292CC3" w:rsidRDefault="00EC5F4D" w:rsidP="009F6C23">
      <w:pPr>
        <w:pStyle w:val="Normal1"/>
        <w:tabs>
          <w:tab w:val="left" w:pos="360"/>
        </w:tabs>
        <w:spacing w:after="0" w:line="240" w:lineRule="auto"/>
        <w:rPr>
          <w:rFonts w:ascii="Times New Roman" w:eastAsiaTheme="minorEastAsia" w:hAnsi="Times New Roman" w:cs="Times New Roman"/>
          <w:sz w:val="24"/>
          <w:szCs w:val="24"/>
          <w:lang w:val="en-US" w:eastAsia="en-US"/>
        </w:rPr>
      </w:pPr>
    </w:p>
    <w:p w14:paraId="17728028" w14:textId="2624ABCB" w:rsidR="002E7FF7" w:rsidRPr="00292CC3" w:rsidRDefault="002E7FF7" w:rsidP="009F6C23">
      <w:pPr>
        <w:pStyle w:val="Normal1"/>
        <w:tabs>
          <w:tab w:val="left" w:pos="360"/>
        </w:tabs>
        <w:spacing w:after="0" w:line="240" w:lineRule="auto"/>
        <w:ind w:firstLine="0"/>
        <w:rPr>
          <w:rFonts w:ascii="Times New Roman" w:hAnsi="Times New Roman" w:cs="Times New Roman"/>
          <w:sz w:val="24"/>
          <w:szCs w:val="24"/>
          <w:lang w:val="en-US"/>
        </w:rPr>
      </w:pPr>
      <w:r w:rsidRPr="00292CC3">
        <w:rPr>
          <w:rFonts w:ascii="Times New Roman" w:hAnsi="Times New Roman" w:cs="Times New Roman"/>
          <w:sz w:val="24"/>
          <w:szCs w:val="24"/>
          <w:lang w:val="en-US"/>
        </w:rPr>
        <w:t xml:space="preserve">Alan </w:t>
      </w:r>
      <w:proofErr w:type="spellStart"/>
      <w:r w:rsidRPr="00292CC3">
        <w:rPr>
          <w:rFonts w:ascii="Times New Roman" w:hAnsi="Times New Roman" w:cs="Times New Roman"/>
          <w:sz w:val="24"/>
          <w:szCs w:val="24"/>
          <w:lang w:val="en-US"/>
        </w:rPr>
        <w:t>Tucholka</w:t>
      </w:r>
      <w:proofErr w:type="spellEnd"/>
      <w:r w:rsidRPr="00292CC3">
        <w:rPr>
          <w:rFonts w:ascii="Times New Roman" w:hAnsi="Times New Roman" w:cs="Times New Roman"/>
          <w:sz w:val="24"/>
          <w:szCs w:val="24"/>
          <w:lang w:val="en-US"/>
        </w:rPr>
        <w:t xml:space="preserve">, </w:t>
      </w:r>
      <w:r w:rsidR="00F444A2" w:rsidRPr="00292CC3">
        <w:rPr>
          <w:rFonts w:ascii="Times New Roman" w:hAnsi="Times New Roman" w:cs="Times New Roman"/>
          <w:sz w:val="24"/>
          <w:szCs w:val="24"/>
          <w:lang w:val="en-US"/>
        </w:rPr>
        <w:t xml:space="preserve">Oriol </w:t>
      </w:r>
      <w:proofErr w:type="spellStart"/>
      <w:r w:rsidR="00F444A2" w:rsidRPr="00292CC3">
        <w:rPr>
          <w:rFonts w:ascii="Times New Roman" w:hAnsi="Times New Roman" w:cs="Times New Roman"/>
          <w:sz w:val="24"/>
          <w:szCs w:val="24"/>
          <w:lang w:val="en-US"/>
        </w:rPr>
        <w:t>Grau</w:t>
      </w:r>
      <w:proofErr w:type="spellEnd"/>
      <w:r w:rsidR="00F444A2" w:rsidRPr="00292CC3">
        <w:rPr>
          <w:rFonts w:ascii="Times New Roman" w:hAnsi="Times New Roman" w:cs="Times New Roman"/>
          <w:sz w:val="24"/>
          <w:szCs w:val="24"/>
          <w:lang w:val="en-US"/>
        </w:rPr>
        <w:t xml:space="preserve">-Rivera, </w:t>
      </w:r>
      <w:proofErr w:type="spellStart"/>
      <w:r w:rsidRPr="00292CC3">
        <w:rPr>
          <w:rFonts w:ascii="Times New Roman" w:hAnsi="Times New Roman" w:cs="Times New Roman"/>
          <w:sz w:val="24"/>
          <w:szCs w:val="24"/>
          <w:lang w:val="en-US"/>
        </w:rPr>
        <w:t>Carles</w:t>
      </w:r>
      <w:proofErr w:type="spellEnd"/>
      <w:r w:rsidRPr="00292CC3">
        <w:rPr>
          <w:rFonts w:ascii="Times New Roman" w:hAnsi="Times New Roman" w:cs="Times New Roman"/>
          <w:sz w:val="24"/>
          <w:szCs w:val="24"/>
          <w:lang w:val="en-US"/>
        </w:rPr>
        <w:t xml:space="preserve"> Falcon, Lorena Rami, Raquel Sánchez-Valle, Albert </w:t>
      </w:r>
      <w:proofErr w:type="spellStart"/>
      <w:r w:rsidRPr="00292CC3">
        <w:rPr>
          <w:rFonts w:ascii="Times New Roman" w:hAnsi="Times New Roman" w:cs="Times New Roman"/>
          <w:sz w:val="24"/>
          <w:szCs w:val="24"/>
          <w:lang w:val="en-US"/>
        </w:rPr>
        <w:t>Lladó</w:t>
      </w:r>
      <w:proofErr w:type="spellEnd"/>
      <w:r w:rsidRPr="00292CC3">
        <w:rPr>
          <w:rFonts w:ascii="Times New Roman" w:hAnsi="Times New Roman" w:cs="Times New Roman"/>
          <w:sz w:val="24"/>
          <w:szCs w:val="24"/>
          <w:lang w:val="en-US"/>
        </w:rPr>
        <w:t xml:space="preserve">, </w:t>
      </w:r>
      <w:r w:rsidR="00F444A2" w:rsidRPr="00292CC3">
        <w:rPr>
          <w:rFonts w:ascii="Times New Roman" w:hAnsi="Times New Roman" w:cs="Times New Roman"/>
          <w:sz w:val="24"/>
          <w:szCs w:val="24"/>
          <w:lang w:val="en-US"/>
        </w:rPr>
        <w:t xml:space="preserve">Juan Domingo </w:t>
      </w:r>
      <w:proofErr w:type="spellStart"/>
      <w:r w:rsidR="00F444A2" w:rsidRPr="00292CC3">
        <w:rPr>
          <w:rFonts w:ascii="Times New Roman" w:hAnsi="Times New Roman" w:cs="Times New Roman"/>
          <w:sz w:val="24"/>
          <w:szCs w:val="24"/>
          <w:lang w:val="en-US"/>
        </w:rPr>
        <w:t>Gispert</w:t>
      </w:r>
      <w:proofErr w:type="spellEnd"/>
      <w:r w:rsidR="00F444A2" w:rsidRPr="00292CC3">
        <w:rPr>
          <w:rFonts w:ascii="Times New Roman" w:hAnsi="Times New Roman" w:cs="Times New Roman"/>
          <w:sz w:val="24"/>
          <w:szCs w:val="24"/>
          <w:lang w:val="en-US"/>
        </w:rPr>
        <w:t xml:space="preserve">, </w:t>
      </w:r>
      <w:r w:rsidRPr="00292CC3">
        <w:rPr>
          <w:rFonts w:ascii="Times New Roman" w:hAnsi="Times New Roman" w:cs="Times New Roman"/>
          <w:sz w:val="24"/>
          <w:szCs w:val="24"/>
          <w:lang w:val="en-US"/>
        </w:rPr>
        <w:t xml:space="preserve">José Luis </w:t>
      </w:r>
      <w:proofErr w:type="spellStart"/>
      <w:r w:rsidRPr="00292CC3">
        <w:rPr>
          <w:rFonts w:ascii="Times New Roman" w:hAnsi="Times New Roman" w:cs="Times New Roman"/>
          <w:sz w:val="24"/>
          <w:szCs w:val="24"/>
          <w:lang w:val="en-US"/>
        </w:rPr>
        <w:t>Molinuevo</w:t>
      </w:r>
      <w:proofErr w:type="spellEnd"/>
      <w:r w:rsidRPr="00292CC3">
        <w:rPr>
          <w:rFonts w:ascii="Times New Roman" w:hAnsi="Times New Roman" w:cs="Times New Roman"/>
          <w:sz w:val="24"/>
          <w:szCs w:val="24"/>
          <w:lang w:val="en-US"/>
        </w:rPr>
        <w:t>, for the Alzheimer’s Disease Neuroimaging Initiative.</w:t>
      </w:r>
    </w:p>
    <w:p w14:paraId="61A09BDE" w14:textId="77777777" w:rsidR="002E7FF7" w:rsidRPr="00292CC3" w:rsidRDefault="002E7FF7" w:rsidP="009F6C23">
      <w:pPr>
        <w:tabs>
          <w:tab w:val="left" w:pos="360"/>
        </w:tabs>
        <w:rPr>
          <w:rFonts w:ascii="Times New Roman" w:hAnsi="Times New Roman" w:cs="Times New Roman"/>
        </w:rPr>
      </w:pPr>
    </w:p>
    <w:p w14:paraId="1EAB341B" w14:textId="77777777" w:rsidR="002E7FF7" w:rsidRPr="00292CC3" w:rsidRDefault="002E7FF7" w:rsidP="009F6C23">
      <w:pPr>
        <w:tabs>
          <w:tab w:val="left" w:pos="360"/>
        </w:tabs>
        <w:rPr>
          <w:rFonts w:ascii="Times New Roman" w:hAnsi="Times New Roman" w:cs="Times New Roman"/>
        </w:rPr>
      </w:pPr>
    </w:p>
    <w:p w14:paraId="4C3AA95C" w14:textId="075A523F" w:rsidR="00EB0BB9" w:rsidRPr="00292CC3" w:rsidRDefault="009F6C23" w:rsidP="009F6C23">
      <w:pPr>
        <w:pStyle w:val="ListParagraph"/>
        <w:numPr>
          <w:ilvl w:val="0"/>
          <w:numId w:val="1"/>
        </w:numPr>
        <w:tabs>
          <w:tab w:val="left" w:pos="360"/>
        </w:tabs>
        <w:ind w:left="0" w:firstLine="0"/>
        <w:rPr>
          <w:rFonts w:ascii="Times New Roman" w:hAnsi="Times New Roman" w:cs="Times New Roman"/>
          <w:b/>
        </w:rPr>
      </w:pPr>
      <w:r w:rsidRPr="00292CC3">
        <w:rPr>
          <w:rFonts w:ascii="Times New Roman" w:hAnsi="Times New Roman" w:cs="Times New Roman"/>
          <w:b/>
        </w:rPr>
        <w:t>COMPARISON OF THE TRACTOGRAPHY OF THE TWO DATABASES</w:t>
      </w:r>
    </w:p>
    <w:p w14:paraId="01801082" w14:textId="77777777" w:rsidR="00EB0BB9" w:rsidRPr="00292CC3" w:rsidRDefault="00EB0BB9" w:rsidP="009F6C23">
      <w:pPr>
        <w:tabs>
          <w:tab w:val="left" w:pos="360"/>
        </w:tabs>
        <w:rPr>
          <w:rFonts w:ascii="Times New Roman" w:hAnsi="Times New Roman" w:cs="Times New Roman"/>
        </w:rPr>
      </w:pPr>
    </w:p>
    <w:p w14:paraId="2905F5CA" w14:textId="4B9C780C" w:rsidR="00EB0BB9" w:rsidRPr="00292CC3" w:rsidRDefault="009F6C23" w:rsidP="009F6C23">
      <w:pPr>
        <w:tabs>
          <w:tab w:val="left" w:pos="360"/>
        </w:tabs>
        <w:jc w:val="both"/>
        <w:rPr>
          <w:rFonts w:ascii="Times New Roman" w:hAnsi="Times New Roman" w:cs="Times New Roman"/>
        </w:rPr>
      </w:pPr>
      <w:r w:rsidRPr="00292CC3">
        <w:rPr>
          <w:rFonts w:ascii="Times New Roman" w:hAnsi="Times New Roman" w:cs="Times New Roman"/>
        </w:rPr>
        <w:tab/>
      </w:r>
      <w:r w:rsidR="00EB0BB9" w:rsidRPr="00292CC3">
        <w:rPr>
          <w:rFonts w:ascii="Times New Roman" w:hAnsi="Times New Roman" w:cs="Times New Roman"/>
        </w:rPr>
        <w:t xml:space="preserve">The two databases have different population, MRI system and acquisition protocol, thus it would seem counter-intuitive to merge them. In </w:t>
      </w:r>
      <w:r w:rsidRPr="00292CC3">
        <w:rPr>
          <w:rFonts w:ascii="Times New Roman" w:hAnsi="Times New Roman" w:cs="Times New Roman"/>
        </w:rPr>
        <w:t>S</w:t>
      </w:r>
      <w:r w:rsidR="00EB0BB9" w:rsidRPr="00292CC3">
        <w:rPr>
          <w:rFonts w:ascii="Times New Roman" w:hAnsi="Times New Roman" w:cs="Times New Roman"/>
        </w:rPr>
        <w:t xml:space="preserve">upplementary </w:t>
      </w:r>
      <w:r w:rsidRPr="00292CC3">
        <w:rPr>
          <w:rFonts w:ascii="Times New Roman" w:hAnsi="Times New Roman" w:cs="Times New Roman"/>
        </w:rPr>
        <w:t>Material S</w:t>
      </w:r>
      <w:r w:rsidR="00EB0BB9" w:rsidRPr="00292CC3">
        <w:rPr>
          <w:rFonts w:ascii="Times New Roman" w:hAnsi="Times New Roman" w:cs="Times New Roman"/>
        </w:rPr>
        <w:t>ection 3</w:t>
      </w:r>
      <w:r w:rsidRPr="00292CC3">
        <w:rPr>
          <w:rFonts w:ascii="Times New Roman" w:hAnsi="Times New Roman" w:cs="Times New Roman"/>
        </w:rPr>
        <w:t>,</w:t>
      </w:r>
      <w:r w:rsidR="00EB0BB9" w:rsidRPr="00292CC3">
        <w:rPr>
          <w:rFonts w:ascii="Times New Roman" w:hAnsi="Times New Roman" w:cs="Times New Roman"/>
        </w:rPr>
        <w:t xml:space="preserve"> we performed several analyses (correlation, </w:t>
      </w:r>
      <w:r w:rsidR="00B9080D" w:rsidRPr="00292CC3">
        <w:rPr>
          <w:rFonts w:ascii="Times New Roman" w:hAnsi="Times New Roman" w:cs="Times New Roman"/>
        </w:rPr>
        <w:t>normalized differences and Bland</w:t>
      </w:r>
      <w:r w:rsidR="00EB0BB9" w:rsidRPr="00292CC3">
        <w:rPr>
          <w:rFonts w:ascii="Times New Roman" w:hAnsi="Times New Roman" w:cs="Times New Roman"/>
        </w:rPr>
        <w:t xml:space="preserve"> Altman) to compare the values of number of connections obtained from </w:t>
      </w:r>
      <w:proofErr w:type="spellStart"/>
      <w:r w:rsidR="00EB0BB9" w:rsidRPr="00292CC3">
        <w:rPr>
          <w:rFonts w:ascii="Times New Roman" w:hAnsi="Times New Roman" w:cs="Times New Roman"/>
        </w:rPr>
        <w:t>tractography</w:t>
      </w:r>
      <w:proofErr w:type="spellEnd"/>
      <w:r w:rsidR="00EB0BB9" w:rsidRPr="00292CC3">
        <w:rPr>
          <w:rFonts w:ascii="Times New Roman" w:hAnsi="Times New Roman" w:cs="Times New Roman"/>
        </w:rPr>
        <w:t xml:space="preserve">, between </w:t>
      </w:r>
      <w:r w:rsidR="001F2AF5" w:rsidRPr="00292CC3">
        <w:rPr>
          <w:rFonts w:ascii="Times New Roman" w:hAnsi="Times New Roman" w:cs="Times New Roman"/>
        </w:rPr>
        <w:t>HCB</w:t>
      </w:r>
      <w:r w:rsidR="00EB0BB9" w:rsidRPr="00292CC3">
        <w:rPr>
          <w:rFonts w:ascii="Times New Roman" w:hAnsi="Times New Roman" w:cs="Times New Roman"/>
        </w:rPr>
        <w:t xml:space="preserve"> and ADNI: </w:t>
      </w:r>
    </w:p>
    <w:p w14:paraId="64B30074" w14:textId="77777777" w:rsidR="00EB0BB9" w:rsidRPr="00292CC3" w:rsidRDefault="00EB0BB9" w:rsidP="009F6C23">
      <w:pPr>
        <w:tabs>
          <w:tab w:val="left" w:pos="360"/>
        </w:tabs>
        <w:rPr>
          <w:rFonts w:ascii="Times New Roman" w:hAnsi="Times New Roman" w:cs="Times New Roman"/>
        </w:rPr>
      </w:pPr>
    </w:p>
    <w:p w14:paraId="1CF2D52B" w14:textId="77777777" w:rsidR="004372F0" w:rsidRPr="00292CC3" w:rsidRDefault="00EB0BB9" w:rsidP="009F6C23">
      <w:pPr>
        <w:tabs>
          <w:tab w:val="left" w:pos="360"/>
        </w:tabs>
        <w:jc w:val="both"/>
        <w:outlineLvl w:val="0"/>
        <w:rPr>
          <w:rFonts w:ascii="Times New Roman" w:hAnsi="Times New Roman" w:cs="Times New Roman"/>
          <w:b/>
        </w:rPr>
      </w:pPr>
      <w:r w:rsidRPr="00292CC3">
        <w:rPr>
          <w:rFonts w:ascii="Times New Roman" w:hAnsi="Times New Roman" w:cs="Times New Roman"/>
          <w:b/>
        </w:rPr>
        <w:t xml:space="preserve">Simple Correlation </w:t>
      </w:r>
    </w:p>
    <w:p w14:paraId="42253EB7" w14:textId="4908CC9B" w:rsidR="00EB0BB9" w:rsidRPr="00292CC3" w:rsidRDefault="009F6C23" w:rsidP="009F6C23">
      <w:pPr>
        <w:tabs>
          <w:tab w:val="left" w:pos="360"/>
        </w:tabs>
        <w:jc w:val="both"/>
        <w:rPr>
          <w:rFonts w:ascii="Times New Roman" w:hAnsi="Times New Roman" w:cs="Times New Roman"/>
        </w:rPr>
      </w:pPr>
      <w:r w:rsidRPr="00292CC3">
        <w:rPr>
          <w:rFonts w:ascii="Times New Roman" w:hAnsi="Times New Roman" w:cs="Times New Roman"/>
        </w:rPr>
        <w:tab/>
      </w:r>
      <w:r w:rsidR="00EB0BB9" w:rsidRPr="00292CC3">
        <w:rPr>
          <w:rFonts w:ascii="Times New Roman" w:hAnsi="Times New Roman" w:cs="Times New Roman"/>
        </w:rPr>
        <w:t xml:space="preserve">We compared the normalized probability of connection between the 10% most connected regions between ADNI and </w:t>
      </w:r>
      <w:r w:rsidR="001F2AF5" w:rsidRPr="00292CC3">
        <w:rPr>
          <w:rFonts w:ascii="Times New Roman" w:hAnsi="Times New Roman" w:cs="Times New Roman"/>
        </w:rPr>
        <w:t>HCB</w:t>
      </w:r>
      <w:r w:rsidR="00EB0BB9" w:rsidRPr="00292CC3">
        <w:rPr>
          <w:rFonts w:ascii="Times New Roman" w:hAnsi="Times New Roman" w:cs="Times New Roman"/>
        </w:rPr>
        <w:t xml:space="preserve"> databases. The correlation is very high: p &lt; 7 × 10−153 (see top image o</w:t>
      </w:r>
      <w:r w:rsidR="00EF1BE8" w:rsidRPr="00292CC3">
        <w:rPr>
          <w:rFonts w:ascii="Times New Roman" w:hAnsi="Times New Roman" w:cs="Times New Roman"/>
        </w:rPr>
        <w:t>f</w:t>
      </w:r>
      <w:r w:rsidR="00EB0BB9" w:rsidRPr="00292CC3">
        <w:rPr>
          <w:rFonts w:ascii="Times New Roman" w:hAnsi="Times New Roman" w:cs="Times New Roman"/>
        </w:rPr>
        <w:t xml:space="preserve"> </w:t>
      </w:r>
      <w:r w:rsidR="00EF1BE8" w:rsidRPr="00292CC3">
        <w:rPr>
          <w:rFonts w:ascii="Times New Roman" w:hAnsi="Times New Roman" w:cs="Times New Roman"/>
        </w:rPr>
        <w:t>Supplementary Fig. 1</w:t>
      </w:r>
      <w:r w:rsidR="00EB0BB9" w:rsidRPr="00292CC3">
        <w:rPr>
          <w:rFonts w:ascii="Times New Roman" w:hAnsi="Times New Roman" w:cs="Times New Roman"/>
        </w:rPr>
        <w:t>).</w:t>
      </w:r>
    </w:p>
    <w:p w14:paraId="29E3C919" w14:textId="77777777" w:rsidR="00EB0BB9" w:rsidRPr="00292CC3" w:rsidRDefault="00EB0BB9" w:rsidP="009F6C23">
      <w:pPr>
        <w:tabs>
          <w:tab w:val="left" w:pos="360"/>
        </w:tabs>
        <w:rPr>
          <w:rFonts w:ascii="Times New Roman" w:hAnsi="Times New Roman" w:cs="Times New Roman"/>
        </w:rPr>
      </w:pPr>
    </w:p>
    <w:p w14:paraId="376727FE" w14:textId="77777777" w:rsidR="004372F0" w:rsidRPr="00292CC3" w:rsidRDefault="00EB0BB9" w:rsidP="009F6C23">
      <w:pPr>
        <w:tabs>
          <w:tab w:val="left" w:pos="360"/>
        </w:tabs>
        <w:jc w:val="both"/>
        <w:outlineLvl w:val="0"/>
        <w:rPr>
          <w:rFonts w:ascii="Times New Roman" w:hAnsi="Times New Roman" w:cs="Times New Roman"/>
          <w:b/>
        </w:rPr>
      </w:pPr>
      <w:r w:rsidRPr="00292CC3">
        <w:rPr>
          <w:rFonts w:ascii="Times New Roman" w:hAnsi="Times New Roman" w:cs="Times New Roman"/>
          <w:b/>
        </w:rPr>
        <w:t xml:space="preserve">Normalized Differences </w:t>
      </w:r>
    </w:p>
    <w:p w14:paraId="22A69D06" w14:textId="6B68A2EF" w:rsidR="00EB0BB9" w:rsidRPr="00292CC3" w:rsidRDefault="009F6C23" w:rsidP="009F6C23">
      <w:pPr>
        <w:tabs>
          <w:tab w:val="left" w:pos="360"/>
        </w:tabs>
        <w:jc w:val="both"/>
        <w:rPr>
          <w:rFonts w:ascii="Times New Roman" w:hAnsi="Times New Roman" w:cs="Times New Roman"/>
        </w:rPr>
      </w:pPr>
      <w:r w:rsidRPr="00292CC3">
        <w:rPr>
          <w:rFonts w:ascii="Times New Roman" w:hAnsi="Times New Roman" w:cs="Times New Roman"/>
        </w:rPr>
        <w:tab/>
      </w:r>
      <w:r w:rsidR="00EB0BB9" w:rsidRPr="00292CC3">
        <w:rPr>
          <w:rFonts w:ascii="Times New Roman" w:hAnsi="Times New Roman" w:cs="Times New Roman"/>
        </w:rPr>
        <w:t>We calculated the absolute difference d of normalized values in SD units, using the following equation for each connection between two ROIs:</w:t>
      </w:r>
    </w:p>
    <w:p w14:paraId="6CE2B9F5" w14:textId="77777777" w:rsidR="00EB0BB9" w:rsidRPr="00292CC3" w:rsidRDefault="00EB0BB9" w:rsidP="009F6C23">
      <w:pPr>
        <w:tabs>
          <w:tab w:val="left" w:pos="360"/>
        </w:tabs>
        <w:rPr>
          <w:rFonts w:ascii="Times New Roman" w:hAnsi="Times New Roman" w:cs="Times New Roman"/>
        </w:rPr>
      </w:pPr>
    </w:p>
    <w:p w14:paraId="5104D07B" w14:textId="09451575" w:rsidR="00EB0BB9" w:rsidRPr="00292CC3" w:rsidRDefault="001F2AF5" w:rsidP="009F6C23">
      <w:pPr>
        <w:tabs>
          <w:tab w:val="left" w:pos="360"/>
        </w:tabs>
        <w:rPr>
          <w:rFonts w:ascii="Times New Roman" w:hAnsi="Times New Roman" w:cs="Times New Roman"/>
          <w:i/>
        </w:rPr>
      </w:pPr>
      <m:oMathPara>
        <m:oMath>
          <m:r>
            <w:rPr>
              <w:rFonts w:ascii="Cambria Math" w:hAnsi="Cambria Math" w:cs="Times New Roman"/>
            </w:rPr>
            <m:t>sdp=</m:t>
          </m:r>
          <m:f>
            <m:fPr>
              <m:ctrlPr>
                <w:rPr>
                  <w:rFonts w:ascii="Cambria Math" w:hAnsi="Cambria Math" w:cs="Times New Roman"/>
                  <w:i/>
                </w:rPr>
              </m:ctrlPr>
            </m:fPr>
            <m:num>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nb</m:t>
                      </m:r>
                    </m:e>
                    <m:sub>
                      <m:r>
                        <w:rPr>
                          <w:rFonts w:ascii="Cambria Math" w:hAnsi="Cambria Math" w:cs="Times New Roman"/>
                        </w:rPr>
                        <m:t>hcb</m:t>
                      </m:r>
                    </m:sub>
                  </m:sSub>
                  <m:r>
                    <w:rPr>
                      <w:rFonts w:ascii="Cambria Math" w:hAnsi="Cambria Math" w:cs="Times New Roman"/>
                    </w:rPr>
                    <m:t>-1</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sd</m:t>
                  </m:r>
                </m:e>
                <m:sub>
                  <m:r>
                    <w:rPr>
                      <w:rFonts w:ascii="Cambria Math" w:hAnsi="Cambria Math" w:cs="Times New Roman"/>
                    </w:rPr>
                    <m:t>hcb</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nb</m:t>
                      </m:r>
                    </m:e>
                    <m:sub>
                      <m:r>
                        <w:rPr>
                          <w:rFonts w:ascii="Cambria Math" w:hAnsi="Cambria Math" w:cs="Times New Roman"/>
                        </w:rPr>
                        <m:t>adni</m:t>
                      </m:r>
                    </m:sub>
                  </m:sSub>
                  <m:r>
                    <w:rPr>
                      <w:rFonts w:ascii="Cambria Math" w:hAnsi="Cambria Math" w:cs="Times New Roman"/>
                    </w:rPr>
                    <m:t>-1</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sd</m:t>
                  </m:r>
                </m:e>
                <m:sub>
                  <m:r>
                    <w:rPr>
                      <w:rFonts w:ascii="Cambria Math" w:hAnsi="Cambria Math" w:cs="Times New Roman"/>
                    </w:rPr>
                    <m:t>adni</m:t>
                  </m:r>
                </m:sub>
              </m:sSub>
            </m:num>
            <m:den>
              <m:sSub>
                <m:sSubPr>
                  <m:ctrlPr>
                    <w:rPr>
                      <w:rFonts w:ascii="Cambria Math" w:hAnsi="Cambria Math" w:cs="Times New Roman"/>
                      <w:i/>
                    </w:rPr>
                  </m:ctrlPr>
                </m:sSubPr>
                <m:e>
                  <m:r>
                    <w:rPr>
                      <w:rFonts w:ascii="Cambria Math" w:hAnsi="Cambria Math" w:cs="Times New Roman"/>
                    </w:rPr>
                    <m:t>nb</m:t>
                  </m:r>
                </m:e>
                <m:sub>
                  <m:r>
                    <w:rPr>
                      <w:rFonts w:ascii="Cambria Math" w:hAnsi="Cambria Math" w:cs="Times New Roman"/>
                    </w:rPr>
                    <m:t>hcb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nb</m:t>
                  </m:r>
                </m:e>
                <m:sub>
                  <m:r>
                    <w:rPr>
                      <w:rFonts w:ascii="Cambria Math" w:hAnsi="Cambria Math" w:cs="Times New Roman"/>
                    </w:rPr>
                    <m:t>adni</m:t>
                  </m:r>
                </m:sub>
              </m:sSub>
              <m:r>
                <w:rPr>
                  <w:rFonts w:ascii="Cambria Math" w:hAnsi="Cambria Math" w:cs="Times New Roman"/>
                </w:rPr>
                <m:t>-2</m:t>
              </m:r>
            </m:den>
          </m:f>
        </m:oMath>
      </m:oMathPara>
    </w:p>
    <w:p w14:paraId="40BEEEDA" w14:textId="77777777" w:rsidR="00EB0BB9" w:rsidRPr="00292CC3" w:rsidRDefault="00EB0BB9" w:rsidP="009F6C23">
      <w:pPr>
        <w:tabs>
          <w:tab w:val="left" w:pos="360"/>
        </w:tabs>
        <w:rPr>
          <w:rFonts w:ascii="Times New Roman" w:hAnsi="Times New Roman" w:cs="Times New Roman"/>
        </w:rPr>
      </w:pPr>
    </w:p>
    <w:p w14:paraId="77DDF7CF" w14:textId="13E1E306" w:rsidR="00EB0BB9" w:rsidRPr="00292CC3" w:rsidRDefault="001F2AF5" w:rsidP="009F6C23">
      <w:pPr>
        <w:tabs>
          <w:tab w:val="left" w:pos="360"/>
        </w:tabs>
        <w:rPr>
          <w:rFonts w:ascii="Times New Roman" w:hAnsi="Times New Roman" w:cs="Times New Roman"/>
          <w:i/>
        </w:rPr>
      </w:pPr>
      <m:oMathPara>
        <m:oMath>
          <m:r>
            <w:rPr>
              <w:rFonts w:ascii="Cambria Math" w:hAnsi="Cambria Math" w:cs="Times New Roman"/>
            </w:rPr>
            <m:t>d=</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me</m:t>
                  </m:r>
                  <m:r>
                    <w:rPr>
                      <w:rFonts w:ascii="Cambria Math" w:hAnsi="Cambria Math" w:cs="Times New Roman"/>
                    </w:rPr>
                    <m:t>a</m:t>
                  </m:r>
                  <m:r>
                    <w:rPr>
                      <w:rFonts w:ascii="Cambria Math" w:hAnsi="Cambria Math" w:cs="Times New Roman"/>
                    </w:rPr>
                    <m:t>n</m:t>
                  </m:r>
                </m:e>
                <m:sub>
                  <m:r>
                    <w:rPr>
                      <w:rFonts w:ascii="Cambria Math" w:hAnsi="Cambria Math" w:cs="Times New Roman"/>
                    </w:rPr>
                    <m:t>hcb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mean</m:t>
                  </m:r>
                </m:e>
                <m:sub>
                  <m:r>
                    <w:rPr>
                      <w:rFonts w:ascii="Cambria Math" w:hAnsi="Cambria Math" w:cs="Times New Roman"/>
                    </w:rPr>
                    <m:t>adni</m:t>
                  </m:r>
                </m:sub>
              </m:sSub>
            </m:num>
            <m:den>
              <m:r>
                <w:rPr>
                  <w:rFonts w:ascii="Cambria Math" w:hAnsi="Cambria Math" w:cs="Times New Roman"/>
                </w:rPr>
                <m:t>sdp</m:t>
              </m:r>
            </m:den>
          </m:f>
        </m:oMath>
      </m:oMathPara>
    </w:p>
    <w:p w14:paraId="1978BF81" w14:textId="516FECD5" w:rsidR="00EB0BB9" w:rsidRPr="00292CC3" w:rsidRDefault="009F6C23" w:rsidP="009F6C23">
      <w:pPr>
        <w:tabs>
          <w:tab w:val="left" w:pos="360"/>
        </w:tabs>
        <w:jc w:val="both"/>
        <w:rPr>
          <w:rFonts w:ascii="Times New Roman" w:hAnsi="Times New Roman" w:cs="Times New Roman"/>
        </w:rPr>
      </w:pPr>
      <w:r w:rsidRPr="00292CC3">
        <w:rPr>
          <w:rFonts w:ascii="Times New Roman" w:hAnsi="Times New Roman" w:cs="Times New Roman"/>
        </w:rPr>
        <w:tab/>
        <w:t>w</w:t>
      </w:r>
      <w:r w:rsidR="00EB0BB9" w:rsidRPr="00292CC3">
        <w:rPr>
          <w:rFonts w:ascii="Times New Roman" w:hAnsi="Times New Roman" w:cs="Times New Roman"/>
        </w:rPr>
        <w:t xml:space="preserve">here </w:t>
      </w:r>
      <w:proofErr w:type="spellStart"/>
      <w:r w:rsidR="00EB0BB9" w:rsidRPr="00292CC3">
        <w:rPr>
          <w:rFonts w:ascii="Times New Roman" w:hAnsi="Times New Roman" w:cs="Times New Roman"/>
        </w:rPr>
        <w:t>nb</w:t>
      </w:r>
      <w:r w:rsidR="00496F0E" w:rsidRPr="00292CC3">
        <w:rPr>
          <w:rFonts w:ascii="Times New Roman" w:hAnsi="Times New Roman" w:cs="Times New Roman"/>
          <w:vertAlign w:val="subscript"/>
        </w:rPr>
        <w:t>hcb</w:t>
      </w:r>
      <w:proofErr w:type="spellEnd"/>
      <w:r w:rsidR="00EB0BB9" w:rsidRPr="00292CC3">
        <w:rPr>
          <w:rFonts w:ascii="Times New Roman" w:hAnsi="Times New Roman" w:cs="Times New Roman"/>
        </w:rPr>
        <w:t xml:space="preserve"> (resp. </w:t>
      </w:r>
      <w:proofErr w:type="spellStart"/>
      <w:r w:rsidR="00EB0BB9" w:rsidRPr="00292CC3">
        <w:rPr>
          <w:rFonts w:ascii="Times New Roman" w:hAnsi="Times New Roman" w:cs="Times New Roman"/>
        </w:rPr>
        <w:t>adni</w:t>
      </w:r>
      <w:proofErr w:type="spellEnd"/>
      <w:r w:rsidR="00EB0BB9" w:rsidRPr="00292CC3">
        <w:rPr>
          <w:rFonts w:ascii="Times New Roman" w:hAnsi="Times New Roman" w:cs="Times New Roman"/>
        </w:rPr>
        <w:t xml:space="preserve">) is the number of subjects in </w:t>
      </w:r>
      <w:r w:rsidR="00496F0E" w:rsidRPr="00292CC3">
        <w:rPr>
          <w:rFonts w:ascii="Times New Roman" w:hAnsi="Times New Roman" w:cs="Times New Roman"/>
        </w:rPr>
        <w:t>HCB</w:t>
      </w:r>
      <w:r w:rsidR="00EB0BB9" w:rsidRPr="00292CC3">
        <w:rPr>
          <w:rFonts w:ascii="Times New Roman" w:hAnsi="Times New Roman" w:cs="Times New Roman"/>
        </w:rPr>
        <w:t xml:space="preserve"> (resp. ADNI) database, </w:t>
      </w:r>
      <w:proofErr w:type="spellStart"/>
      <w:r w:rsidR="00EB0BB9" w:rsidRPr="00292CC3">
        <w:rPr>
          <w:rFonts w:ascii="Times New Roman" w:hAnsi="Times New Roman" w:cs="Times New Roman"/>
        </w:rPr>
        <w:t>std</w:t>
      </w:r>
      <w:r w:rsidR="00496F0E" w:rsidRPr="00292CC3">
        <w:rPr>
          <w:rFonts w:ascii="Times New Roman" w:hAnsi="Times New Roman" w:cs="Times New Roman"/>
          <w:vertAlign w:val="subscript"/>
        </w:rPr>
        <w:t>hcb</w:t>
      </w:r>
      <w:proofErr w:type="spellEnd"/>
      <w:r w:rsidR="00EB0BB9" w:rsidRPr="00292CC3">
        <w:rPr>
          <w:rFonts w:ascii="Times New Roman" w:hAnsi="Times New Roman" w:cs="Times New Roman"/>
        </w:rPr>
        <w:t xml:space="preserve"> (resp. </w:t>
      </w:r>
      <w:proofErr w:type="spellStart"/>
      <w:r w:rsidR="00EB0BB9" w:rsidRPr="00292CC3">
        <w:rPr>
          <w:rFonts w:ascii="Times New Roman" w:hAnsi="Times New Roman" w:cs="Times New Roman"/>
        </w:rPr>
        <w:t>adni</w:t>
      </w:r>
      <w:proofErr w:type="spellEnd"/>
      <w:r w:rsidR="00EB0BB9" w:rsidRPr="00292CC3">
        <w:rPr>
          <w:rFonts w:ascii="Times New Roman" w:hAnsi="Times New Roman" w:cs="Times New Roman"/>
        </w:rPr>
        <w:t xml:space="preserve">) the standard deviation of the connectivity for a specific connection and </w:t>
      </w:r>
      <w:proofErr w:type="spellStart"/>
      <w:r w:rsidR="00EB0BB9" w:rsidRPr="00292CC3">
        <w:rPr>
          <w:rFonts w:ascii="Times New Roman" w:hAnsi="Times New Roman" w:cs="Times New Roman"/>
        </w:rPr>
        <w:t>mean</w:t>
      </w:r>
      <w:r w:rsidR="00496F0E" w:rsidRPr="00292CC3">
        <w:rPr>
          <w:rFonts w:ascii="Times New Roman" w:hAnsi="Times New Roman" w:cs="Times New Roman"/>
          <w:vertAlign w:val="subscript"/>
        </w:rPr>
        <w:t>hcb</w:t>
      </w:r>
      <w:proofErr w:type="spellEnd"/>
      <w:r w:rsidR="00EB0BB9" w:rsidRPr="00292CC3">
        <w:rPr>
          <w:rFonts w:ascii="Times New Roman" w:hAnsi="Times New Roman" w:cs="Times New Roman"/>
        </w:rPr>
        <w:t xml:space="preserve"> (resp. </w:t>
      </w:r>
      <w:proofErr w:type="spellStart"/>
      <w:r w:rsidR="00EB0BB9" w:rsidRPr="00292CC3">
        <w:rPr>
          <w:rFonts w:ascii="Times New Roman" w:hAnsi="Times New Roman" w:cs="Times New Roman"/>
        </w:rPr>
        <w:t>adni</w:t>
      </w:r>
      <w:proofErr w:type="spellEnd"/>
      <w:r w:rsidR="00EB0BB9" w:rsidRPr="00292CC3">
        <w:rPr>
          <w:rFonts w:ascii="Times New Roman" w:hAnsi="Times New Roman" w:cs="Times New Roman"/>
        </w:rPr>
        <w:t xml:space="preserve">) the mean value of connectivity for a specific connection in </w:t>
      </w:r>
      <w:r w:rsidR="00496F0E" w:rsidRPr="00292CC3">
        <w:rPr>
          <w:rFonts w:ascii="Times New Roman" w:hAnsi="Times New Roman" w:cs="Times New Roman"/>
        </w:rPr>
        <w:t>HCB</w:t>
      </w:r>
      <w:r w:rsidR="00EB0BB9" w:rsidRPr="00292CC3">
        <w:rPr>
          <w:rFonts w:ascii="Times New Roman" w:hAnsi="Times New Roman" w:cs="Times New Roman"/>
        </w:rPr>
        <w:t xml:space="preserve"> (resp. ADNI) database. 95% of connections have a between-group variability lower than 0.273*SD of the intra-group variability (see middle image o</w:t>
      </w:r>
      <w:r w:rsidR="00EF1BE8" w:rsidRPr="00292CC3">
        <w:rPr>
          <w:rFonts w:ascii="Times New Roman" w:hAnsi="Times New Roman" w:cs="Times New Roman"/>
        </w:rPr>
        <w:t>f</w:t>
      </w:r>
      <w:r w:rsidR="00EB0BB9" w:rsidRPr="00292CC3">
        <w:rPr>
          <w:rFonts w:ascii="Times New Roman" w:hAnsi="Times New Roman" w:cs="Times New Roman"/>
        </w:rPr>
        <w:t xml:space="preserve"> </w:t>
      </w:r>
      <w:r w:rsidR="00EF1BE8" w:rsidRPr="00292CC3">
        <w:rPr>
          <w:rFonts w:ascii="Times New Roman" w:hAnsi="Times New Roman" w:cs="Times New Roman"/>
        </w:rPr>
        <w:t xml:space="preserve">Supplementary </w:t>
      </w:r>
      <w:r w:rsidRPr="00292CC3">
        <w:rPr>
          <w:rFonts w:ascii="Times New Roman" w:hAnsi="Times New Roman" w:cs="Times New Roman"/>
        </w:rPr>
        <w:t>F</w:t>
      </w:r>
      <w:r w:rsidR="00EB0BB9" w:rsidRPr="00292CC3">
        <w:rPr>
          <w:rFonts w:ascii="Times New Roman" w:hAnsi="Times New Roman" w:cs="Times New Roman"/>
        </w:rPr>
        <w:t>ig</w:t>
      </w:r>
      <w:r w:rsidRPr="00292CC3">
        <w:rPr>
          <w:rFonts w:ascii="Times New Roman" w:hAnsi="Times New Roman" w:cs="Times New Roman"/>
        </w:rPr>
        <w:t>.</w:t>
      </w:r>
      <w:r w:rsidR="00EB0BB9" w:rsidRPr="00292CC3">
        <w:rPr>
          <w:rFonts w:ascii="Times New Roman" w:hAnsi="Times New Roman" w:cs="Times New Roman"/>
        </w:rPr>
        <w:t xml:space="preserve"> </w:t>
      </w:r>
      <w:r w:rsidR="00EF1BE8" w:rsidRPr="00292CC3">
        <w:rPr>
          <w:rFonts w:ascii="Times New Roman" w:hAnsi="Times New Roman" w:cs="Times New Roman"/>
        </w:rPr>
        <w:t>1</w:t>
      </w:r>
      <w:r w:rsidR="00EB0BB9" w:rsidRPr="00292CC3">
        <w:rPr>
          <w:rFonts w:ascii="Times New Roman" w:hAnsi="Times New Roman" w:cs="Times New Roman"/>
        </w:rPr>
        <w:t>).</w:t>
      </w:r>
    </w:p>
    <w:p w14:paraId="485782B7" w14:textId="77777777" w:rsidR="00EB0BB9" w:rsidRPr="00292CC3" w:rsidRDefault="00EB0BB9" w:rsidP="009F6C23">
      <w:pPr>
        <w:tabs>
          <w:tab w:val="left" w:pos="360"/>
        </w:tabs>
        <w:rPr>
          <w:rFonts w:ascii="Times New Roman" w:hAnsi="Times New Roman" w:cs="Times New Roman"/>
        </w:rPr>
      </w:pPr>
    </w:p>
    <w:p w14:paraId="4C8D85C6" w14:textId="77777777" w:rsidR="004372F0" w:rsidRPr="00292CC3" w:rsidRDefault="004372F0" w:rsidP="009F6C23">
      <w:pPr>
        <w:tabs>
          <w:tab w:val="left" w:pos="360"/>
        </w:tabs>
        <w:outlineLvl w:val="0"/>
        <w:rPr>
          <w:rFonts w:ascii="Times New Roman" w:hAnsi="Times New Roman" w:cs="Times New Roman"/>
        </w:rPr>
      </w:pPr>
      <w:r w:rsidRPr="00292CC3">
        <w:rPr>
          <w:rFonts w:ascii="Times New Roman" w:hAnsi="Times New Roman" w:cs="Times New Roman"/>
          <w:b/>
        </w:rPr>
        <w:t>Bland Altman</w:t>
      </w:r>
      <w:r w:rsidRPr="00292CC3">
        <w:rPr>
          <w:rFonts w:ascii="Times New Roman" w:hAnsi="Times New Roman" w:cs="Times New Roman"/>
        </w:rPr>
        <w:t xml:space="preserve"> </w:t>
      </w:r>
    </w:p>
    <w:p w14:paraId="5EA1DC6E" w14:textId="6A8DFB8F" w:rsidR="004372F0" w:rsidRPr="00292CC3" w:rsidRDefault="009F6C23" w:rsidP="009F6C23">
      <w:pPr>
        <w:tabs>
          <w:tab w:val="left" w:pos="360"/>
        </w:tabs>
        <w:jc w:val="both"/>
        <w:rPr>
          <w:rFonts w:ascii="Times New Roman" w:hAnsi="Times New Roman" w:cs="Times New Roman"/>
        </w:rPr>
      </w:pPr>
      <w:r w:rsidRPr="00292CC3">
        <w:rPr>
          <w:rFonts w:ascii="Times New Roman" w:hAnsi="Times New Roman" w:cs="Times New Roman"/>
        </w:rPr>
        <w:tab/>
      </w:r>
      <w:r w:rsidR="004372F0" w:rsidRPr="00292CC3">
        <w:rPr>
          <w:rFonts w:ascii="Times New Roman" w:hAnsi="Times New Roman" w:cs="Times New Roman"/>
        </w:rPr>
        <w:t>The popular Bland-Altman method compares the difference between two measures (i.e.</w:t>
      </w:r>
      <w:r w:rsidRPr="00292CC3">
        <w:rPr>
          <w:rFonts w:ascii="Times New Roman" w:hAnsi="Times New Roman" w:cs="Times New Roman"/>
        </w:rPr>
        <w:t>,</w:t>
      </w:r>
      <w:r w:rsidR="004372F0" w:rsidRPr="00292CC3">
        <w:rPr>
          <w:rFonts w:ascii="Times New Roman" w:hAnsi="Times New Roman" w:cs="Times New Roman"/>
        </w:rPr>
        <w:t xml:space="preserve"> here the connectivity for the same connection between HCB and ADNI) with the average of the two measures. 1.96 × SD represents 95% limits of agreement (see bottom image o</w:t>
      </w:r>
      <w:r w:rsidR="00EF1BE8" w:rsidRPr="00292CC3">
        <w:rPr>
          <w:rFonts w:ascii="Times New Roman" w:hAnsi="Times New Roman" w:cs="Times New Roman"/>
        </w:rPr>
        <w:t xml:space="preserve">f Supplementary </w:t>
      </w:r>
      <w:r w:rsidRPr="00292CC3">
        <w:rPr>
          <w:rFonts w:ascii="Times New Roman" w:hAnsi="Times New Roman" w:cs="Times New Roman"/>
        </w:rPr>
        <w:t>F</w:t>
      </w:r>
      <w:r w:rsidR="004372F0" w:rsidRPr="00292CC3">
        <w:rPr>
          <w:rFonts w:ascii="Times New Roman" w:hAnsi="Times New Roman" w:cs="Times New Roman"/>
        </w:rPr>
        <w:t>ig</w:t>
      </w:r>
      <w:r w:rsidRPr="00292CC3">
        <w:rPr>
          <w:rFonts w:ascii="Times New Roman" w:hAnsi="Times New Roman" w:cs="Times New Roman"/>
        </w:rPr>
        <w:t>.</w:t>
      </w:r>
      <w:r w:rsidR="004372F0" w:rsidRPr="00292CC3">
        <w:rPr>
          <w:rFonts w:ascii="Times New Roman" w:hAnsi="Times New Roman" w:cs="Times New Roman"/>
        </w:rPr>
        <w:t xml:space="preserve"> </w:t>
      </w:r>
      <w:r w:rsidR="00EF1BE8" w:rsidRPr="00292CC3">
        <w:rPr>
          <w:rFonts w:ascii="Times New Roman" w:hAnsi="Times New Roman" w:cs="Times New Roman"/>
        </w:rPr>
        <w:t>1</w:t>
      </w:r>
      <w:r w:rsidR="004372F0" w:rsidRPr="00292CC3">
        <w:rPr>
          <w:rFonts w:ascii="Times New Roman" w:hAnsi="Times New Roman" w:cs="Times New Roman"/>
        </w:rPr>
        <w:t>).</w:t>
      </w:r>
    </w:p>
    <w:p w14:paraId="166883D1" w14:textId="4096B9BE" w:rsidR="004372F0" w:rsidRPr="00292CC3" w:rsidRDefault="009F6C23" w:rsidP="009F6C23">
      <w:pPr>
        <w:tabs>
          <w:tab w:val="left" w:pos="360"/>
        </w:tabs>
        <w:jc w:val="both"/>
        <w:rPr>
          <w:rFonts w:ascii="Times New Roman" w:hAnsi="Times New Roman" w:cs="Times New Roman"/>
        </w:rPr>
      </w:pPr>
      <w:r w:rsidRPr="00292CC3">
        <w:rPr>
          <w:rFonts w:ascii="Times New Roman" w:hAnsi="Times New Roman" w:cs="Times New Roman"/>
        </w:rPr>
        <w:tab/>
      </w:r>
      <w:r w:rsidR="004372F0" w:rsidRPr="00292CC3">
        <w:rPr>
          <w:rFonts w:ascii="Times New Roman" w:hAnsi="Times New Roman" w:cs="Times New Roman"/>
        </w:rPr>
        <w:t>The correlations analyses showed that the values of normalized probability of connection are in the same order of magnitude between the two databases. We choose not to discard the connections that are over 1.96×SD in the Bland-Altman plot or over 95% in the normalized differences because (and we can only speculate on that) they can be due to the pathology, difference in population (age, education, gender) or APOE status. This correlation study reinforces the idea to merge the two databases. We</w:t>
      </w:r>
      <w:r w:rsidRPr="00292CC3">
        <w:rPr>
          <w:rFonts w:ascii="Times New Roman" w:hAnsi="Times New Roman" w:cs="Times New Roman"/>
        </w:rPr>
        <w:t>,</w:t>
      </w:r>
      <w:r w:rsidR="004372F0" w:rsidRPr="00292CC3">
        <w:rPr>
          <w:rFonts w:ascii="Times New Roman" w:hAnsi="Times New Roman" w:cs="Times New Roman"/>
        </w:rPr>
        <w:t xml:space="preserve"> however</w:t>
      </w:r>
      <w:r w:rsidRPr="00292CC3">
        <w:rPr>
          <w:rFonts w:ascii="Times New Roman" w:hAnsi="Times New Roman" w:cs="Times New Roman"/>
        </w:rPr>
        <w:t>,</w:t>
      </w:r>
      <w:r w:rsidR="004372F0" w:rsidRPr="00292CC3">
        <w:rPr>
          <w:rFonts w:ascii="Times New Roman" w:hAnsi="Times New Roman" w:cs="Times New Roman"/>
        </w:rPr>
        <w:t xml:space="preserve"> found that the </w:t>
      </w:r>
      <w:proofErr w:type="spellStart"/>
      <w:r w:rsidR="004372F0" w:rsidRPr="00292CC3">
        <w:rPr>
          <w:rFonts w:ascii="Times New Roman" w:hAnsi="Times New Roman" w:cs="Times New Roman"/>
        </w:rPr>
        <w:t>roi</w:t>
      </w:r>
      <w:proofErr w:type="spellEnd"/>
      <w:r w:rsidR="004372F0" w:rsidRPr="00292CC3">
        <w:rPr>
          <w:rFonts w:ascii="Times New Roman" w:hAnsi="Times New Roman" w:cs="Times New Roman"/>
        </w:rPr>
        <w:t>-to-</w:t>
      </w:r>
      <w:proofErr w:type="spellStart"/>
      <w:r w:rsidR="004372F0" w:rsidRPr="00292CC3">
        <w:rPr>
          <w:rFonts w:ascii="Times New Roman" w:hAnsi="Times New Roman" w:cs="Times New Roman"/>
        </w:rPr>
        <w:t>roi</w:t>
      </w:r>
      <w:proofErr w:type="spellEnd"/>
      <w:r w:rsidR="004372F0" w:rsidRPr="00292CC3">
        <w:rPr>
          <w:rFonts w:ascii="Times New Roman" w:hAnsi="Times New Roman" w:cs="Times New Roman"/>
        </w:rPr>
        <w:t xml:space="preserve"> number of connections, divided by the total intracranial volume are statistically different: p &lt; 1.35 × 10</w:t>
      </w:r>
      <w:r w:rsidR="004372F0" w:rsidRPr="00292CC3">
        <w:rPr>
          <w:rFonts w:ascii="Times New Roman" w:hAnsi="Times New Roman" w:cs="Times New Roman"/>
          <w:vertAlign w:val="superscript"/>
        </w:rPr>
        <w:t>−21</w:t>
      </w:r>
      <w:r w:rsidR="004372F0" w:rsidRPr="00292CC3">
        <w:rPr>
          <w:rFonts w:ascii="Times New Roman" w:hAnsi="Times New Roman" w:cs="Times New Roman"/>
        </w:rPr>
        <w:t xml:space="preserve"> for a paired t-test on the average of the connection.</w:t>
      </w:r>
    </w:p>
    <w:p w14:paraId="02925570" w14:textId="45679497" w:rsidR="004372F0" w:rsidRPr="00292CC3" w:rsidRDefault="004372F0" w:rsidP="009F6C23">
      <w:pPr>
        <w:tabs>
          <w:tab w:val="left" w:pos="360"/>
        </w:tabs>
        <w:jc w:val="both"/>
        <w:rPr>
          <w:rFonts w:ascii="Cambria" w:hAnsi="Cambria" w:cs="CMR12"/>
        </w:rPr>
      </w:pPr>
    </w:p>
    <w:p w14:paraId="3B5AF127" w14:textId="77777777" w:rsidR="0080153A" w:rsidRPr="00292CC3" w:rsidRDefault="007623B0" w:rsidP="009F6C23">
      <w:pPr>
        <w:keepNext/>
        <w:tabs>
          <w:tab w:val="left" w:pos="360"/>
        </w:tabs>
        <w:jc w:val="center"/>
      </w:pPr>
      <w:r w:rsidRPr="00292CC3">
        <w:lastRenderedPageBreak/>
        <w:drawing>
          <wp:inline distT="0" distB="0" distL="0" distR="0" wp14:anchorId="4D658545" wp14:editId="21CF196E">
            <wp:extent cx="3378200" cy="7556500"/>
            <wp:effectExtent l="0" t="0" r="0" b="12700"/>
            <wp:docPr id="9" name="Image 9" descr="../comp_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_d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78200" cy="7556500"/>
                    </a:xfrm>
                    <a:prstGeom prst="rect">
                      <a:avLst/>
                    </a:prstGeom>
                    <a:noFill/>
                    <a:ln>
                      <a:noFill/>
                    </a:ln>
                  </pic:spPr>
                </pic:pic>
              </a:graphicData>
            </a:graphic>
          </wp:inline>
        </w:drawing>
      </w:r>
    </w:p>
    <w:p w14:paraId="2AE240CF" w14:textId="18678FFF" w:rsidR="0080153A" w:rsidRPr="00292CC3" w:rsidRDefault="00292CC3" w:rsidP="009F6C23">
      <w:pPr>
        <w:pStyle w:val="Caption"/>
        <w:tabs>
          <w:tab w:val="left" w:pos="360"/>
        </w:tabs>
        <w:jc w:val="center"/>
        <w:rPr>
          <w:rFonts w:ascii="Times New Roman" w:hAnsi="Times New Roman" w:cs="Times New Roman"/>
          <w:b w:val="0"/>
          <w:color w:val="000000" w:themeColor="text1"/>
          <w:sz w:val="20"/>
          <w:szCs w:val="20"/>
        </w:rPr>
      </w:pPr>
      <w:r w:rsidRPr="00292CC3">
        <w:rPr>
          <w:rFonts w:ascii="Times New Roman" w:hAnsi="Times New Roman" w:cs="Times New Roman"/>
          <w:color w:val="000000" w:themeColor="text1"/>
          <w:sz w:val="20"/>
          <w:szCs w:val="20"/>
        </w:rPr>
        <w:t xml:space="preserve">Supplementary </w:t>
      </w:r>
      <w:r w:rsidR="0080153A" w:rsidRPr="00292CC3">
        <w:rPr>
          <w:rFonts w:ascii="Times New Roman" w:hAnsi="Times New Roman" w:cs="Times New Roman"/>
          <w:color w:val="000000" w:themeColor="text1"/>
          <w:sz w:val="20"/>
          <w:szCs w:val="20"/>
        </w:rPr>
        <w:t>Fig</w:t>
      </w:r>
      <w:r w:rsidRPr="00292CC3">
        <w:rPr>
          <w:rFonts w:ascii="Times New Roman" w:hAnsi="Times New Roman" w:cs="Times New Roman"/>
          <w:color w:val="000000" w:themeColor="text1"/>
          <w:sz w:val="20"/>
          <w:szCs w:val="20"/>
        </w:rPr>
        <w:t>.</w:t>
      </w:r>
      <w:r w:rsidR="0080153A" w:rsidRPr="00292CC3">
        <w:rPr>
          <w:rFonts w:ascii="Times New Roman" w:hAnsi="Times New Roman" w:cs="Times New Roman"/>
          <w:color w:val="000000" w:themeColor="text1"/>
          <w:sz w:val="20"/>
          <w:szCs w:val="20"/>
        </w:rPr>
        <w:t xml:space="preserve"> </w:t>
      </w:r>
      <w:r w:rsidR="004E4866" w:rsidRPr="00292CC3">
        <w:rPr>
          <w:rFonts w:ascii="Times New Roman" w:hAnsi="Times New Roman" w:cs="Times New Roman"/>
          <w:color w:val="000000" w:themeColor="text1"/>
          <w:sz w:val="20"/>
          <w:szCs w:val="20"/>
        </w:rPr>
        <w:fldChar w:fldCharType="begin"/>
      </w:r>
      <w:r w:rsidR="004E4866" w:rsidRPr="00292CC3">
        <w:rPr>
          <w:rFonts w:ascii="Times New Roman" w:hAnsi="Times New Roman" w:cs="Times New Roman"/>
          <w:color w:val="000000" w:themeColor="text1"/>
          <w:sz w:val="20"/>
          <w:szCs w:val="20"/>
        </w:rPr>
        <w:instrText xml:space="preserve"> SEQ Figure \* ARABIC </w:instrText>
      </w:r>
      <w:r w:rsidR="004E4866" w:rsidRPr="00292CC3">
        <w:rPr>
          <w:rFonts w:ascii="Times New Roman" w:hAnsi="Times New Roman" w:cs="Times New Roman"/>
          <w:color w:val="000000" w:themeColor="text1"/>
          <w:sz w:val="20"/>
          <w:szCs w:val="20"/>
        </w:rPr>
        <w:fldChar w:fldCharType="separate"/>
      </w:r>
      <w:r w:rsidR="004E4866" w:rsidRPr="00292CC3">
        <w:rPr>
          <w:rFonts w:ascii="Times New Roman" w:hAnsi="Times New Roman" w:cs="Times New Roman"/>
          <w:color w:val="000000" w:themeColor="text1"/>
          <w:sz w:val="20"/>
          <w:szCs w:val="20"/>
        </w:rPr>
        <w:t>1</w:t>
      </w:r>
      <w:r w:rsidR="004E4866" w:rsidRPr="00292CC3">
        <w:rPr>
          <w:rFonts w:ascii="Times New Roman" w:hAnsi="Times New Roman" w:cs="Times New Roman"/>
          <w:color w:val="000000" w:themeColor="text1"/>
          <w:sz w:val="20"/>
          <w:szCs w:val="20"/>
        </w:rPr>
        <w:fldChar w:fldCharType="end"/>
      </w:r>
      <w:r w:rsidRPr="00292CC3">
        <w:rPr>
          <w:rFonts w:ascii="Times New Roman" w:hAnsi="Times New Roman" w:cs="Times New Roman"/>
          <w:color w:val="000000" w:themeColor="text1"/>
          <w:sz w:val="20"/>
          <w:szCs w:val="20"/>
        </w:rPr>
        <w:t>.</w:t>
      </w:r>
      <w:r w:rsidR="0080153A" w:rsidRPr="00292CC3">
        <w:rPr>
          <w:rFonts w:ascii="Times New Roman" w:hAnsi="Times New Roman" w:cs="Times New Roman"/>
          <w:color w:val="000000" w:themeColor="text1"/>
          <w:sz w:val="20"/>
          <w:szCs w:val="20"/>
        </w:rPr>
        <w:t xml:space="preserve"> </w:t>
      </w:r>
      <w:r w:rsidR="0080153A" w:rsidRPr="00292CC3">
        <w:rPr>
          <w:rFonts w:ascii="Times New Roman" w:hAnsi="Times New Roman" w:cs="Times New Roman"/>
          <w:b w:val="0"/>
          <w:color w:val="000000" w:themeColor="text1"/>
          <w:sz w:val="20"/>
          <w:szCs w:val="20"/>
        </w:rPr>
        <w:t>On the 338 strongest connections. Top: correlation of the normalized connectivity between HCB and ADNI; middle: normalized mean differences between HCB and ADNI, red line is at 95% of difference; bottom: Bland-</w:t>
      </w:r>
      <w:proofErr w:type="spellStart"/>
      <w:r w:rsidR="0080153A" w:rsidRPr="00292CC3">
        <w:rPr>
          <w:rFonts w:ascii="Times New Roman" w:hAnsi="Times New Roman" w:cs="Times New Roman"/>
          <w:b w:val="0"/>
          <w:color w:val="000000" w:themeColor="text1"/>
          <w:sz w:val="20"/>
          <w:szCs w:val="20"/>
        </w:rPr>
        <w:t>Altmann</w:t>
      </w:r>
      <w:proofErr w:type="spellEnd"/>
      <w:r w:rsidR="0080153A" w:rsidRPr="00292CC3">
        <w:rPr>
          <w:rFonts w:ascii="Times New Roman" w:hAnsi="Times New Roman" w:cs="Times New Roman"/>
          <w:b w:val="0"/>
          <w:color w:val="000000" w:themeColor="text1"/>
          <w:sz w:val="20"/>
          <w:szCs w:val="20"/>
        </w:rPr>
        <w:t xml:space="preserve"> graph on normalized connectivity between HCB and ADNI, red line represents 1.96 standard deviation (equivalent to the 95% limit of agreement)</w:t>
      </w:r>
      <w:r>
        <w:rPr>
          <w:rFonts w:ascii="Times New Roman" w:hAnsi="Times New Roman" w:cs="Times New Roman"/>
          <w:b w:val="0"/>
          <w:color w:val="000000" w:themeColor="text1"/>
          <w:sz w:val="20"/>
          <w:szCs w:val="20"/>
        </w:rPr>
        <w:t>.</w:t>
      </w:r>
    </w:p>
    <w:p w14:paraId="66A91279" w14:textId="06F68BB9" w:rsidR="00AC5C0D" w:rsidRPr="00292CC3" w:rsidRDefault="00E41243" w:rsidP="009F6C23">
      <w:pPr>
        <w:keepNext/>
        <w:tabs>
          <w:tab w:val="left" w:pos="360"/>
        </w:tabs>
        <w:jc w:val="center"/>
      </w:pPr>
      <w:r w:rsidRPr="00292CC3">
        <w:br w:type="textWrapping" w:clear="all"/>
      </w:r>
    </w:p>
    <w:p w14:paraId="08B49684" w14:textId="21F01426" w:rsidR="00D14666" w:rsidRPr="00292CC3" w:rsidRDefault="00D14666" w:rsidP="009F6C23">
      <w:pPr>
        <w:pStyle w:val="Caption"/>
        <w:tabs>
          <w:tab w:val="left" w:pos="360"/>
        </w:tabs>
      </w:pPr>
    </w:p>
    <w:p w14:paraId="4C259C33" w14:textId="580BF384" w:rsidR="00292CC3" w:rsidRDefault="00292CC3">
      <w:pPr>
        <w:rPr>
          <w:sz w:val="28"/>
          <w:szCs w:val="28"/>
        </w:rPr>
      </w:pPr>
      <w:r>
        <w:rPr>
          <w:sz w:val="28"/>
          <w:szCs w:val="28"/>
        </w:rPr>
        <w:br w:type="page"/>
      </w:r>
    </w:p>
    <w:p w14:paraId="5D89EC89" w14:textId="77777777" w:rsidR="00534555" w:rsidRPr="00292CC3" w:rsidRDefault="00534555" w:rsidP="009F6C23">
      <w:pPr>
        <w:tabs>
          <w:tab w:val="left" w:pos="360"/>
        </w:tabs>
        <w:rPr>
          <w:rFonts w:ascii="Times New Roman" w:hAnsi="Times New Roman" w:cs="Times New Roman"/>
          <w:color w:val="000000" w:themeColor="text1"/>
          <w:sz w:val="28"/>
          <w:szCs w:val="28"/>
        </w:rPr>
      </w:pPr>
    </w:p>
    <w:p w14:paraId="4F741925" w14:textId="64CBB0EA" w:rsidR="00D95512" w:rsidRPr="00292CC3" w:rsidRDefault="00292CC3" w:rsidP="009F6C23">
      <w:pPr>
        <w:pStyle w:val="ListParagraph"/>
        <w:numPr>
          <w:ilvl w:val="0"/>
          <w:numId w:val="1"/>
        </w:numPr>
        <w:tabs>
          <w:tab w:val="left" w:pos="360"/>
        </w:tabs>
        <w:rPr>
          <w:rFonts w:ascii="Times New Roman" w:hAnsi="Times New Roman" w:cs="Times New Roman"/>
          <w:b/>
          <w:color w:val="000000" w:themeColor="text1"/>
        </w:rPr>
      </w:pPr>
      <w:r w:rsidRPr="00292CC3">
        <w:rPr>
          <w:rFonts w:ascii="Times New Roman" w:hAnsi="Times New Roman" w:cs="Times New Roman"/>
          <w:b/>
          <w:color w:val="000000" w:themeColor="text1"/>
        </w:rPr>
        <w:t>A</w:t>
      </w:r>
      <w:r w:rsidR="00D607EF" w:rsidRPr="00D607EF">
        <w:rPr>
          <w:rFonts w:ascii="Times New Roman" w:hAnsi="Times New Roman" w:cs="Times New Roman"/>
          <w:b/>
          <w:color w:val="000000" w:themeColor="text1"/>
        </w:rPr>
        <w:t xml:space="preserve">β </w:t>
      </w:r>
      <w:r w:rsidRPr="00292CC3">
        <w:rPr>
          <w:rFonts w:ascii="Times New Roman" w:hAnsi="Times New Roman" w:cs="Times New Roman"/>
          <w:b/>
          <w:color w:val="000000" w:themeColor="text1"/>
        </w:rPr>
        <w:t>AND P-TAU IN HCB AND ADNI</w:t>
      </w:r>
    </w:p>
    <w:p w14:paraId="0EF67D6E" w14:textId="77777777" w:rsidR="00216B69" w:rsidRPr="00292CC3" w:rsidRDefault="00D95512"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rPr>
        <w:drawing>
          <wp:inline distT="0" distB="0" distL="0" distR="0" wp14:anchorId="38243505" wp14:editId="6012C380">
            <wp:extent cx="5015770" cy="3749161"/>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tucholka_fpmaragall:Dropbox:paper1:figures:bar_ab_ptau:bat_ab_ptau.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015770" cy="3749161"/>
                    </a:xfrm>
                    <a:prstGeom prst="rect">
                      <a:avLst/>
                    </a:prstGeom>
                    <a:noFill/>
                    <a:ln>
                      <a:noFill/>
                    </a:ln>
                  </pic:spPr>
                </pic:pic>
              </a:graphicData>
            </a:graphic>
          </wp:inline>
        </w:drawing>
      </w:r>
    </w:p>
    <w:p w14:paraId="33F58E36" w14:textId="5263E7AD" w:rsidR="00D95512" w:rsidRPr="00777679" w:rsidRDefault="00777679" w:rsidP="009F6C23">
      <w:pPr>
        <w:pStyle w:val="Caption"/>
        <w:tabs>
          <w:tab w:val="left" w:pos="360"/>
        </w:tabs>
        <w:jc w:val="center"/>
        <w:outlineLvl w:val="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Supplementary </w:t>
      </w:r>
      <w:r w:rsidR="00216B69" w:rsidRPr="00777679">
        <w:rPr>
          <w:rFonts w:ascii="Times New Roman" w:hAnsi="Times New Roman" w:cs="Times New Roman"/>
          <w:color w:val="000000" w:themeColor="text1"/>
          <w:sz w:val="20"/>
          <w:szCs w:val="20"/>
        </w:rPr>
        <w:t>Fig</w:t>
      </w:r>
      <w:r w:rsidR="00292CC3" w:rsidRPr="00777679">
        <w:rPr>
          <w:rFonts w:ascii="Times New Roman" w:hAnsi="Times New Roman" w:cs="Times New Roman"/>
          <w:color w:val="000000" w:themeColor="text1"/>
          <w:sz w:val="20"/>
          <w:szCs w:val="20"/>
        </w:rPr>
        <w:t>.</w:t>
      </w:r>
      <w:r w:rsidR="00216B69"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2</w:t>
      </w:r>
      <w:r w:rsidR="004E4866" w:rsidRPr="00777679">
        <w:rPr>
          <w:rFonts w:ascii="Times New Roman" w:hAnsi="Times New Roman" w:cs="Times New Roman"/>
          <w:color w:val="000000" w:themeColor="text1"/>
          <w:sz w:val="20"/>
          <w:szCs w:val="20"/>
        </w:rPr>
        <w:fldChar w:fldCharType="end"/>
      </w:r>
      <w:r w:rsidR="00292CC3" w:rsidRPr="00777679">
        <w:rPr>
          <w:rFonts w:ascii="Times New Roman" w:hAnsi="Times New Roman" w:cs="Times New Roman"/>
          <w:color w:val="000000" w:themeColor="text1"/>
          <w:sz w:val="20"/>
          <w:szCs w:val="20"/>
        </w:rPr>
        <w:t xml:space="preserve">. </w:t>
      </w:r>
      <w:r w:rsidR="00216B69" w:rsidRPr="00777679">
        <w:rPr>
          <w:rFonts w:ascii="Times New Roman" w:hAnsi="Times New Roman" w:cs="Times New Roman"/>
          <w:b w:val="0"/>
          <w:color w:val="000000" w:themeColor="text1"/>
          <w:sz w:val="20"/>
          <w:szCs w:val="20"/>
        </w:rPr>
        <w:t xml:space="preserve">Aβ and </w:t>
      </w:r>
      <w:proofErr w:type="spellStart"/>
      <w:r w:rsidR="00216B69" w:rsidRPr="00777679">
        <w:rPr>
          <w:rFonts w:ascii="Times New Roman" w:hAnsi="Times New Roman" w:cs="Times New Roman"/>
          <w:b w:val="0"/>
          <w:color w:val="000000" w:themeColor="text1"/>
          <w:sz w:val="20"/>
          <w:szCs w:val="20"/>
        </w:rPr>
        <w:t>ptau</w:t>
      </w:r>
      <w:proofErr w:type="spellEnd"/>
      <w:r w:rsidR="00216B69" w:rsidRPr="00777679">
        <w:rPr>
          <w:rFonts w:ascii="Times New Roman" w:hAnsi="Times New Roman" w:cs="Times New Roman"/>
          <w:b w:val="0"/>
          <w:color w:val="000000" w:themeColor="text1"/>
          <w:sz w:val="20"/>
          <w:szCs w:val="20"/>
        </w:rPr>
        <w:t xml:space="preserve"> values for HCB and ADNI, by group (row) and database (column)</w:t>
      </w:r>
      <w:r w:rsidR="00292CC3" w:rsidRPr="00777679">
        <w:rPr>
          <w:rFonts w:ascii="Times New Roman" w:hAnsi="Times New Roman" w:cs="Times New Roman"/>
          <w:b w:val="0"/>
          <w:color w:val="000000" w:themeColor="text1"/>
          <w:sz w:val="20"/>
          <w:szCs w:val="20"/>
        </w:rPr>
        <w:t>.</w:t>
      </w:r>
    </w:p>
    <w:p w14:paraId="5E6BB331" w14:textId="284C97E2" w:rsidR="00534555" w:rsidRPr="00292CC3" w:rsidRDefault="00534555" w:rsidP="009F6C23">
      <w:pPr>
        <w:tabs>
          <w:tab w:val="left" w:pos="360"/>
        </w:tabs>
        <w:rPr>
          <w:rFonts w:ascii="Times New Roman" w:hAnsi="Times New Roman" w:cs="Times New Roman"/>
          <w:color w:val="000000" w:themeColor="text1"/>
          <w:sz w:val="28"/>
        </w:rPr>
      </w:pPr>
    </w:p>
    <w:p w14:paraId="05C56462" w14:textId="6B6DC14D" w:rsidR="00534555" w:rsidRPr="00292CC3" w:rsidRDefault="00292CC3" w:rsidP="009F6C23">
      <w:pPr>
        <w:pStyle w:val="ListParagraph"/>
        <w:numPr>
          <w:ilvl w:val="0"/>
          <w:numId w:val="1"/>
        </w:numPr>
        <w:tabs>
          <w:tab w:val="left" w:pos="360"/>
        </w:tabs>
        <w:rPr>
          <w:rFonts w:ascii="Times New Roman" w:hAnsi="Times New Roman" w:cs="Times New Roman"/>
          <w:b/>
          <w:color w:val="000000" w:themeColor="text1"/>
        </w:rPr>
      </w:pPr>
      <w:r w:rsidRPr="00292CC3">
        <w:rPr>
          <w:rFonts w:ascii="Times New Roman" w:hAnsi="Times New Roman" w:cs="Times New Roman"/>
          <w:b/>
          <w:color w:val="000000" w:themeColor="text1"/>
        </w:rPr>
        <w:t>CONTROLS VERUS PRE-AD</w:t>
      </w:r>
    </w:p>
    <w:p w14:paraId="1B2805E4" w14:textId="77777777" w:rsidR="00216B69" w:rsidRPr="00292CC3" w:rsidRDefault="00534555" w:rsidP="009F6C23">
      <w:pPr>
        <w:keepNext/>
        <w:tabs>
          <w:tab w:val="left" w:pos="360"/>
        </w:tabs>
        <w:ind w:left="360"/>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25CDA25A" wp14:editId="4A0F4A35">
            <wp:extent cx="3960000" cy="3960000"/>
            <wp:effectExtent l="0" t="0" r="2540" b="2540"/>
            <wp:docPr id="2" name="Image 2" descr="../tractoAD_figures_roundchart/aet_p005_Controls%20vs%20pr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ctoAD_figures_roundchart/aet_p005_Controls%20vs%20pre-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2ED24847"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color w:val="000000" w:themeColor="text1"/>
          <w:sz w:val="20"/>
          <w:szCs w:val="20"/>
        </w:rPr>
        <w:t xml:space="preserve">Supplementary </w:t>
      </w:r>
      <w:r w:rsidR="00216B69" w:rsidRPr="00777679">
        <w:rPr>
          <w:rFonts w:ascii="Times New Roman" w:hAnsi="Times New Roman" w:cs="Times New Roman"/>
          <w:color w:val="000000" w:themeColor="text1"/>
          <w:sz w:val="20"/>
          <w:szCs w:val="20"/>
        </w:rPr>
        <w:t>Fig</w:t>
      </w:r>
      <w:r w:rsidR="00292CC3" w:rsidRPr="00777679">
        <w:rPr>
          <w:rFonts w:ascii="Times New Roman" w:hAnsi="Times New Roman" w:cs="Times New Roman"/>
          <w:color w:val="000000" w:themeColor="text1"/>
          <w:sz w:val="20"/>
          <w:szCs w:val="20"/>
        </w:rPr>
        <w:t>.</w:t>
      </w:r>
      <w:r w:rsidR="00216B69"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3</w:t>
      </w:r>
      <w:r w:rsidR="004E4866" w:rsidRPr="00777679">
        <w:rPr>
          <w:rFonts w:ascii="Times New Roman" w:hAnsi="Times New Roman" w:cs="Times New Roman"/>
          <w:color w:val="000000" w:themeColor="text1"/>
          <w:sz w:val="20"/>
          <w:szCs w:val="20"/>
        </w:rPr>
        <w:fldChar w:fldCharType="end"/>
      </w:r>
      <w:r w:rsidR="00292CC3" w:rsidRPr="00777679">
        <w:rPr>
          <w:rFonts w:ascii="Times New Roman" w:hAnsi="Times New Roman" w:cs="Times New Roman"/>
          <w:color w:val="000000" w:themeColor="text1"/>
          <w:sz w:val="20"/>
          <w:szCs w:val="20"/>
        </w:rPr>
        <w:t>.</w:t>
      </w:r>
      <w:r w:rsidR="00216B69" w:rsidRPr="00777679">
        <w:rPr>
          <w:rFonts w:ascii="Times New Roman" w:hAnsi="Times New Roman" w:cs="Times New Roman"/>
          <w:color w:val="000000" w:themeColor="text1"/>
          <w:sz w:val="20"/>
          <w:szCs w:val="20"/>
        </w:rPr>
        <w:t xml:space="preserve"> </w:t>
      </w:r>
      <w:r w:rsidR="00216B69" w:rsidRPr="00777679">
        <w:rPr>
          <w:rFonts w:ascii="Times New Roman" w:hAnsi="Times New Roman" w:cs="Times New Roman"/>
          <w:b w:val="0"/>
          <w:color w:val="000000" w:themeColor="text1"/>
          <w:sz w:val="20"/>
          <w:szCs w:val="20"/>
        </w:rPr>
        <w:t>HCB database, Controls v</w:t>
      </w:r>
      <w:r w:rsidR="00292CC3" w:rsidRPr="00777679">
        <w:rPr>
          <w:rFonts w:ascii="Times New Roman" w:hAnsi="Times New Roman" w:cs="Times New Roman"/>
          <w:b w:val="0"/>
          <w:color w:val="000000" w:themeColor="text1"/>
          <w:sz w:val="20"/>
          <w:szCs w:val="20"/>
        </w:rPr>
        <w:t>ersu</w:t>
      </w:r>
      <w:r>
        <w:rPr>
          <w:rFonts w:ascii="Times New Roman" w:hAnsi="Times New Roman" w:cs="Times New Roman"/>
          <w:b w:val="0"/>
          <w:color w:val="000000" w:themeColor="text1"/>
          <w:sz w:val="20"/>
          <w:szCs w:val="20"/>
        </w:rPr>
        <w:t>s Pre-AD</w:t>
      </w:r>
    </w:p>
    <w:p w14:paraId="3482D54A" w14:textId="542B8F01" w:rsidR="00534555" w:rsidRPr="00777679" w:rsidRDefault="00216B6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2D69421F" w14:textId="77777777" w:rsidR="0081082F" w:rsidRPr="00292CC3" w:rsidRDefault="00383909" w:rsidP="009F6C23">
      <w:pPr>
        <w:keepNext/>
        <w:tabs>
          <w:tab w:val="left" w:pos="360"/>
        </w:tabs>
        <w:ind w:left="360"/>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lastRenderedPageBreak/>
        <w:drawing>
          <wp:inline distT="0" distB="0" distL="0" distR="0" wp14:anchorId="5B9B39A1" wp14:editId="515D6A0C">
            <wp:extent cx="3960000" cy="3960000"/>
            <wp:effectExtent l="0" t="0" r="2540" b="2540"/>
            <wp:docPr id="5" name="Image 5" descr="../tractoAD_figures_roundchart/adni_p005_Controls%20vs%20pr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ctoAD_figures_roundchart/adni_p005_Controls%20vs%20pre-A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7023C2EA"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81082F" w:rsidRPr="00777679">
        <w:rPr>
          <w:rFonts w:ascii="Times New Roman" w:hAnsi="Times New Roman" w:cs="Times New Roman"/>
          <w:color w:val="000000" w:themeColor="text1"/>
          <w:sz w:val="20"/>
          <w:szCs w:val="20"/>
        </w:rPr>
        <w:t>Fig</w:t>
      </w:r>
      <w:r w:rsidR="00292CC3" w:rsidRPr="00777679">
        <w:rPr>
          <w:rFonts w:ascii="Times New Roman" w:hAnsi="Times New Roman" w:cs="Times New Roman"/>
          <w:color w:val="000000" w:themeColor="text1"/>
          <w:sz w:val="20"/>
          <w:szCs w:val="20"/>
        </w:rPr>
        <w:t>.</w:t>
      </w:r>
      <w:r w:rsidR="0081082F"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4</w:t>
      </w:r>
      <w:r w:rsidR="004E4866" w:rsidRPr="00777679">
        <w:rPr>
          <w:rFonts w:ascii="Times New Roman" w:hAnsi="Times New Roman" w:cs="Times New Roman"/>
          <w:color w:val="000000" w:themeColor="text1"/>
          <w:sz w:val="20"/>
          <w:szCs w:val="20"/>
        </w:rPr>
        <w:fldChar w:fldCharType="end"/>
      </w:r>
      <w:r w:rsidR="00292CC3" w:rsidRPr="00777679">
        <w:rPr>
          <w:rFonts w:ascii="Times New Roman" w:hAnsi="Times New Roman" w:cs="Times New Roman"/>
          <w:color w:val="000000" w:themeColor="text1"/>
          <w:sz w:val="20"/>
          <w:szCs w:val="20"/>
        </w:rPr>
        <w:t xml:space="preserve">. </w:t>
      </w:r>
      <w:r w:rsidR="0081082F" w:rsidRPr="00777679">
        <w:rPr>
          <w:rFonts w:ascii="Times New Roman" w:hAnsi="Times New Roman" w:cs="Times New Roman"/>
          <w:b w:val="0"/>
          <w:color w:val="000000" w:themeColor="text1"/>
          <w:sz w:val="20"/>
          <w:szCs w:val="20"/>
        </w:rPr>
        <w:t>ADNI database, Controls v</w:t>
      </w:r>
      <w:r w:rsidR="00292CC3" w:rsidRPr="00777679">
        <w:rPr>
          <w:rFonts w:ascii="Times New Roman" w:hAnsi="Times New Roman" w:cs="Times New Roman"/>
          <w:b w:val="0"/>
          <w:color w:val="000000" w:themeColor="text1"/>
          <w:sz w:val="20"/>
          <w:szCs w:val="20"/>
        </w:rPr>
        <w:t>ersu</w:t>
      </w:r>
      <w:r>
        <w:rPr>
          <w:rFonts w:ascii="Times New Roman" w:hAnsi="Times New Roman" w:cs="Times New Roman"/>
          <w:b w:val="0"/>
          <w:color w:val="000000" w:themeColor="text1"/>
          <w:sz w:val="20"/>
          <w:szCs w:val="20"/>
        </w:rPr>
        <w:t>s Pre-AD</w:t>
      </w:r>
    </w:p>
    <w:p w14:paraId="6D47B194" w14:textId="26F9885D" w:rsidR="00534555" w:rsidRPr="00777679" w:rsidRDefault="0081082F"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59E625DF" w14:textId="77777777" w:rsidR="00534555" w:rsidRPr="00292CC3" w:rsidRDefault="00534555" w:rsidP="009F6C23">
      <w:pPr>
        <w:tabs>
          <w:tab w:val="left" w:pos="360"/>
        </w:tabs>
        <w:ind w:left="360"/>
        <w:rPr>
          <w:rFonts w:ascii="Times New Roman" w:hAnsi="Times New Roman" w:cs="Times New Roman"/>
          <w:color w:val="000000" w:themeColor="text1"/>
          <w:sz w:val="28"/>
        </w:rPr>
      </w:pPr>
    </w:p>
    <w:p w14:paraId="14AF0532" w14:textId="77777777" w:rsidR="007623B0" w:rsidRPr="00292CC3" w:rsidRDefault="007623B0" w:rsidP="009F6C23">
      <w:pPr>
        <w:keepNext/>
        <w:tabs>
          <w:tab w:val="left" w:pos="360"/>
        </w:tabs>
        <w:ind w:left="360"/>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7FEAE349" wp14:editId="367E3C77">
            <wp:extent cx="3960000" cy="3960000"/>
            <wp:effectExtent l="0" t="0" r="2540" b="2540"/>
            <wp:docPr id="7" name="Image 7" descr="../tractoAD_figures_roundchart/intersect_p022x022_p005_Controls%20vs%20pr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ctoAD_figures_roundchart/intersect_p022x022_p005_Controls%20vs%20pre-A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0155B3BA" w14:textId="4DF12D47" w:rsidR="00D607EF" w:rsidRPr="00777679" w:rsidRDefault="00777679" w:rsidP="00D607EF">
      <w:pPr>
        <w:pStyle w:val="Caption"/>
        <w:tabs>
          <w:tab w:val="left" w:pos="360"/>
        </w:tabs>
        <w:spacing w:after="0"/>
        <w:jc w:val="center"/>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7623B0" w:rsidRPr="00777679">
        <w:rPr>
          <w:rFonts w:ascii="Times New Roman" w:hAnsi="Times New Roman" w:cs="Times New Roman"/>
          <w:color w:val="000000" w:themeColor="text1"/>
          <w:sz w:val="20"/>
          <w:szCs w:val="20"/>
        </w:rPr>
        <w:t>Fig</w:t>
      </w:r>
      <w:r w:rsidR="00292CC3" w:rsidRPr="00777679">
        <w:rPr>
          <w:rFonts w:ascii="Times New Roman" w:hAnsi="Times New Roman" w:cs="Times New Roman"/>
          <w:color w:val="000000" w:themeColor="text1"/>
          <w:sz w:val="20"/>
          <w:szCs w:val="20"/>
        </w:rPr>
        <w:t>.</w:t>
      </w:r>
      <w:r w:rsidR="007623B0"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5</w:t>
      </w:r>
      <w:r w:rsidR="004E4866" w:rsidRPr="00777679">
        <w:rPr>
          <w:rFonts w:ascii="Times New Roman" w:hAnsi="Times New Roman" w:cs="Times New Roman"/>
          <w:color w:val="000000" w:themeColor="text1"/>
          <w:sz w:val="20"/>
          <w:szCs w:val="20"/>
        </w:rPr>
        <w:fldChar w:fldCharType="end"/>
      </w:r>
      <w:r w:rsidR="00292CC3" w:rsidRPr="00777679">
        <w:rPr>
          <w:rFonts w:ascii="Times New Roman" w:hAnsi="Times New Roman" w:cs="Times New Roman"/>
          <w:color w:val="000000" w:themeColor="text1"/>
          <w:sz w:val="20"/>
          <w:szCs w:val="20"/>
        </w:rPr>
        <w:t>.</w:t>
      </w:r>
      <w:r w:rsidR="007623B0" w:rsidRPr="00777679">
        <w:rPr>
          <w:rFonts w:ascii="Times New Roman" w:hAnsi="Times New Roman" w:cs="Times New Roman"/>
          <w:color w:val="000000" w:themeColor="text1"/>
          <w:sz w:val="20"/>
          <w:szCs w:val="20"/>
        </w:rPr>
        <w:t xml:space="preserve"> </w:t>
      </w:r>
      <w:r w:rsidR="007623B0" w:rsidRPr="00777679">
        <w:rPr>
          <w:rFonts w:ascii="Times New Roman" w:hAnsi="Times New Roman" w:cs="Times New Roman"/>
          <w:b w:val="0"/>
          <w:color w:val="000000" w:themeColor="text1"/>
          <w:sz w:val="20"/>
          <w:szCs w:val="20"/>
        </w:rPr>
        <w:t>Common connections between HCM and ADNI database, Controls v</w:t>
      </w:r>
      <w:r w:rsidR="00292CC3" w:rsidRPr="00777679">
        <w:rPr>
          <w:rFonts w:ascii="Times New Roman" w:hAnsi="Times New Roman" w:cs="Times New Roman"/>
          <w:b w:val="0"/>
          <w:color w:val="000000" w:themeColor="text1"/>
          <w:sz w:val="20"/>
          <w:szCs w:val="20"/>
        </w:rPr>
        <w:t>ersu</w:t>
      </w:r>
      <w:r w:rsidR="007623B0" w:rsidRPr="00777679">
        <w:rPr>
          <w:rFonts w:ascii="Times New Roman" w:hAnsi="Times New Roman" w:cs="Times New Roman"/>
          <w:b w:val="0"/>
          <w:color w:val="000000" w:themeColor="text1"/>
          <w:sz w:val="20"/>
          <w:szCs w:val="20"/>
        </w:rPr>
        <w:t xml:space="preserve">s Pre-AD </w:t>
      </w:r>
    </w:p>
    <w:p w14:paraId="204B0702" w14:textId="4FDC8969" w:rsidR="00534555" w:rsidRPr="00777679" w:rsidRDefault="007623B0" w:rsidP="00D607EF">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75FDEF76" w14:textId="79E26984" w:rsidR="00485FCD" w:rsidRPr="00292CC3" w:rsidRDefault="00353FFC" w:rsidP="009F6C23">
      <w:pPr>
        <w:tabs>
          <w:tab w:val="left" w:pos="360"/>
          <w:tab w:val="left" w:pos="4340"/>
        </w:tabs>
        <w:ind w:left="360"/>
        <w:rPr>
          <w:rFonts w:ascii="Times New Roman" w:hAnsi="Times New Roman" w:cs="Times New Roman"/>
          <w:color w:val="000000" w:themeColor="text1"/>
          <w:sz w:val="28"/>
        </w:rPr>
      </w:pPr>
      <w:r w:rsidRPr="00292CC3">
        <w:rPr>
          <w:rFonts w:ascii="Times New Roman" w:hAnsi="Times New Roman" w:cs="Times New Roman"/>
          <w:color w:val="000000" w:themeColor="text1"/>
          <w:sz w:val="28"/>
        </w:rPr>
        <w:tab/>
      </w:r>
    </w:p>
    <w:p w14:paraId="762F3258" w14:textId="77777777" w:rsidR="00D607EF" w:rsidRDefault="00D607EF">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1D6B7C2A" w14:textId="342D28AC" w:rsidR="0080153A" w:rsidRPr="00D607EF" w:rsidRDefault="00D607EF" w:rsidP="009F6C23">
      <w:pPr>
        <w:pStyle w:val="ListParagraph"/>
        <w:numPr>
          <w:ilvl w:val="0"/>
          <w:numId w:val="1"/>
        </w:numPr>
        <w:tabs>
          <w:tab w:val="left" w:pos="360"/>
        </w:tabs>
        <w:rPr>
          <w:rFonts w:ascii="Times New Roman" w:hAnsi="Times New Roman" w:cs="Times New Roman"/>
          <w:b/>
          <w:color w:val="000000" w:themeColor="text1"/>
        </w:rPr>
      </w:pPr>
      <w:r w:rsidRPr="00D607EF">
        <w:rPr>
          <w:rFonts w:ascii="Times New Roman" w:hAnsi="Times New Roman" w:cs="Times New Roman"/>
          <w:b/>
          <w:color w:val="000000" w:themeColor="text1"/>
        </w:rPr>
        <w:lastRenderedPageBreak/>
        <w:t>PRE-AD V</w:t>
      </w:r>
      <w:r>
        <w:rPr>
          <w:rFonts w:ascii="Times New Roman" w:hAnsi="Times New Roman" w:cs="Times New Roman"/>
          <w:b/>
          <w:color w:val="000000" w:themeColor="text1"/>
        </w:rPr>
        <w:t>ERSU</w:t>
      </w:r>
      <w:r w:rsidRPr="00D607EF">
        <w:rPr>
          <w:rFonts w:ascii="Times New Roman" w:hAnsi="Times New Roman" w:cs="Times New Roman"/>
          <w:b/>
          <w:color w:val="000000" w:themeColor="text1"/>
        </w:rPr>
        <w:t>S MCI</w:t>
      </w:r>
    </w:p>
    <w:p w14:paraId="66ADE354" w14:textId="77777777" w:rsidR="0080153A" w:rsidRPr="00292CC3" w:rsidRDefault="0080153A" w:rsidP="009F6C23">
      <w:pPr>
        <w:keepNext/>
        <w:tabs>
          <w:tab w:val="left" w:pos="360"/>
        </w:tabs>
        <w:ind w:left="360"/>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0D2C768C" wp14:editId="673B55AC">
            <wp:extent cx="3960000" cy="3960000"/>
            <wp:effectExtent l="0" t="0" r="254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ctoAD_figures_roundchart/adni_p005_Pre-AD%20vs%20MCI.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60000" cy="3960000"/>
                    </a:xfrm>
                    <a:prstGeom prst="rect">
                      <a:avLst/>
                    </a:prstGeom>
                    <a:noFill/>
                    <a:ln>
                      <a:noFill/>
                    </a:ln>
                  </pic:spPr>
                </pic:pic>
              </a:graphicData>
            </a:graphic>
          </wp:inline>
        </w:drawing>
      </w:r>
    </w:p>
    <w:p w14:paraId="09C2DBE3"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color w:val="000000" w:themeColor="text1"/>
          <w:sz w:val="20"/>
          <w:szCs w:val="20"/>
        </w:rPr>
        <w:t xml:space="preserve">Supplementary </w:t>
      </w:r>
      <w:r w:rsidR="0080153A"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80153A"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6</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 xml:space="preserve">. </w:t>
      </w:r>
      <w:r w:rsidR="0080153A" w:rsidRPr="00777679">
        <w:rPr>
          <w:rFonts w:ascii="Times New Roman" w:hAnsi="Times New Roman" w:cs="Times New Roman"/>
          <w:b w:val="0"/>
          <w:color w:val="000000" w:themeColor="text1"/>
          <w:sz w:val="20"/>
          <w:szCs w:val="20"/>
        </w:rPr>
        <w:t>HCB database, Pre-AD v</w:t>
      </w:r>
      <w:r w:rsidR="00D607EF" w:rsidRPr="00777679">
        <w:rPr>
          <w:rFonts w:ascii="Times New Roman" w:hAnsi="Times New Roman" w:cs="Times New Roman"/>
          <w:b w:val="0"/>
          <w:color w:val="000000" w:themeColor="text1"/>
          <w:sz w:val="20"/>
          <w:szCs w:val="20"/>
        </w:rPr>
        <w:t>ersu</w:t>
      </w:r>
      <w:r w:rsidR="0080153A" w:rsidRPr="00777679">
        <w:rPr>
          <w:rFonts w:ascii="Times New Roman" w:hAnsi="Times New Roman" w:cs="Times New Roman"/>
          <w:b w:val="0"/>
          <w:color w:val="000000" w:themeColor="text1"/>
          <w:sz w:val="20"/>
          <w:szCs w:val="20"/>
        </w:rPr>
        <w:t>s MCI</w:t>
      </w:r>
    </w:p>
    <w:p w14:paraId="74085BBA" w14:textId="137A39FB" w:rsidR="0080153A" w:rsidRDefault="0080153A"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530F1398" w14:textId="77777777" w:rsidR="00777679" w:rsidRPr="00777679" w:rsidRDefault="00777679" w:rsidP="00777679"/>
    <w:p w14:paraId="50E6158A" w14:textId="77777777" w:rsidR="0080153A" w:rsidRPr="00292CC3" w:rsidRDefault="0080153A"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68AFD63E" wp14:editId="5F02EB8E">
            <wp:extent cx="3960000" cy="3960000"/>
            <wp:effectExtent l="0" t="0" r="2540" b="2540"/>
            <wp:docPr id="14" name="Image 14" descr="../tractoAD_figures_roundchart/adni_p005_Pre-AD%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ctoAD_figures_roundchart/adni_p005_Pre-AD%20vs%20MC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5386009F"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80153A"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80153A"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7</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80153A" w:rsidRPr="00777679">
        <w:rPr>
          <w:rFonts w:ascii="Times New Roman" w:hAnsi="Times New Roman" w:cs="Times New Roman"/>
          <w:color w:val="000000" w:themeColor="text1"/>
          <w:sz w:val="20"/>
          <w:szCs w:val="20"/>
        </w:rPr>
        <w:t xml:space="preserve"> </w:t>
      </w:r>
      <w:r w:rsidR="0080153A" w:rsidRPr="00777679">
        <w:rPr>
          <w:rFonts w:ascii="Times New Roman" w:hAnsi="Times New Roman" w:cs="Times New Roman"/>
          <w:b w:val="0"/>
          <w:color w:val="000000" w:themeColor="text1"/>
          <w:sz w:val="20"/>
          <w:szCs w:val="20"/>
        </w:rPr>
        <w:t>ADNI database, Pre-AD v</w:t>
      </w:r>
      <w:r w:rsidR="00D607EF" w:rsidRPr="00777679">
        <w:rPr>
          <w:rFonts w:ascii="Times New Roman" w:hAnsi="Times New Roman" w:cs="Times New Roman"/>
          <w:b w:val="0"/>
          <w:color w:val="000000" w:themeColor="text1"/>
          <w:sz w:val="20"/>
          <w:szCs w:val="20"/>
        </w:rPr>
        <w:t>ersu</w:t>
      </w:r>
      <w:r>
        <w:rPr>
          <w:rFonts w:ascii="Times New Roman" w:hAnsi="Times New Roman" w:cs="Times New Roman"/>
          <w:b w:val="0"/>
          <w:color w:val="000000" w:themeColor="text1"/>
          <w:sz w:val="20"/>
          <w:szCs w:val="20"/>
        </w:rPr>
        <w:t>s MCI</w:t>
      </w:r>
    </w:p>
    <w:p w14:paraId="3F87208A" w14:textId="56D2B34B" w:rsidR="0080153A" w:rsidRPr="00777679" w:rsidRDefault="0080153A"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51F6BB74" w14:textId="77777777" w:rsidR="0080153A" w:rsidRPr="00292CC3" w:rsidRDefault="0080153A" w:rsidP="009F6C23">
      <w:pPr>
        <w:tabs>
          <w:tab w:val="left" w:pos="360"/>
        </w:tabs>
        <w:rPr>
          <w:rFonts w:ascii="Times New Roman" w:hAnsi="Times New Roman" w:cs="Times New Roman"/>
          <w:color w:val="000000" w:themeColor="text1"/>
          <w:sz w:val="28"/>
        </w:rPr>
      </w:pPr>
    </w:p>
    <w:p w14:paraId="664EDABF"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lastRenderedPageBreak/>
        <w:drawing>
          <wp:inline distT="0" distB="0" distL="0" distR="0" wp14:anchorId="72CBF2B6" wp14:editId="5CBDD6B3">
            <wp:extent cx="3960000" cy="3960000"/>
            <wp:effectExtent l="0" t="0" r="2540" b="2540"/>
            <wp:docPr id="15" name="Image 15" descr="../tractoAD_figures_roundchart/intersect_p022x022_p005_Pre-AD%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ctoAD_figures_roundchart/intersect_p022x022_p005_Pre-AD%20vs%20MC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40ABC22A" w14:textId="6C3534C9" w:rsidR="00D607EF" w:rsidRPr="00777679" w:rsidRDefault="00777679" w:rsidP="00D607EF">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8</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Common connections between HCM and ADNI database, Pre-AD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s MCI</w:t>
      </w:r>
    </w:p>
    <w:p w14:paraId="61BD155B" w14:textId="18448C4B" w:rsidR="00353FFC" w:rsidRPr="00777679" w:rsidRDefault="00353FFC" w:rsidP="00D607EF">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397401A2" w14:textId="77777777" w:rsidR="00D607EF" w:rsidRDefault="00D607EF" w:rsidP="00D607EF"/>
    <w:p w14:paraId="326F7AEB" w14:textId="77777777" w:rsidR="00D607EF" w:rsidRPr="00D607EF" w:rsidRDefault="00D607EF" w:rsidP="00D607EF"/>
    <w:p w14:paraId="6653A00E" w14:textId="5A4D028C" w:rsidR="00353FFC" w:rsidRPr="00D607EF" w:rsidRDefault="00D607EF" w:rsidP="009F6C23">
      <w:pPr>
        <w:pStyle w:val="ListParagraph"/>
        <w:numPr>
          <w:ilvl w:val="0"/>
          <w:numId w:val="1"/>
        </w:numPr>
        <w:tabs>
          <w:tab w:val="left" w:pos="360"/>
        </w:tabs>
        <w:rPr>
          <w:rFonts w:ascii="Times New Roman" w:hAnsi="Times New Roman" w:cs="Times New Roman"/>
          <w:b/>
          <w:color w:val="000000" w:themeColor="text1"/>
        </w:rPr>
      </w:pPr>
      <w:r>
        <w:rPr>
          <w:rFonts w:ascii="Times New Roman" w:hAnsi="Times New Roman" w:cs="Times New Roman"/>
          <w:b/>
          <w:color w:val="000000" w:themeColor="text1"/>
        </w:rPr>
        <w:t>MCI VERSUS</w:t>
      </w:r>
      <w:r w:rsidR="00353FFC" w:rsidRPr="00D607EF">
        <w:rPr>
          <w:rFonts w:ascii="Times New Roman" w:hAnsi="Times New Roman" w:cs="Times New Roman"/>
          <w:b/>
          <w:color w:val="000000" w:themeColor="text1"/>
        </w:rPr>
        <w:t xml:space="preserve"> AD</w:t>
      </w:r>
    </w:p>
    <w:p w14:paraId="5915A9AB"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492D4240" wp14:editId="7108C24A">
            <wp:extent cx="3960000" cy="3960000"/>
            <wp:effectExtent l="0" t="0" r="2540" b="2540"/>
            <wp:docPr id="16" name="Image 16" descr="../tractoAD_figures_roundchart/aet_p005_MCI%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ctoAD_figures_roundchart/aet_p005_MCI%20vs%20A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038180AB" w14:textId="49EA783A" w:rsidR="00353FFC" w:rsidRP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9</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HCB database, MCI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s AD (</w:t>
      </w:r>
      <w:r w:rsidR="00B21187" w:rsidRPr="00777679">
        <w:rPr>
          <w:rFonts w:ascii="Times New Roman" w:hAnsi="Times New Roman" w:cs="Times New Roman"/>
          <w:b w:val="0"/>
          <w:color w:val="000000" w:themeColor="text1"/>
          <w:sz w:val="20"/>
          <w:szCs w:val="20"/>
        </w:rPr>
        <w:t>blue: decrease of connectivity</w:t>
      </w:r>
      <w:r w:rsidR="00353FFC"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00353FFC" w:rsidRPr="00777679">
        <w:rPr>
          <w:rFonts w:ascii="Times New Roman" w:hAnsi="Times New Roman" w:cs="Times New Roman"/>
          <w:b w:val="0"/>
          <w:color w:val="000000" w:themeColor="text1"/>
          <w:sz w:val="20"/>
          <w:szCs w:val="20"/>
        </w:rPr>
        <w:t>)</w:t>
      </w:r>
    </w:p>
    <w:p w14:paraId="1BD3AB91" w14:textId="44DAF0BF" w:rsidR="00353FFC" w:rsidRPr="00292CC3" w:rsidRDefault="00353FFC" w:rsidP="009F6C23">
      <w:pPr>
        <w:tabs>
          <w:tab w:val="left" w:pos="360"/>
          <w:tab w:val="left" w:pos="5280"/>
        </w:tabs>
        <w:rPr>
          <w:rFonts w:ascii="Times New Roman" w:hAnsi="Times New Roman" w:cs="Times New Roman"/>
          <w:color w:val="000000" w:themeColor="text1"/>
          <w:sz w:val="28"/>
        </w:rPr>
      </w:pPr>
      <w:r w:rsidRPr="00292CC3">
        <w:rPr>
          <w:rFonts w:ascii="Times New Roman" w:hAnsi="Times New Roman" w:cs="Times New Roman"/>
          <w:color w:val="000000" w:themeColor="text1"/>
          <w:sz w:val="28"/>
        </w:rPr>
        <w:tab/>
      </w:r>
    </w:p>
    <w:p w14:paraId="79F26A43"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lastRenderedPageBreak/>
        <w:drawing>
          <wp:inline distT="0" distB="0" distL="0" distR="0" wp14:anchorId="12F22303" wp14:editId="78DB7DAA">
            <wp:extent cx="3960000" cy="3960000"/>
            <wp:effectExtent l="0" t="0" r="2540" b="2540"/>
            <wp:docPr id="17" name="Image 17" descr="../tractoAD_figures_roundchart/adni_p005_MCI%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actoAD_figures_roundchart/adni_p005_MCI%20vs%20A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750BA22E" w14:textId="1A10D0F1" w:rsidR="00353FFC" w:rsidRPr="00777679" w:rsidRDefault="00777679" w:rsidP="009F6C23">
      <w:pPr>
        <w:pStyle w:val="Caption"/>
        <w:tabs>
          <w:tab w:val="left" w:pos="360"/>
        </w:tabs>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10</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ADNI database, MCI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s AD (</w:t>
      </w:r>
      <w:r w:rsidR="00B21187" w:rsidRPr="00777679">
        <w:rPr>
          <w:rFonts w:ascii="Times New Roman" w:hAnsi="Times New Roman" w:cs="Times New Roman"/>
          <w:b w:val="0"/>
          <w:color w:val="000000" w:themeColor="text1"/>
          <w:sz w:val="20"/>
          <w:szCs w:val="20"/>
        </w:rPr>
        <w:t>blue: decrease of connectivity</w:t>
      </w:r>
      <w:r w:rsidR="00353FFC"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00353FFC" w:rsidRPr="00777679">
        <w:rPr>
          <w:rFonts w:ascii="Times New Roman" w:hAnsi="Times New Roman" w:cs="Times New Roman"/>
          <w:b w:val="0"/>
          <w:color w:val="000000" w:themeColor="text1"/>
          <w:sz w:val="20"/>
          <w:szCs w:val="20"/>
        </w:rPr>
        <w:t>)</w:t>
      </w:r>
    </w:p>
    <w:p w14:paraId="5EF1BF00"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3D2AA7F5" wp14:editId="50AA33A7">
            <wp:extent cx="3960000" cy="3960000"/>
            <wp:effectExtent l="0" t="0" r="2540" b="2540"/>
            <wp:docPr id="18" name="Image 18" descr="../tractoAD_figures_roundchart/intersect_p022x022_p005_MCI%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ctoAD_figures_roundchart/intersect_p022x022_p005_MCI%20vs%20A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53842C5C" w14:textId="122C66CD" w:rsidR="00D607EF" w:rsidRPr="00777679" w:rsidRDefault="00777679" w:rsidP="00D607EF">
      <w:pPr>
        <w:pStyle w:val="Caption"/>
        <w:tabs>
          <w:tab w:val="left" w:pos="360"/>
        </w:tabs>
        <w:spacing w:after="0"/>
        <w:jc w:val="center"/>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11</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Common connections between HCM and ADNI database, MCI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 xml:space="preserve">s AD </w:t>
      </w:r>
    </w:p>
    <w:p w14:paraId="39FC5C92" w14:textId="10A69AB2" w:rsidR="00353FFC" w:rsidRPr="00777679" w:rsidRDefault="00353FFC" w:rsidP="00D607EF">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139DB6BA" w14:textId="77777777" w:rsidR="00353FFC" w:rsidRPr="00292CC3" w:rsidRDefault="00353FFC" w:rsidP="009F6C23">
      <w:pPr>
        <w:tabs>
          <w:tab w:val="left" w:pos="360"/>
        </w:tabs>
        <w:rPr>
          <w:rFonts w:ascii="Times New Roman" w:hAnsi="Times New Roman" w:cs="Times New Roman"/>
          <w:color w:val="000000" w:themeColor="text1"/>
          <w:sz w:val="28"/>
        </w:rPr>
      </w:pPr>
    </w:p>
    <w:p w14:paraId="4E9A952A" w14:textId="77777777" w:rsidR="00353FFC" w:rsidRPr="00292CC3" w:rsidRDefault="00353FFC" w:rsidP="009F6C23">
      <w:pPr>
        <w:tabs>
          <w:tab w:val="left" w:pos="360"/>
        </w:tabs>
        <w:rPr>
          <w:rFonts w:ascii="Times New Roman" w:hAnsi="Times New Roman" w:cs="Times New Roman"/>
          <w:color w:val="000000" w:themeColor="text1"/>
          <w:sz w:val="28"/>
        </w:rPr>
      </w:pPr>
    </w:p>
    <w:p w14:paraId="79146A3E" w14:textId="77777777" w:rsidR="00D607EF" w:rsidRDefault="00D607EF">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46C36189" w14:textId="6BB011C6" w:rsidR="00353FFC" w:rsidRPr="00D607EF" w:rsidRDefault="00D607EF" w:rsidP="009F6C23">
      <w:pPr>
        <w:pStyle w:val="ListParagraph"/>
        <w:numPr>
          <w:ilvl w:val="0"/>
          <w:numId w:val="1"/>
        </w:numPr>
        <w:tabs>
          <w:tab w:val="left" w:pos="360"/>
        </w:tabs>
        <w:rPr>
          <w:rFonts w:ascii="Times New Roman" w:hAnsi="Times New Roman" w:cs="Times New Roman"/>
          <w:b/>
          <w:color w:val="000000" w:themeColor="text1"/>
        </w:rPr>
      </w:pPr>
      <w:r w:rsidRPr="00D607EF">
        <w:rPr>
          <w:rFonts w:ascii="Times New Roman" w:hAnsi="Times New Roman" w:cs="Times New Roman"/>
          <w:b/>
          <w:color w:val="000000" w:themeColor="text1"/>
        </w:rPr>
        <w:lastRenderedPageBreak/>
        <w:t>CONTROLS V</w:t>
      </w:r>
      <w:r>
        <w:rPr>
          <w:rFonts w:ascii="Times New Roman" w:hAnsi="Times New Roman" w:cs="Times New Roman"/>
          <w:b/>
          <w:color w:val="000000" w:themeColor="text1"/>
        </w:rPr>
        <w:t>ERSU</w:t>
      </w:r>
      <w:r w:rsidRPr="00D607EF">
        <w:rPr>
          <w:rFonts w:ascii="Times New Roman" w:hAnsi="Times New Roman" w:cs="Times New Roman"/>
          <w:b/>
          <w:color w:val="000000" w:themeColor="text1"/>
        </w:rPr>
        <w:t>S MCI</w:t>
      </w:r>
    </w:p>
    <w:p w14:paraId="0C94A5F6"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6619CD77" wp14:editId="012007E1">
            <wp:extent cx="3960000" cy="3960000"/>
            <wp:effectExtent l="0" t="0" r="2540" b="2540"/>
            <wp:docPr id="19" name="Image 19" descr="../tractoAD_figures_roundchart/aet_p005_Controls%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actoAD_figures_roundchart/aet_p005_Controls%20vs%20MC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3FBC4F0F"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12</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HCB database, Controls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s MCI</w:t>
      </w:r>
    </w:p>
    <w:p w14:paraId="50819325" w14:textId="3631D043" w:rsidR="00353FFC" w:rsidRPr="00777679" w:rsidRDefault="00353FFC"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46D1CDFF"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6F3CA318" wp14:editId="3B8F7ED7">
            <wp:extent cx="3960000" cy="3960000"/>
            <wp:effectExtent l="0" t="0" r="2540" b="2540"/>
            <wp:docPr id="20" name="Image 20" descr="../tractoAD_figures_roundchart/adni_p005_Controls%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ctoAD_figures_roundchart/adni_p005_Controls%20vs%20MC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4D3201D2"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13</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ADNI database, Controls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s MCI</w:t>
      </w:r>
    </w:p>
    <w:p w14:paraId="7F4E0865" w14:textId="127CA1A5" w:rsidR="00353FFC" w:rsidRPr="00777679" w:rsidRDefault="00353FFC" w:rsidP="00777679">
      <w:pPr>
        <w:pStyle w:val="Caption"/>
        <w:tabs>
          <w:tab w:val="left" w:pos="360"/>
        </w:tabs>
        <w:spacing w:after="0"/>
        <w:jc w:val="center"/>
        <w:outlineLvl w:val="0"/>
        <w:rPr>
          <w:rFonts w:ascii="Times New Roman" w:hAnsi="Times New Roman" w:cs="Times New Roman"/>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6C034C92" w14:textId="77777777" w:rsidR="00353FFC" w:rsidRPr="00292CC3" w:rsidRDefault="00353FFC" w:rsidP="009F6C23">
      <w:pPr>
        <w:tabs>
          <w:tab w:val="left" w:pos="360"/>
        </w:tabs>
        <w:rPr>
          <w:rFonts w:ascii="Times New Roman" w:hAnsi="Times New Roman" w:cs="Times New Roman"/>
          <w:color w:val="000000" w:themeColor="text1"/>
          <w:sz w:val="28"/>
        </w:rPr>
      </w:pPr>
    </w:p>
    <w:p w14:paraId="2A280AE1"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lastRenderedPageBreak/>
        <w:drawing>
          <wp:inline distT="0" distB="0" distL="0" distR="0" wp14:anchorId="45990321" wp14:editId="1AABA1A9">
            <wp:extent cx="3960000" cy="3960000"/>
            <wp:effectExtent l="0" t="0" r="2540" b="2540"/>
            <wp:docPr id="21" name="Image 21" descr="../tractoAD_figures_roundchart/intersect_p022x022_p005_Controls%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actoAD_figures_roundchart/intersect_p022x022_p005_Controls%20vs%20MCI.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3E12187A" w14:textId="5251EDF0" w:rsidR="00D607EF" w:rsidRPr="00777679" w:rsidRDefault="00777679" w:rsidP="00D607EF">
      <w:pPr>
        <w:pStyle w:val="Caption"/>
        <w:tabs>
          <w:tab w:val="left" w:pos="360"/>
        </w:tabs>
        <w:spacing w:after="0"/>
        <w:jc w:val="center"/>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14</w:t>
      </w:r>
      <w:r w:rsidR="004E4866" w:rsidRPr="00777679">
        <w:rPr>
          <w:rFonts w:ascii="Times New Roman" w:hAnsi="Times New Roman" w:cs="Times New Roman"/>
          <w:color w:val="000000" w:themeColor="text1"/>
          <w:sz w:val="20"/>
          <w:szCs w:val="20"/>
        </w:rPr>
        <w:fldChar w:fldCharType="end"/>
      </w:r>
      <w:r w:rsidR="00D607EF"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Common connections between HCM and ADNI database, Controls v</w:t>
      </w:r>
      <w:r w:rsidR="00D607EF"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s MCI</w:t>
      </w:r>
    </w:p>
    <w:p w14:paraId="75C1A9F0" w14:textId="5741DC42" w:rsidR="00353FFC" w:rsidRDefault="00353FFC" w:rsidP="00D607EF">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2C21F677" w14:textId="77777777" w:rsidR="00777679" w:rsidRPr="00777679" w:rsidRDefault="00777679" w:rsidP="00777679"/>
    <w:p w14:paraId="5848F98B" w14:textId="77777777" w:rsidR="00353FFC" w:rsidRPr="00292CC3" w:rsidRDefault="00353FFC"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7528036C" wp14:editId="6460C1E3">
            <wp:extent cx="3960000" cy="3960000"/>
            <wp:effectExtent l="0" t="0" r="2540" b="2540"/>
            <wp:docPr id="22" name="Image 22" descr="../tractoAD_figures_roundchart/both_p005_Controls%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actoAD_figures_roundchart/both_p005_Controls%20vs%20MCI.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6C791223" w14:textId="2DF90AC0" w:rsidR="00777679" w:rsidRPr="00777679" w:rsidRDefault="00777679" w:rsidP="00777679">
      <w:pPr>
        <w:pStyle w:val="Caption"/>
        <w:tabs>
          <w:tab w:val="left" w:pos="360"/>
        </w:tabs>
        <w:spacing w:after="0"/>
        <w:jc w:val="center"/>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353FFC" w:rsidRPr="00777679">
        <w:rPr>
          <w:rFonts w:ascii="Times New Roman" w:hAnsi="Times New Roman" w:cs="Times New Roman"/>
          <w:color w:val="000000" w:themeColor="text1"/>
          <w:sz w:val="20"/>
          <w:szCs w:val="20"/>
        </w:rPr>
        <w:t>Fig</w:t>
      </w:r>
      <w:r w:rsidR="0058570C" w:rsidRPr="00777679">
        <w:rPr>
          <w:rFonts w:ascii="Times New Roman" w:hAnsi="Times New Roman" w:cs="Times New Roman"/>
          <w:color w:val="000000" w:themeColor="text1"/>
          <w:sz w:val="20"/>
          <w:szCs w:val="20"/>
        </w:rPr>
        <w:t>.</w:t>
      </w:r>
      <w:r w:rsidR="00353FFC"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15</w:t>
      </w:r>
      <w:r w:rsidR="004E4866" w:rsidRPr="00777679">
        <w:rPr>
          <w:rFonts w:ascii="Times New Roman" w:hAnsi="Times New Roman" w:cs="Times New Roman"/>
          <w:color w:val="000000" w:themeColor="text1"/>
          <w:sz w:val="20"/>
          <w:szCs w:val="20"/>
        </w:rPr>
        <w:fldChar w:fldCharType="end"/>
      </w:r>
      <w:r w:rsidR="0058570C" w:rsidRPr="00777679">
        <w:rPr>
          <w:rFonts w:ascii="Times New Roman" w:hAnsi="Times New Roman" w:cs="Times New Roman"/>
          <w:color w:val="000000" w:themeColor="text1"/>
          <w:sz w:val="20"/>
          <w:szCs w:val="20"/>
        </w:rPr>
        <w:t xml:space="preserve">. </w:t>
      </w:r>
      <w:r w:rsidR="00353FFC" w:rsidRPr="00777679">
        <w:rPr>
          <w:rFonts w:ascii="Times New Roman" w:hAnsi="Times New Roman" w:cs="Times New Roman"/>
          <w:b w:val="0"/>
          <w:color w:val="000000" w:themeColor="text1"/>
          <w:sz w:val="20"/>
          <w:szCs w:val="20"/>
        </w:rPr>
        <w:t>HCM and ADNI database merged together, Controls v</w:t>
      </w:r>
      <w:r w:rsidRPr="00777679">
        <w:rPr>
          <w:rFonts w:ascii="Times New Roman" w:hAnsi="Times New Roman" w:cs="Times New Roman"/>
          <w:b w:val="0"/>
          <w:color w:val="000000" w:themeColor="text1"/>
          <w:sz w:val="20"/>
          <w:szCs w:val="20"/>
        </w:rPr>
        <w:t>ersu</w:t>
      </w:r>
      <w:r w:rsidR="00353FFC" w:rsidRPr="00777679">
        <w:rPr>
          <w:rFonts w:ascii="Times New Roman" w:hAnsi="Times New Roman" w:cs="Times New Roman"/>
          <w:b w:val="0"/>
          <w:color w:val="000000" w:themeColor="text1"/>
          <w:sz w:val="20"/>
          <w:szCs w:val="20"/>
        </w:rPr>
        <w:t xml:space="preserve">s </w:t>
      </w:r>
      <w:r w:rsidRPr="00777679">
        <w:rPr>
          <w:rFonts w:ascii="Times New Roman" w:hAnsi="Times New Roman" w:cs="Times New Roman"/>
          <w:b w:val="0"/>
          <w:color w:val="000000" w:themeColor="text1"/>
          <w:sz w:val="20"/>
          <w:szCs w:val="20"/>
        </w:rPr>
        <w:t>MCI</w:t>
      </w:r>
    </w:p>
    <w:p w14:paraId="2D598967" w14:textId="7BB9ACE4" w:rsidR="00353FFC" w:rsidRPr="00777679" w:rsidRDefault="00353FFC" w:rsidP="00777679">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00CE1441" w14:textId="77777777" w:rsidR="00B35E1B" w:rsidRPr="00777679" w:rsidRDefault="00B35E1B" w:rsidP="009F6C23">
      <w:pPr>
        <w:tabs>
          <w:tab w:val="left" w:pos="360"/>
        </w:tabs>
        <w:jc w:val="center"/>
        <w:rPr>
          <w:rFonts w:ascii="Times New Roman" w:hAnsi="Times New Roman" w:cs="Times New Roman"/>
          <w:color w:val="000000" w:themeColor="text1"/>
          <w:sz w:val="20"/>
          <w:szCs w:val="20"/>
        </w:rPr>
      </w:pPr>
    </w:p>
    <w:p w14:paraId="0781F93A" w14:textId="77777777" w:rsidR="00777679" w:rsidRDefault="00777679">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4F235EC0" w14:textId="5728F320" w:rsidR="00B35E1B" w:rsidRPr="00777679" w:rsidRDefault="00777679" w:rsidP="009F6C23">
      <w:pPr>
        <w:pStyle w:val="ListParagraph"/>
        <w:numPr>
          <w:ilvl w:val="0"/>
          <w:numId w:val="1"/>
        </w:numPr>
        <w:tabs>
          <w:tab w:val="left" w:pos="360"/>
        </w:tabs>
        <w:rPr>
          <w:rFonts w:ascii="Times New Roman" w:hAnsi="Times New Roman" w:cs="Times New Roman"/>
          <w:b/>
          <w:color w:val="000000" w:themeColor="text1"/>
        </w:rPr>
      </w:pPr>
      <w:r w:rsidRPr="00777679">
        <w:rPr>
          <w:rFonts w:ascii="Times New Roman" w:hAnsi="Times New Roman" w:cs="Times New Roman"/>
          <w:b/>
          <w:color w:val="000000" w:themeColor="text1"/>
        </w:rPr>
        <w:lastRenderedPageBreak/>
        <w:t>CONTROLS V</w:t>
      </w:r>
      <w:r>
        <w:rPr>
          <w:rFonts w:ascii="Times New Roman" w:hAnsi="Times New Roman" w:cs="Times New Roman"/>
          <w:b/>
          <w:color w:val="000000" w:themeColor="text1"/>
        </w:rPr>
        <w:t>ERSU</w:t>
      </w:r>
      <w:r w:rsidRPr="00777679">
        <w:rPr>
          <w:rFonts w:ascii="Times New Roman" w:hAnsi="Times New Roman" w:cs="Times New Roman"/>
          <w:b/>
          <w:color w:val="000000" w:themeColor="text1"/>
        </w:rPr>
        <w:t>S AD</w:t>
      </w:r>
    </w:p>
    <w:p w14:paraId="591CE3E1" w14:textId="77777777" w:rsidR="00B35E1B" w:rsidRPr="00292CC3" w:rsidRDefault="00B35E1B"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605B5D70" wp14:editId="4C306147">
            <wp:extent cx="3960000" cy="3960000"/>
            <wp:effectExtent l="0" t="0" r="2540" b="2540"/>
            <wp:docPr id="23" name="Image 23" descr="../tractoAD_figures_roundchart/aet_p005_Controls%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actoAD_figures_roundchart/aet_p005_Controls%20vs%20AD.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4E80DD45"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B35E1B" w:rsidRPr="00777679">
        <w:rPr>
          <w:rFonts w:ascii="Times New Roman" w:hAnsi="Times New Roman" w:cs="Times New Roman"/>
          <w:color w:val="000000" w:themeColor="text1"/>
          <w:sz w:val="20"/>
          <w:szCs w:val="20"/>
        </w:rPr>
        <w:t>Fig</w:t>
      </w:r>
      <w:r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16</w:t>
      </w:r>
      <w:r w:rsidR="004E4866" w:rsidRPr="00777679">
        <w:rPr>
          <w:rFonts w:ascii="Times New Roman" w:hAnsi="Times New Roman" w:cs="Times New Roman"/>
          <w:color w:val="000000" w:themeColor="text1"/>
          <w:sz w:val="20"/>
          <w:szCs w:val="20"/>
        </w:rPr>
        <w:fldChar w:fldCharType="end"/>
      </w:r>
      <w:r w:rsidRPr="00777679">
        <w:rPr>
          <w:rFonts w:ascii="Times New Roman" w:hAnsi="Times New Roman" w:cs="Times New Roman"/>
          <w:color w:val="000000" w:themeColor="text1"/>
          <w:sz w:val="20"/>
          <w:szCs w:val="20"/>
        </w:rPr>
        <w:t xml:space="preserve">. </w:t>
      </w:r>
      <w:r w:rsidR="00B35E1B" w:rsidRPr="00777679">
        <w:rPr>
          <w:rFonts w:ascii="Times New Roman" w:hAnsi="Times New Roman" w:cs="Times New Roman"/>
          <w:b w:val="0"/>
          <w:color w:val="000000" w:themeColor="text1"/>
          <w:sz w:val="20"/>
          <w:szCs w:val="20"/>
        </w:rPr>
        <w:t>HCB database, Controls v</w:t>
      </w:r>
      <w:r w:rsidRPr="00777679">
        <w:rPr>
          <w:rFonts w:ascii="Times New Roman" w:hAnsi="Times New Roman" w:cs="Times New Roman"/>
          <w:b w:val="0"/>
          <w:color w:val="000000" w:themeColor="text1"/>
          <w:sz w:val="20"/>
          <w:szCs w:val="20"/>
        </w:rPr>
        <w:t>ersu</w:t>
      </w:r>
      <w:r w:rsidR="00B35E1B" w:rsidRPr="00777679">
        <w:rPr>
          <w:rFonts w:ascii="Times New Roman" w:hAnsi="Times New Roman" w:cs="Times New Roman"/>
          <w:b w:val="0"/>
          <w:color w:val="000000" w:themeColor="text1"/>
          <w:sz w:val="20"/>
          <w:szCs w:val="20"/>
        </w:rPr>
        <w:t>s AD</w:t>
      </w:r>
    </w:p>
    <w:p w14:paraId="1AF6CB96" w14:textId="40B57004" w:rsidR="00B35E1B" w:rsidRDefault="00B35E1B"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p>
    <w:p w14:paraId="0B971C07" w14:textId="77777777" w:rsidR="00777679" w:rsidRPr="00777679" w:rsidRDefault="00777679" w:rsidP="00777679"/>
    <w:p w14:paraId="3B00FADF" w14:textId="77777777" w:rsidR="00B35E1B" w:rsidRPr="00292CC3" w:rsidRDefault="00B35E1B"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4B0D1B93" wp14:editId="73A19112">
            <wp:extent cx="3960000" cy="3960000"/>
            <wp:effectExtent l="0" t="0" r="2540" b="2540"/>
            <wp:docPr id="24" name="Image 24" descr="../tractoAD_figures_roundchart/adni_p005_Controls%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ractoAD_figures_roundchart/adni_p005_Controls%20vs%20A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5A14CCB5" w14:textId="77777777" w:rsidR="00777679" w:rsidRDefault="00777679"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Pr>
          <w:rFonts w:ascii="Times New Roman" w:hAnsi="Times New Roman" w:cs="Times New Roman"/>
          <w:color w:val="000000" w:themeColor="text1"/>
          <w:sz w:val="20"/>
          <w:szCs w:val="20"/>
        </w:rPr>
        <w:t xml:space="preserve">Supplementary </w:t>
      </w:r>
      <w:r w:rsidR="00B35E1B" w:rsidRPr="00777679">
        <w:rPr>
          <w:rFonts w:ascii="Times New Roman" w:hAnsi="Times New Roman" w:cs="Times New Roman"/>
          <w:color w:val="000000" w:themeColor="text1"/>
          <w:sz w:val="20"/>
          <w:szCs w:val="20"/>
        </w:rPr>
        <w:t>Fig</w:t>
      </w:r>
      <w:r>
        <w:rPr>
          <w:rFonts w:ascii="Times New Roman" w:hAnsi="Times New Roman" w:cs="Times New Roman"/>
          <w:color w:val="000000" w:themeColor="text1"/>
          <w:sz w:val="20"/>
          <w:szCs w:val="20"/>
        </w:rPr>
        <w:t>.</w:t>
      </w:r>
      <w:r w:rsidR="00B35E1B"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17</w:t>
      </w:r>
      <w:r w:rsidR="004E4866" w:rsidRPr="00777679">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w:t>
      </w:r>
      <w:r w:rsidR="00B35E1B" w:rsidRPr="00777679">
        <w:rPr>
          <w:rFonts w:ascii="Times New Roman" w:hAnsi="Times New Roman" w:cs="Times New Roman"/>
          <w:color w:val="000000" w:themeColor="text1"/>
          <w:sz w:val="20"/>
          <w:szCs w:val="20"/>
        </w:rPr>
        <w:t xml:space="preserve"> </w:t>
      </w:r>
      <w:r w:rsidR="00B35E1B" w:rsidRPr="00777679">
        <w:rPr>
          <w:rFonts w:ascii="Times New Roman" w:hAnsi="Times New Roman" w:cs="Times New Roman"/>
          <w:b w:val="0"/>
          <w:color w:val="000000" w:themeColor="text1"/>
          <w:sz w:val="20"/>
          <w:szCs w:val="20"/>
        </w:rPr>
        <w:t>ADNI database, Controls v</w:t>
      </w:r>
      <w:r w:rsidRPr="00777679">
        <w:rPr>
          <w:rFonts w:ascii="Times New Roman" w:hAnsi="Times New Roman" w:cs="Times New Roman"/>
          <w:b w:val="0"/>
          <w:color w:val="000000" w:themeColor="text1"/>
          <w:sz w:val="20"/>
          <w:szCs w:val="20"/>
        </w:rPr>
        <w:t>ersu</w:t>
      </w:r>
      <w:r w:rsidR="00B35E1B" w:rsidRPr="00777679">
        <w:rPr>
          <w:rFonts w:ascii="Times New Roman" w:hAnsi="Times New Roman" w:cs="Times New Roman"/>
          <w:b w:val="0"/>
          <w:color w:val="000000" w:themeColor="text1"/>
          <w:sz w:val="20"/>
          <w:szCs w:val="20"/>
        </w:rPr>
        <w:t>s AD</w:t>
      </w:r>
    </w:p>
    <w:p w14:paraId="268E05A5" w14:textId="6AFE2BFF" w:rsidR="00B35E1B" w:rsidRPr="00777679" w:rsidRDefault="00B35E1B" w:rsidP="00777679">
      <w:pPr>
        <w:pStyle w:val="Caption"/>
        <w:tabs>
          <w:tab w:val="left" w:pos="360"/>
        </w:tabs>
        <w:spacing w:after="0"/>
        <w:jc w:val="center"/>
        <w:outlineLvl w:val="0"/>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1198A10A" w14:textId="77777777" w:rsidR="00B35E1B" w:rsidRPr="00292CC3" w:rsidRDefault="00B35E1B" w:rsidP="009F6C23">
      <w:pPr>
        <w:tabs>
          <w:tab w:val="left" w:pos="360"/>
        </w:tabs>
        <w:rPr>
          <w:rFonts w:ascii="Times New Roman" w:hAnsi="Times New Roman" w:cs="Times New Roman"/>
          <w:color w:val="000000" w:themeColor="text1"/>
          <w:sz w:val="28"/>
        </w:rPr>
      </w:pPr>
    </w:p>
    <w:p w14:paraId="12C17552" w14:textId="77777777" w:rsidR="00B35E1B" w:rsidRPr="00292CC3" w:rsidRDefault="00B35E1B"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lastRenderedPageBreak/>
        <w:drawing>
          <wp:inline distT="0" distB="0" distL="0" distR="0" wp14:anchorId="57F9379C" wp14:editId="00A5D89A">
            <wp:extent cx="3960000" cy="3960000"/>
            <wp:effectExtent l="0" t="0" r="2540" b="2540"/>
            <wp:docPr id="25" name="Image 25" descr="../tractoAD_figures_roundchart/intersect_p022x022_p005_Controls%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ctoAD_figures_roundchart/intersect_p022x022_p005_Controls%20vs%20AD.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76BF36BB" w14:textId="77777777" w:rsidR="00777679" w:rsidRPr="00777679" w:rsidRDefault="00777679" w:rsidP="00777679">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color w:val="000000" w:themeColor="text1"/>
          <w:sz w:val="20"/>
          <w:szCs w:val="20"/>
        </w:rPr>
        <w:t xml:space="preserve">Supplementary </w:t>
      </w:r>
      <w:r w:rsidR="00B35E1B" w:rsidRPr="00777679">
        <w:rPr>
          <w:rFonts w:ascii="Times New Roman" w:hAnsi="Times New Roman" w:cs="Times New Roman"/>
          <w:color w:val="000000" w:themeColor="text1"/>
          <w:sz w:val="20"/>
          <w:szCs w:val="20"/>
        </w:rPr>
        <w:t>Fig</w:t>
      </w:r>
      <w:r w:rsidRPr="00777679">
        <w:rPr>
          <w:rFonts w:ascii="Times New Roman" w:hAnsi="Times New Roman" w:cs="Times New Roman"/>
          <w:color w:val="000000" w:themeColor="text1"/>
          <w:sz w:val="20"/>
          <w:szCs w:val="20"/>
        </w:rPr>
        <w:t>.</w:t>
      </w:r>
      <w:r w:rsidR="00B35E1B" w:rsidRPr="00777679">
        <w:rPr>
          <w:rFonts w:ascii="Times New Roman" w:hAnsi="Times New Roman" w:cs="Times New Roman"/>
          <w:color w:val="000000" w:themeColor="text1"/>
          <w:sz w:val="20"/>
          <w:szCs w:val="20"/>
        </w:rPr>
        <w:t xml:space="preserve"> </w:t>
      </w:r>
      <w:r w:rsidR="004E4866" w:rsidRPr="00777679">
        <w:rPr>
          <w:rFonts w:ascii="Times New Roman" w:hAnsi="Times New Roman" w:cs="Times New Roman"/>
          <w:color w:val="000000" w:themeColor="text1"/>
          <w:sz w:val="20"/>
          <w:szCs w:val="20"/>
        </w:rPr>
        <w:fldChar w:fldCharType="begin"/>
      </w:r>
      <w:r w:rsidR="004E4866" w:rsidRPr="00777679">
        <w:rPr>
          <w:rFonts w:ascii="Times New Roman" w:hAnsi="Times New Roman" w:cs="Times New Roman"/>
          <w:color w:val="000000" w:themeColor="text1"/>
          <w:sz w:val="20"/>
          <w:szCs w:val="20"/>
        </w:rPr>
        <w:instrText xml:space="preserve"> SEQ Figure \* ARABIC </w:instrText>
      </w:r>
      <w:r w:rsidR="004E4866" w:rsidRPr="00777679">
        <w:rPr>
          <w:rFonts w:ascii="Times New Roman" w:hAnsi="Times New Roman" w:cs="Times New Roman"/>
          <w:color w:val="000000" w:themeColor="text1"/>
          <w:sz w:val="20"/>
          <w:szCs w:val="20"/>
        </w:rPr>
        <w:fldChar w:fldCharType="separate"/>
      </w:r>
      <w:r w:rsidR="004E4866" w:rsidRPr="00777679">
        <w:rPr>
          <w:rFonts w:ascii="Times New Roman" w:hAnsi="Times New Roman" w:cs="Times New Roman"/>
          <w:color w:val="000000" w:themeColor="text1"/>
          <w:sz w:val="20"/>
          <w:szCs w:val="20"/>
        </w:rPr>
        <w:t>18</w:t>
      </w:r>
      <w:r w:rsidR="004E4866" w:rsidRPr="00777679">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sidR="00B35E1B" w:rsidRPr="00777679">
        <w:rPr>
          <w:rFonts w:ascii="Times New Roman" w:hAnsi="Times New Roman" w:cs="Times New Roman"/>
          <w:b w:val="0"/>
          <w:color w:val="000000" w:themeColor="text1"/>
          <w:sz w:val="20"/>
          <w:szCs w:val="20"/>
        </w:rPr>
        <w:t>Common connections between HCM and ADNI database, Controls v</w:t>
      </w:r>
      <w:r w:rsidRPr="00777679">
        <w:rPr>
          <w:rFonts w:ascii="Times New Roman" w:hAnsi="Times New Roman" w:cs="Times New Roman"/>
          <w:b w:val="0"/>
          <w:color w:val="000000" w:themeColor="text1"/>
          <w:sz w:val="20"/>
          <w:szCs w:val="20"/>
        </w:rPr>
        <w:t>ersu</w:t>
      </w:r>
      <w:r w:rsidR="00B35E1B" w:rsidRPr="00777679">
        <w:rPr>
          <w:rFonts w:ascii="Times New Roman" w:hAnsi="Times New Roman" w:cs="Times New Roman"/>
          <w:b w:val="0"/>
          <w:color w:val="000000" w:themeColor="text1"/>
          <w:sz w:val="20"/>
          <w:szCs w:val="20"/>
        </w:rPr>
        <w:t>s AD</w:t>
      </w:r>
    </w:p>
    <w:p w14:paraId="268DDBCE" w14:textId="20A388F0" w:rsidR="00B35E1B" w:rsidRPr="00777679" w:rsidRDefault="00B35E1B" w:rsidP="00777679">
      <w:pPr>
        <w:pStyle w:val="Caption"/>
        <w:tabs>
          <w:tab w:val="left" w:pos="360"/>
        </w:tabs>
        <w:spacing w:after="0"/>
        <w:jc w:val="center"/>
        <w:rPr>
          <w:rFonts w:ascii="Times New Roman" w:hAnsi="Times New Roman" w:cs="Times New Roman"/>
          <w:b w:val="0"/>
          <w:color w:val="000000" w:themeColor="text1"/>
          <w:sz w:val="20"/>
          <w:szCs w:val="20"/>
        </w:rPr>
      </w:pPr>
      <w:r w:rsidRPr="00777679">
        <w:rPr>
          <w:rFonts w:ascii="Times New Roman" w:hAnsi="Times New Roman" w:cs="Times New Roman"/>
          <w:b w:val="0"/>
          <w:color w:val="000000" w:themeColor="text1"/>
          <w:sz w:val="20"/>
          <w:szCs w:val="20"/>
        </w:rPr>
        <w:t>(</w:t>
      </w:r>
      <w:r w:rsidR="00B21187" w:rsidRPr="00777679">
        <w:rPr>
          <w:rFonts w:ascii="Times New Roman" w:hAnsi="Times New Roman" w:cs="Times New Roman"/>
          <w:b w:val="0"/>
          <w:color w:val="000000" w:themeColor="text1"/>
          <w:sz w:val="20"/>
          <w:szCs w:val="20"/>
        </w:rPr>
        <w:t>blue: decrease of connectivity</w:t>
      </w:r>
      <w:r w:rsidRPr="00777679">
        <w:rPr>
          <w:rFonts w:ascii="Times New Roman" w:hAnsi="Times New Roman" w:cs="Times New Roman"/>
          <w:b w:val="0"/>
          <w:color w:val="000000" w:themeColor="text1"/>
          <w:sz w:val="20"/>
          <w:szCs w:val="20"/>
        </w:rPr>
        <w:t xml:space="preserve">, </w:t>
      </w:r>
      <w:r w:rsidR="00B21187" w:rsidRPr="00777679">
        <w:rPr>
          <w:rFonts w:ascii="Times New Roman" w:hAnsi="Times New Roman" w:cs="Times New Roman"/>
          <w:b w:val="0"/>
          <w:color w:val="000000" w:themeColor="text1"/>
          <w:sz w:val="20"/>
          <w:szCs w:val="20"/>
        </w:rPr>
        <w:t>red: increase of connectivity</w:t>
      </w:r>
      <w:r w:rsidRPr="00777679">
        <w:rPr>
          <w:rFonts w:ascii="Times New Roman" w:hAnsi="Times New Roman" w:cs="Times New Roman"/>
          <w:b w:val="0"/>
          <w:color w:val="000000" w:themeColor="text1"/>
          <w:sz w:val="20"/>
          <w:szCs w:val="20"/>
        </w:rPr>
        <w:t>)</w:t>
      </w:r>
    </w:p>
    <w:p w14:paraId="3CC93355" w14:textId="77777777" w:rsidR="00777679" w:rsidRPr="00777679" w:rsidRDefault="00777679" w:rsidP="00777679"/>
    <w:p w14:paraId="5B5A6C81" w14:textId="77777777" w:rsidR="00B35E1B" w:rsidRPr="00292CC3" w:rsidRDefault="00B35E1B"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56802F07" wp14:editId="7DEDF0E6">
            <wp:extent cx="3960000" cy="3960000"/>
            <wp:effectExtent l="0" t="0" r="2540" b="2540"/>
            <wp:docPr id="26" name="Image 26" descr="../tractoAD_figures_roundchart/both_p005_Controls%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ractoAD_figures_roundchart/both_p005_Controls%20vs%20A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130F7ED0" w14:textId="77777777" w:rsidR="00777679" w:rsidRDefault="00777679" w:rsidP="00777679">
      <w:pPr>
        <w:pStyle w:val="Caption"/>
        <w:tabs>
          <w:tab w:val="left" w:pos="360"/>
        </w:tabs>
        <w:spacing w:after="0"/>
        <w:jc w:val="center"/>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B35E1B" w:rsidRPr="00292CC3">
        <w:rPr>
          <w:rFonts w:ascii="Times New Roman" w:hAnsi="Times New Roman" w:cs="Times New Roman"/>
          <w:color w:val="000000" w:themeColor="text1"/>
        </w:rPr>
        <w:t>Fig</w:t>
      </w:r>
      <w:r>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19</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B35E1B" w:rsidRPr="00777679">
        <w:rPr>
          <w:rFonts w:ascii="Times New Roman" w:hAnsi="Times New Roman" w:cs="Times New Roman"/>
          <w:b w:val="0"/>
          <w:color w:val="000000" w:themeColor="text1"/>
        </w:rPr>
        <w:t>HCM and ADNI database merged together, Controls v</w:t>
      </w:r>
      <w:r>
        <w:rPr>
          <w:rFonts w:ascii="Times New Roman" w:hAnsi="Times New Roman" w:cs="Times New Roman"/>
          <w:b w:val="0"/>
          <w:color w:val="000000" w:themeColor="text1"/>
        </w:rPr>
        <w:t>ersu</w:t>
      </w:r>
      <w:r w:rsidR="00B35E1B" w:rsidRPr="00777679">
        <w:rPr>
          <w:rFonts w:ascii="Times New Roman" w:hAnsi="Times New Roman" w:cs="Times New Roman"/>
          <w:b w:val="0"/>
          <w:color w:val="000000" w:themeColor="text1"/>
        </w:rPr>
        <w:t>s AD</w:t>
      </w:r>
    </w:p>
    <w:p w14:paraId="36182095" w14:textId="5480A82F" w:rsidR="00B35E1B" w:rsidRPr="00777679" w:rsidRDefault="00B35E1B" w:rsidP="00777679">
      <w:pPr>
        <w:pStyle w:val="Caption"/>
        <w:tabs>
          <w:tab w:val="left" w:pos="360"/>
        </w:tabs>
        <w:spacing w:after="0"/>
        <w:jc w:val="center"/>
        <w:rPr>
          <w:rFonts w:ascii="Times New Roman" w:hAnsi="Times New Roman" w:cs="Times New Roman"/>
          <w:b w:val="0"/>
          <w:color w:val="000000" w:themeColor="text1"/>
          <w:sz w:val="28"/>
        </w:rPr>
      </w:pPr>
      <w:r w:rsidRPr="00777679">
        <w:rPr>
          <w:rFonts w:ascii="Times New Roman" w:hAnsi="Times New Roman" w:cs="Times New Roman"/>
          <w:b w:val="0"/>
          <w:color w:val="000000" w:themeColor="text1"/>
        </w:rPr>
        <w:t>(</w:t>
      </w:r>
      <w:r w:rsidR="00B21187" w:rsidRPr="00777679">
        <w:rPr>
          <w:rFonts w:ascii="Times New Roman" w:hAnsi="Times New Roman" w:cs="Times New Roman"/>
          <w:b w:val="0"/>
          <w:color w:val="000000" w:themeColor="text1"/>
        </w:rPr>
        <w:t>blue: decrease of connectivity</w:t>
      </w:r>
      <w:r w:rsidRPr="00777679">
        <w:rPr>
          <w:rFonts w:ascii="Times New Roman" w:hAnsi="Times New Roman" w:cs="Times New Roman"/>
          <w:b w:val="0"/>
          <w:color w:val="000000" w:themeColor="text1"/>
        </w:rPr>
        <w:t xml:space="preserve">, </w:t>
      </w:r>
      <w:r w:rsidR="00B21187" w:rsidRPr="00777679">
        <w:rPr>
          <w:rFonts w:ascii="Times New Roman" w:hAnsi="Times New Roman" w:cs="Times New Roman"/>
          <w:b w:val="0"/>
          <w:color w:val="000000" w:themeColor="text1"/>
        </w:rPr>
        <w:t>red: increase of connectivity</w:t>
      </w:r>
      <w:r w:rsidRPr="00777679">
        <w:rPr>
          <w:rFonts w:ascii="Times New Roman" w:hAnsi="Times New Roman" w:cs="Times New Roman"/>
          <w:b w:val="0"/>
          <w:color w:val="000000" w:themeColor="text1"/>
        </w:rPr>
        <w:t>)</w:t>
      </w:r>
    </w:p>
    <w:p w14:paraId="6182B781" w14:textId="77777777" w:rsidR="00B35E1B" w:rsidRPr="00292CC3" w:rsidRDefault="00B35E1B" w:rsidP="009F6C23">
      <w:pPr>
        <w:tabs>
          <w:tab w:val="left" w:pos="360"/>
        </w:tabs>
        <w:jc w:val="center"/>
        <w:rPr>
          <w:rFonts w:ascii="Times New Roman" w:hAnsi="Times New Roman" w:cs="Times New Roman"/>
          <w:color w:val="000000" w:themeColor="text1"/>
          <w:sz w:val="28"/>
        </w:rPr>
      </w:pPr>
    </w:p>
    <w:p w14:paraId="4DEA669A" w14:textId="77777777" w:rsidR="00777679" w:rsidRDefault="00777679">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01E170F6" w14:textId="5A7E07F3" w:rsidR="00B35E1B" w:rsidRPr="00777679" w:rsidRDefault="00777679" w:rsidP="009F6C23">
      <w:pPr>
        <w:pStyle w:val="ListParagraph"/>
        <w:numPr>
          <w:ilvl w:val="0"/>
          <w:numId w:val="1"/>
        </w:numPr>
        <w:tabs>
          <w:tab w:val="left" w:pos="360"/>
        </w:tabs>
        <w:rPr>
          <w:rFonts w:ascii="Times New Roman" w:hAnsi="Times New Roman" w:cs="Times New Roman"/>
          <w:b/>
          <w:color w:val="000000" w:themeColor="text1"/>
        </w:rPr>
      </w:pPr>
      <w:r w:rsidRPr="00777679">
        <w:rPr>
          <w:rFonts w:ascii="Times New Roman" w:hAnsi="Times New Roman" w:cs="Times New Roman"/>
          <w:b/>
          <w:color w:val="000000" w:themeColor="text1"/>
        </w:rPr>
        <w:lastRenderedPageBreak/>
        <w:t>PRE-AD V</w:t>
      </w:r>
      <w:r>
        <w:rPr>
          <w:rFonts w:ascii="Times New Roman" w:hAnsi="Times New Roman" w:cs="Times New Roman"/>
          <w:b/>
          <w:color w:val="000000" w:themeColor="text1"/>
        </w:rPr>
        <w:t>ERSU</w:t>
      </w:r>
      <w:r w:rsidRPr="00777679">
        <w:rPr>
          <w:rFonts w:ascii="Times New Roman" w:hAnsi="Times New Roman" w:cs="Times New Roman"/>
          <w:b/>
          <w:color w:val="000000" w:themeColor="text1"/>
        </w:rPr>
        <w:t>S AD</w:t>
      </w:r>
    </w:p>
    <w:p w14:paraId="69C56A68" w14:textId="77777777" w:rsidR="00B35E1B" w:rsidRPr="00292CC3" w:rsidRDefault="00B35E1B"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09977544" wp14:editId="0051C1FD">
            <wp:extent cx="3960000" cy="3960000"/>
            <wp:effectExtent l="0" t="0" r="2540" b="2540"/>
            <wp:docPr id="27" name="Image 27" descr="../tractoAD_figures_roundchart/aet_p005_Pre-AD%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actoAD_figures_roundchart/aet_p005_Pre-AD%20vs%20A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40B72EA3" w14:textId="3BA319AA" w:rsidR="00B35E1B" w:rsidRDefault="00777679" w:rsidP="009F6C23">
      <w:pPr>
        <w:pStyle w:val="Caption"/>
        <w:tabs>
          <w:tab w:val="left" w:pos="360"/>
        </w:tabs>
        <w:jc w:val="center"/>
        <w:outlineLvl w:val="0"/>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B35E1B"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B35E1B"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20</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w:t>
      </w:r>
      <w:r w:rsidR="00B35E1B" w:rsidRPr="00292CC3">
        <w:rPr>
          <w:rFonts w:ascii="Times New Roman" w:hAnsi="Times New Roman" w:cs="Times New Roman"/>
          <w:color w:val="000000" w:themeColor="text1"/>
        </w:rPr>
        <w:t xml:space="preserve"> </w:t>
      </w:r>
      <w:r w:rsidR="00B35E1B" w:rsidRPr="00777679">
        <w:rPr>
          <w:rFonts w:ascii="Times New Roman" w:hAnsi="Times New Roman" w:cs="Times New Roman"/>
          <w:b w:val="0"/>
          <w:color w:val="000000" w:themeColor="text1"/>
        </w:rPr>
        <w:t>HCB database, Pre-AD v</w:t>
      </w:r>
      <w:r>
        <w:rPr>
          <w:rFonts w:ascii="Times New Roman" w:hAnsi="Times New Roman" w:cs="Times New Roman"/>
          <w:b w:val="0"/>
          <w:color w:val="000000" w:themeColor="text1"/>
        </w:rPr>
        <w:t>ersu</w:t>
      </w:r>
      <w:r w:rsidR="00B35E1B" w:rsidRPr="00777679">
        <w:rPr>
          <w:rFonts w:ascii="Times New Roman" w:hAnsi="Times New Roman" w:cs="Times New Roman"/>
          <w:b w:val="0"/>
          <w:color w:val="000000" w:themeColor="text1"/>
        </w:rPr>
        <w:t>s AD (</w:t>
      </w:r>
      <w:r w:rsidR="00B21187" w:rsidRPr="00777679">
        <w:rPr>
          <w:rFonts w:ascii="Times New Roman" w:hAnsi="Times New Roman" w:cs="Times New Roman"/>
          <w:b w:val="0"/>
          <w:color w:val="000000" w:themeColor="text1"/>
        </w:rPr>
        <w:t>blue: decrease of connectivity</w:t>
      </w:r>
      <w:r w:rsidR="00B35E1B" w:rsidRPr="00777679">
        <w:rPr>
          <w:rFonts w:ascii="Times New Roman" w:hAnsi="Times New Roman" w:cs="Times New Roman"/>
          <w:b w:val="0"/>
          <w:color w:val="000000" w:themeColor="text1"/>
        </w:rPr>
        <w:t xml:space="preserve">, </w:t>
      </w:r>
      <w:r w:rsidR="00B21187" w:rsidRPr="00777679">
        <w:rPr>
          <w:rFonts w:ascii="Times New Roman" w:hAnsi="Times New Roman" w:cs="Times New Roman"/>
          <w:b w:val="0"/>
          <w:color w:val="000000" w:themeColor="text1"/>
        </w:rPr>
        <w:t>red: increase of connectivity</w:t>
      </w:r>
      <w:r w:rsidR="00B35E1B" w:rsidRPr="00777679">
        <w:rPr>
          <w:rFonts w:ascii="Times New Roman" w:hAnsi="Times New Roman" w:cs="Times New Roman"/>
          <w:b w:val="0"/>
          <w:color w:val="000000" w:themeColor="text1"/>
        </w:rPr>
        <w:t>)</w:t>
      </w:r>
    </w:p>
    <w:p w14:paraId="17AEEF44" w14:textId="77777777" w:rsidR="00B0231F" w:rsidRPr="00B0231F" w:rsidRDefault="00B0231F" w:rsidP="00B0231F"/>
    <w:p w14:paraId="384F70A2" w14:textId="77777777" w:rsidR="00B35E1B" w:rsidRPr="00292CC3" w:rsidRDefault="00B35E1B"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6315691B" wp14:editId="32CAE97E">
            <wp:extent cx="3960000" cy="3960000"/>
            <wp:effectExtent l="0" t="0" r="2540" b="2540"/>
            <wp:docPr id="28" name="Image 28" descr="../tractoAD_figures_roundchart/adni_p005_Pre-AD%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actoAD_figures_roundchart/adni_p005_Pre-AD%20vs%20AD.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1BDAF2A2" w14:textId="4E36157E" w:rsidR="00B35E1B" w:rsidRPr="00B0231F" w:rsidRDefault="00B0231F" w:rsidP="009F6C23">
      <w:pPr>
        <w:pStyle w:val="Caption"/>
        <w:tabs>
          <w:tab w:val="left" w:pos="360"/>
        </w:tabs>
        <w:jc w:val="center"/>
        <w:outlineLvl w:val="0"/>
        <w:rPr>
          <w:rFonts w:ascii="Times New Roman" w:hAnsi="Times New Roman" w:cs="Times New Roman"/>
          <w:b w:val="0"/>
          <w:color w:val="000000" w:themeColor="text1"/>
          <w:sz w:val="28"/>
        </w:rPr>
      </w:pPr>
      <w:r>
        <w:rPr>
          <w:rFonts w:ascii="Times New Roman" w:hAnsi="Times New Roman" w:cs="Times New Roman"/>
          <w:color w:val="000000" w:themeColor="text1"/>
        </w:rPr>
        <w:t xml:space="preserve">Supplementary </w:t>
      </w:r>
      <w:r w:rsidR="00B35E1B"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B35E1B"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21</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w:t>
      </w:r>
      <w:r w:rsidR="00B35E1B" w:rsidRPr="00292CC3">
        <w:rPr>
          <w:rFonts w:ascii="Times New Roman" w:hAnsi="Times New Roman" w:cs="Times New Roman"/>
          <w:color w:val="000000" w:themeColor="text1"/>
        </w:rPr>
        <w:t xml:space="preserve"> </w:t>
      </w:r>
      <w:r w:rsidR="00B35E1B" w:rsidRPr="00B0231F">
        <w:rPr>
          <w:rFonts w:ascii="Times New Roman" w:hAnsi="Times New Roman" w:cs="Times New Roman"/>
          <w:b w:val="0"/>
          <w:color w:val="000000" w:themeColor="text1"/>
        </w:rPr>
        <w:t>ADNI database, Pre-AD v</w:t>
      </w:r>
      <w:r w:rsidRPr="00B0231F">
        <w:rPr>
          <w:rFonts w:ascii="Times New Roman" w:hAnsi="Times New Roman" w:cs="Times New Roman"/>
          <w:b w:val="0"/>
          <w:color w:val="000000" w:themeColor="text1"/>
        </w:rPr>
        <w:t>ersu</w:t>
      </w:r>
      <w:r w:rsidR="00B35E1B" w:rsidRPr="00B0231F">
        <w:rPr>
          <w:rFonts w:ascii="Times New Roman" w:hAnsi="Times New Roman" w:cs="Times New Roman"/>
          <w:b w:val="0"/>
          <w:color w:val="000000" w:themeColor="text1"/>
        </w:rPr>
        <w:t>s AD (</w:t>
      </w:r>
      <w:r w:rsidR="00B21187" w:rsidRPr="00B0231F">
        <w:rPr>
          <w:rFonts w:ascii="Times New Roman" w:hAnsi="Times New Roman" w:cs="Times New Roman"/>
          <w:b w:val="0"/>
          <w:color w:val="000000" w:themeColor="text1"/>
        </w:rPr>
        <w:t>blue: decrease of connectivity</w:t>
      </w:r>
      <w:r w:rsidR="00B35E1B" w:rsidRPr="00B0231F">
        <w:rPr>
          <w:rFonts w:ascii="Times New Roman" w:hAnsi="Times New Roman" w:cs="Times New Roman"/>
          <w:b w:val="0"/>
          <w:color w:val="000000" w:themeColor="text1"/>
        </w:rPr>
        <w:t xml:space="preserve">, </w:t>
      </w:r>
      <w:r w:rsidR="00B21187" w:rsidRPr="00B0231F">
        <w:rPr>
          <w:rFonts w:ascii="Times New Roman" w:hAnsi="Times New Roman" w:cs="Times New Roman"/>
          <w:b w:val="0"/>
          <w:color w:val="000000" w:themeColor="text1"/>
        </w:rPr>
        <w:t>red: increase of connectivity</w:t>
      </w:r>
      <w:r w:rsidR="00B35E1B" w:rsidRPr="00B0231F">
        <w:rPr>
          <w:rFonts w:ascii="Times New Roman" w:hAnsi="Times New Roman" w:cs="Times New Roman"/>
          <w:b w:val="0"/>
          <w:color w:val="000000" w:themeColor="text1"/>
        </w:rPr>
        <w:t>)</w:t>
      </w:r>
    </w:p>
    <w:p w14:paraId="564685D5" w14:textId="77777777" w:rsidR="00B35E1B" w:rsidRPr="00292CC3" w:rsidRDefault="00B35E1B" w:rsidP="009F6C23">
      <w:pPr>
        <w:tabs>
          <w:tab w:val="left" w:pos="360"/>
        </w:tabs>
        <w:rPr>
          <w:rFonts w:ascii="Times New Roman" w:hAnsi="Times New Roman" w:cs="Times New Roman"/>
          <w:color w:val="000000" w:themeColor="text1"/>
          <w:sz w:val="28"/>
        </w:rPr>
      </w:pPr>
    </w:p>
    <w:p w14:paraId="0BDFB3D7" w14:textId="77777777" w:rsidR="00CC6FF3" w:rsidRPr="00292CC3" w:rsidRDefault="00CC6FF3"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lastRenderedPageBreak/>
        <w:drawing>
          <wp:inline distT="0" distB="0" distL="0" distR="0" wp14:anchorId="06566C49" wp14:editId="2959098E">
            <wp:extent cx="3960000" cy="3960000"/>
            <wp:effectExtent l="0" t="0" r="2540" b="2540"/>
            <wp:docPr id="29" name="Image 29" descr="../tractoAD_figures_roundchart/intersect_p022x022_p005_Pre-AD%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actoAD_figures_roundchart/intersect_p022x022_p005_Pre-AD%20vs%20A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0E38E70F" w14:textId="77777777" w:rsidR="00B0231F" w:rsidRDefault="00B0231F" w:rsidP="00B0231F">
      <w:pPr>
        <w:pStyle w:val="Caption"/>
        <w:tabs>
          <w:tab w:val="left" w:pos="360"/>
        </w:tabs>
        <w:spacing w:after="0"/>
        <w:jc w:val="center"/>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CC6FF3"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CC6FF3"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22</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w:t>
      </w:r>
      <w:r w:rsidR="00CC6FF3" w:rsidRPr="00292CC3">
        <w:rPr>
          <w:rFonts w:ascii="Times New Roman" w:hAnsi="Times New Roman" w:cs="Times New Roman"/>
          <w:color w:val="000000" w:themeColor="text1"/>
        </w:rPr>
        <w:t xml:space="preserve"> </w:t>
      </w:r>
      <w:r w:rsidR="00CC6FF3" w:rsidRPr="00B0231F">
        <w:rPr>
          <w:rFonts w:ascii="Times New Roman" w:hAnsi="Times New Roman" w:cs="Times New Roman"/>
          <w:b w:val="0"/>
          <w:color w:val="000000" w:themeColor="text1"/>
        </w:rPr>
        <w:t>Common connections between HCM and ADNI database, Pre-AD v</w:t>
      </w:r>
      <w:r>
        <w:rPr>
          <w:rFonts w:ascii="Times New Roman" w:hAnsi="Times New Roman" w:cs="Times New Roman"/>
          <w:b w:val="0"/>
          <w:color w:val="000000" w:themeColor="text1"/>
        </w:rPr>
        <w:t>ersus AD</w:t>
      </w:r>
    </w:p>
    <w:p w14:paraId="562F373E" w14:textId="3804F1EE" w:rsidR="00B35E1B" w:rsidRDefault="00CC6FF3" w:rsidP="00B0231F">
      <w:pPr>
        <w:pStyle w:val="Caption"/>
        <w:tabs>
          <w:tab w:val="left" w:pos="360"/>
        </w:tabs>
        <w:spacing w:after="0"/>
        <w:jc w:val="center"/>
        <w:rPr>
          <w:rFonts w:ascii="Times New Roman" w:hAnsi="Times New Roman" w:cs="Times New Roman"/>
          <w:b w:val="0"/>
          <w:color w:val="000000" w:themeColor="text1"/>
        </w:rPr>
      </w:pPr>
      <w:r w:rsidRPr="00B0231F">
        <w:rPr>
          <w:rFonts w:ascii="Times New Roman" w:hAnsi="Times New Roman" w:cs="Times New Roman"/>
          <w:b w:val="0"/>
          <w:color w:val="000000" w:themeColor="text1"/>
        </w:rPr>
        <w:t>(</w:t>
      </w:r>
      <w:r w:rsidR="00B21187" w:rsidRPr="00B0231F">
        <w:rPr>
          <w:rFonts w:ascii="Times New Roman" w:hAnsi="Times New Roman" w:cs="Times New Roman"/>
          <w:b w:val="0"/>
          <w:color w:val="000000" w:themeColor="text1"/>
        </w:rPr>
        <w:t>blue: decrease of connectivity</w:t>
      </w:r>
      <w:r w:rsidRPr="00B0231F">
        <w:rPr>
          <w:rFonts w:ascii="Times New Roman" w:hAnsi="Times New Roman" w:cs="Times New Roman"/>
          <w:b w:val="0"/>
          <w:color w:val="000000" w:themeColor="text1"/>
        </w:rPr>
        <w:t xml:space="preserve">, </w:t>
      </w:r>
      <w:r w:rsidR="00B21187" w:rsidRPr="00B0231F">
        <w:rPr>
          <w:rFonts w:ascii="Times New Roman" w:hAnsi="Times New Roman" w:cs="Times New Roman"/>
          <w:b w:val="0"/>
          <w:color w:val="000000" w:themeColor="text1"/>
        </w:rPr>
        <w:t>red: increase of connectivity</w:t>
      </w:r>
      <w:r w:rsidRPr="00B0231F">
        <w:rPr>
          <w:rFonts w:ascii="Times New Roman" w:hAnsi="Times New Roman" w:cs="Times New Roman"/>
          <w:b w:val="0"/>
          <w:color w:val="000000" w:themeColor="text1"/>
        </w:rPr>
        <w:t>)</w:t>
      </w:r>
    </w:p>
    <w:p w14:paraId="30C21C3E" w14:textId="77777777" w:rsidR="00B0231F" w:rsidRPr="00B0231F" w:rsidRDefault="00B0231F" w:rsidP="00B0231F"/>
    <w:p w14:paraId="5FC165FC" w14:textId="77777777" w:rsidR="00CC6FF3" w:rsidRPr="00292CC3" w:rsidRDefault="00CC6FF3"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4373EAF7" wp14:editId="51FAD326">
            <wp:extent cx="3960000" cy="3960000"/>
            <wp:effectExtent l="0" t="0" r="2540" b="2540"/>
            <wp:docPr id="30" name="Image 30" descr="../tractoAD_figures_roundchart/both_p005_Pre-AD%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ctoAD_figures_roundchart/both_p005_Pre-AD%20vs%20AD.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31C09AA6" w14:textId="77777777" w:rsidR="00B0231F" w:rsidRDefault="00B0231F" w:rsidP="00B0231F">
      <w:pPr>
        <w:pStyle w:val="Caption"/>
        <w:tabs>
          <w:tab w:val="left" w:pos="360"/>
        </w:tabs>
        <w:spacing w:after="0"/>
        <w:jc w:val="center"/>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CC6FF3"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CC6FF3"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23</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w:t>
      </w:r>
      <w:r w:rsidR="00CC6FF3" w:rsidRPr="00292CC3">
        <w:rPr>
          <w:rFonts w:ascii="Times New Roman" w:hAnsi="Times New Roman" w:cs="Times New Roman"/>
          <w:color w:val="000000" w:themeColor="text1"/>
        </w:rPr>
        <w:t xml:space="preserve"> </w:t>
      </w:r>
      <w:r w:rsidR="00CC6FF3" w:rsidRPr="00B0231F">
        <w:rPr>
          <w:rFonts w:ascii="Times New Roman" w:hAnsi="Times New Roman" w:cs="Times New Roman"/>
          <w:b w:val="0"/>
          <w:color w:val="000000" w:themeColor="text1"/>
        </w:rPr>
        <w:t>HCM and ADNI database merged together, Pre-AD v</w:t>
      </w:r>
      <w:r>
        <w:rPr>
          <w:rFonts w:ascii="Times New Roman" w:hAnsi="Times New Roman" w:cs="Times New Roman"/>
          <w:b w:val="0"/>
          <w:color w:val="000000" w:themeColor="text1"/>
        </w:rPr>
        <w:t>ersu</w:t>
      </w:r>
      <w:r w:rsidR="00CC6FF3" w:rsidRPr="00B0231F">
        <w:rPr>
          <w:rFonts w:ascii="Times New Roman" w:hAnsi="Times New Roman" w:cs="Times New Roman"/>
          <w:b w:val="0"/>
          <w:color w:val="000000" w:themeColor="text1"/>
        </w:rPr>
        <w:t>s AD</w:t>
      </w:r>
    </w:p>
    <w:p w14:paraId="0B060C9F" w14:textId="44F9A57A" w:rsidR="00B35E1B" w:rsidRPr="00B0231F" w:rsidRDefault="00CC6FF3" w:rsidP="00B0231F">
      <w:pPr>
        <w:pStyle w:val="Caption"/>
        <w:tabs>
          <w:tab w:val="left" w:pos="360"/>
        </w:tabs>
        <w:spacing w:after="0"/>
        <w:jc w:val="center"/>
        <w:rPr>
          <w:rFonts w:ascii="Times New Roman" w:hAnsi="Times New Roman" w:cs="Times New Roman"/>
          <w:b w:val="0"/>
          <w:color w:val="000000" w:themeColor="text1"/>
          <w:sz w:val="28"/>
        </w:rPr>
      </w:pPr>
      <w:r w:rsidRPr="00B0231F">
        <w:rPr>
          <w:rFonts w:ascii="Times New Roman" w:hAnsi="Times New Roman" w:cs="Times New Roman"/>
          <w:b w:val="0"/>
          <w:color w:val="000000" w:themeColor="text1"/>
        </w:rPr>
        <w:t>(</w:t>
      </w:r>
      <w:r w:rsidR="00B21187" w:rsidRPr="00B0231F">
        <w:rPr>
          <w:rFonts w:ascii="Times New Roman" w:hAnsi="Times New Roman" w:cs="Times New Roman"/>
          <w:b w:val="0"/>
          <w:color w:val="000000" w:themeColor="text1"/>
        </w:rPr>
        <w:t>blue: decrease of connectivity</w:t>
      </w:r>
      <w:r w:rsidRPr="00B0231F">
        <w:rPr>
          <w:rFonts w:ascii="Times New Roman" w:hAnsi="Times New Roman" w:cs="Times New Roman"/>
          <w:b w:val="0"/>
          <w:color w:val="000000" w:themeColor="text1"/>
        </w:rPr>
        <w:t xml:space="preserve">, </w:t>
      </w:r>
      <w:r w:rsidR="00B21187" w:rsidRPr="00B0231F">
        <w:rPr>
          <w:rFonts w:ascii="Times New Roman" w:hAnsi="Times New Roman" w:cs="Times New Roman"/>
          <w:b w:val="0"/>
          <w:color w:val="000000" w:themeColor="text1"/>
        </w:rPr>
        <w:t>red: increase of connectivity</w:t>
      </w:r>
      <w:r w:rsidRPr="00B0231F">
        <w:rPr>
          <w:rFonts w:ascii="Times New Roman" w:hAnsi="Times New Roman" w:cs="Times New Roman"/>
          <w:b w:val="0"/>
          <w:color w:val="000000" w:themeColor="text1"/>
        </w:rPr>
        <w:t>)</w:t>
      </w:r>
    </w:p>
    <w:p w14:paraId="2E961C70" w14:textId="77777777" w:rsidR="00CC6FF3" w:rsidRPr="00292CC3" w:rsidRDefault="00CC6FF3" w:rsidP="009F6C23">
      <w:pPr>
        <w:tabs>
          <w:tab w:val="left" w:pos="360"/>
        </w:tabs>
        <w:rPr>
          <w:rFonts w:ascii="Times New Roman" w:hAnsi="Times New Roman" w:cs="Times New Roman"/>
          <w:color w:val="000000" w:themeColor="text1"/>
          <w:sz w:val="28"/>
        </w:rPr>
      </w:pPr>
    </w:p>
    <w:p w14:paraId="241436A8" w14:textId="77777777" w:rsidR="00B0231F" w:rsidRDefault="00B0231F">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3E24BE84" w14:textId="25A1DC11" w:rsidR="006268FA" w:rsidRPr="00B0231F" w:rsidRDefault="00B0231F" w:rsidP="009F6C23">
      <w:pPr>
        <w:pStyle w:val="ListParagraph"/>
        <w:numPr>
          <w:ilvl w:val="0"/>
          <w:numId w:val="1"/>
        </w:numPr>
        <w:tabs>
          <w:tab w:val="left" w:pos="360"/>
        </w:tabs>
        <w:rPr>
          <w:rFonts w:ascii="Times New Roman" w:hAnsi="Times New Roman" w:cs="Times New Roman"/>
          <w:b/>
          <w:color w:val="000000" w:themeColor="text1"/>
        </w:rPr>
      </w:pPr>
      <w:r w:rsidRPr="00B0231F">
        <w:rPr>
          <w:rFonts w:ascii="Times New Roman" w:hAnsi="Times New Roman" w:cs="Times New Roman"/>
          <w:b/>
          <w:color w:val="000000" w:themeColor="text1"/>
        </w:rPr>
        <w:lastRenderedPageBreak/>
        <w:t xml:space="preserve">CORRELATIONS OF CONNECTIVITY WITH </w:t>
      </w:r>
      <w:r w:rsidR="007A3EF8" w:rsidRPr="00B0231F">
        <w:rPr>
          <w:rFonts w:ascii="Times New Roman" w:hAnsi="Times New Roman" w:cs="Times New Roman"/>
          <w:b/>
          <w:color w:val="000000" w:themeColor="text1"/>
        </w:rPr>
        <w:t>Aβ</w:t>
      </w:r>
    </w:p>
    <w:p w14:paraId="1113F353" w14:textId="77777777" w:rsidR="007A3EF8" w:rsidRPr="00292CC3" w:rsidRDefault="007A3EF8"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66EC48D4" wp14:editId="713C5FF1">
            <wp:extent cx="3960000" cy="3960000"/>
            <wp:effectExtent l="0" t="0" r="2540" b="2540"/>
            <wp:docPr id="34" name="Image 34" descr="../tractoAD_figures_roundchart/AB_aet_p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ractoAD_figures_roundchart/AB_aet_p00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16811B7C" w14:textId="2852AD80" w:rsidR="007A3EF8" w:rsidRPr="00B0231F" w:rsidRDefault="00B0231F" w:rsidP="009F6C23">
      <w:pPr>
        <w:pStyle w:val="Caption"/>
        <w:tabs>
          <w:tab w:val="left" w:pos="360"/>
        </w:tabs>
        <w:jc w:val="center"/>
        <w:outlineLvl w:val="0"/>
        <w:rPr>
          <w:rFonts w:ascii="Times New Roman" w:hAnsi="Times New Roman" w:cs="Times New Roman"/>
          <w:b w:val="0"/>
          <w:color w:val="000000" w:themeColor="text1"/>
          <w:sz w:val="28"/>
        </w:rPr>
      </w:pPr>
      <w:r>
        <w:rPr>
          <w:rFonts w:ascii="Times New Roman" w:hAnsi="Times New Roman" w:cs="Times New Roman"/>
          <w:color w:val="000000" w:themeColor="text1"/>
        </w:rPr>
        <w:t xml:space="preserve">Supplementary </w:t>
      </w:r>
      <w:r w:rsidR="007A3EF8"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7A3EF8"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24</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7A3EF8" w:rsidRPr="00B0231F">
        <w:rPr>
          <w:rFonts w:ascii="Times New Roman" w:hAnsi="Times New Roman" w:cs="Times New Roman"/>
          <w:b w:val="0"/>
          <w:color w:val="000000" w:themeColor="text1"/>
        </w:rPr>
        <w:t>HCB database, correlations with Aβ (blue: positive correlation, red: negative correlation)</w:t>
      </w:r>
    </w:p>
    <w:p w14:paraId="32616C16" w14:textId="77777777" w:rsidR="007A3EF8" w:rsidRPr="00292CC3" w:rsidRDefault="007A3EF8"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sz w:val="28"/>
        </w:rPr>
        <w:drawing>
          <wp:inline distT="0" distB="0" distL="0" distR="0" wp14:anchorId="273E527D" wp14:editId="76223642">
            <wp:extent cx="3960000" cy="3960000"/>
            <wp:effectExtent l="0" t="0" r="2540" b="2540"/>
            <wp:docPr id="35" name="Image 35" descr="../tractoAD_figures_roundchart/AB_adni_p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ractoAD_figures_roundchart/AB_adni_p00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a:ln>
                      <a:noFill/>
                    </a:ln>
                  </pic:spPr>
                </pic:pic>
              </a:graphicData>
            </a:graphic>
          </wp:inline>
        </w:drawing>
      </w:r>
    </w:p>
    <w:p w14:paraId="00769826" w14:textId="4FB990B1" w:rsidR="007A3EF8" w:rsidRPr="00292CC3" w:rsidRDefault="00B0231F" w:rsidP="009F6C23">
      <w:pPr>
        <w:pStyle w:val="Caption"/>
        <w:tabs>
          <w:tab w:val="left" w:pos="360"/>
        </w:tabs>
        <w:jc w:val="center"/>
        <w:outlineLvl w:val="0"/>
        <w:rPr>
          <w:rFonts w:ascii="Times New Roman" w:hAnsi="Times New Roman" w:cs="Times New Roman"/>
          <w:color w:val="000000" w:themeColor="text1"/>
          <w:sz w:val="28"/>
        </w:rPr>
      </w:pPr>
      <w:r>
        <w:rPr>
          <w:rFonts w:ascii="Times New Roman" w:hAnsi="Times New Roman" w:cs="Times New Roman"/>
          <w:color w:val="000000" w:themeColor="text1"/>
        </w:rPr>
        <w:t xml:space="preserve">Supplementary </w:t>
      </w:r>
      <w:r w:rsidR="007A3EF8"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7A3EF8"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25</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w:t>
      </w:r>
      <w:r w:rsidR="007A3EF8" w:rsidRPr="00292CC3">
        <w:rPr>
          <w:rFonts w:ascii="Times New Roman" w:hAnsi="Times New Roman" w:cs="Times New Roman"/>
          <w:color w:val="000000" w:themeColor="text1"/>
        </w:rPr>
        <w:t xml:space="preserve"> </w:t>
      </w:r>
      <w:r w:rsidR="007A3EF8" w:rsidRPr="00B0231F">
        <w:rPr>
          <w:rFonts w:ascii="Times New Roman" w:hAnsi="Times New Roman" w:cs="Times New Roman"/>
          <w:b w:val="0"/>
          <w:color w:val="000000" w:themeColor="text1"/>
        </w:rPr>
        <w:t>ADNI database, correlations with Aβ (blue: positive correlation, red: negative correlation)</w:t>
      </w:r>
    </w:p>
    <w:p w14:paraId="31D34233" w14:textId="77777777" w:rsidR="007A3EF8" w:rsidRPr="00292CC3" w:rsidRDefault="007A3EF8" w:rsidP="009F6C23">
      <w:pPr>
        <w:tabs>
          <w:tab w:val="left" w:pos="360"/>
        </w:tabs>
        <w:rPr>
          <w:rFonts w:ascii="Times New Roman" w:hAnsi="Times New Roman" w:cs="Times New Roman"/>
          <w:color w:val="000000" w:themeColor="text1"/>
          <w:sz w:val="28"/>
        </w:rPr>
      </w:pPr>
    </w:p>
    <w:p w14:paraId="5A543338" w14:textId="77777777" w:rsidR="00B0231F" w:rsidRDefault="00B0231F">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19D9509C" w14:textId="4CB09F3E" w:rsidR="00AC5C0D" w:rsidRPr="00B0231F" w:rsidRDefault="00B0231F" w:rsidP="009F6C23">
      <w:pPr>
        <w:pStyle w:val="ListParagraph"/>
        <w:numPr>
          <w:ilvl w:val="0"/>
          <w:numId w:val="1"/>
        </w:numPr>
        <w:tabs>
          <w:tab w:val="left" w:pos="360"/>
        </w:tabs>
        <w:rPr>
          <w:rFonts w:ascii="Times New Roman" w:hAnsi="Times New Roman" w:cs="Times New Roman"/>
          <w:b/>
          <w:color w:val="000000" w:themeColor="text1"/>
        </w:rPr>
      </w:pPr>
      <w:r w:rsidRPr="00B0231F">
        <w:rPr>
          <w:rFonts w:ascii="Times New Roman" w:hAnsi="Times New Roman" w:cs="Times New Roman"/>
          <w:b/>
          <w:color w:val="000000" w:themeColor="text1"/>
        </w:rPr>
        <w:lastRenderedPageBreak/>
        <w:t>CORRELAT</w:t>
      </w:r>
      <w:r>
        <w:rPr>
          <w:rFonts w:ascii="Times New Roman" w:hAnsi="Times New Roman" w:cs="Times New Roman"/>
          <w:b/>
          <w:color w:val="000000" w:themeColor="text1"/>
        </w:rPr>
        <w:t>IONS OF CONNECTIVITY WITH P-TAU</w:t>
      </w:r>
    </w:p>
    <w:p w14:paraId="228495D3" w14:textId="77777777" w:rsidR="00AC5C0D" w:rsidRPr="00292CC3" w:rsidRDefault="00AC5C0D" w:rsidP="009F6C23">
      <w:pPr>
        <w:tabs>
          <w:tab w:val="left" w:pos="360"/>
        </w:tabs>
        <w:rPr>
          <w:rFonts w:ascii="Times New Roman" w:hAnsi="Times New Roman" w:cs="Times New Roman"/>
          <w:color w:val="000000" w:themeColor="text1"/>
        </w:rPr>
      </w:pPr>
    </w:p>
    <w:p w14:paraId="38CAF8BD" w14:textId="7A8A7590" w:rsidR="00AC5C0D" w:rsidRPr="00292CC3" w:rsidRDefault="00AC5C0D" w:rsidP="009F6C23">
      <w:pPr>
        <w:pStyle w:val="Normal1"/>
        <w:tabs>
          <w:tab w:val="left" w:pos="360"/>
        </w:tabs>
        <w:spacing w:after="0" w:line="240" w:lineRule="auto"/>
        <w:ind w:firstLine="426"/>
        <w:jc w:val="both"/>
        <w:rPr>
          <w:rFonts w:ascii="Times New Roman" w:hAnsi="Times New Roman" w:cs="Times New Roman"/>
          <w:color w:val="000000" w:themeColor="text1"/>
          <w:lang w:val="en-US"/>
        </w:rPr>
      </w:pPr>
      <w:r w:rsidRPr="00292CC3">
        <w:rPr>
          <w:rFonts w:ascii="Times New Roman" w:hAnsi="Times New Roman" w:cs="Times New Roman"/>
          <w:color w:val="000000" w:themeColor="text1"/>
          <w:sz w:val="24"/>
          <w:szCs w:val="24"/>
          <w:lang w:val="en-US"/>
        </w:rPr>
        <w:t>We observed a negative correlation between connectivity and quantity of p-tau (decrease of connectivity with increase of p-tau) in HCB database (see</w:t>
      </w:r>
      <w:r w:rsidR="00C20711" w:rsidRPr="00292CC3">
        <w:rPr>
          <w:rFonts w:ascii="Times New Roman" w:hAnsi="Times New Roman" w:cs="Times New Roman"/>
          <w:color w:val="000000" w:themeColor="text1"/>
          <w:sz w:val="24"/>
          <w:szCs w:val="24"/>
          <w:lang w:val="en-US"/>
        </w:rPr>
        <w:t xml:space="preserve"> </w:t>
      </w:r>
      <w:r w:rsidR="009F6C23" w:rsidRPr="00292CC3">
        <w:rPr>
          <w:rFonts w:ascii="Times New Roman" w:hAnsi="Times New Roman" w:cs="Times New Roman"/>
          <w:color w:val="000000" w:themeColor="text1"/>
          <w:sz w:val="24"/>
          <w:szCs w:val="24"/>
          <w:lang w:val="en-US"/>
        </w:rPr>
        <w:t xml:space="preserve">Supplementary </w:t>
      </w:r>
      <w:r w:rsidR="00C20711" w:rsidRPr="00292CC3">
        <w:rPr>
          <w:rFonts w:ascii="Times New Roman" w:hAnsi="Times New Roman" w:cs="Times New Roman"/>
          <w:color w:val="000000" w:themeColor="text1"/>
          <w:sz w:val="24"/>
          <w:szCs w:val="24"/>
          <w:lang w:val="en-US"/>
        </w:rPr>
        <w:t>Fig. 26</w:t>
      </w:r>
      <w:r w:rsidRPr="00292CC3">
        <w:rPr>
          <w:rFonts w:ascii="Times New Roman" w:hAnsi="Times New Roman" w:cs="Times New Roman"/>
          <w:color w:val="000000" w:themeColor="text1"/>
          <w:sz w:val="24"/>
          <w:szCs w:val="24"/>
          <w:lang w:val="en-US"/>
        </w:rPr>
        <w:t>) involving right hippocampus, occipital lobe, parietal, cingulate areas</w:t>
      </w:r>
      <w:r w:rsidR="00B0231F">
        <w:rPr>
          <w:rFonts w:ascii="Times New Roman" w:hAnsi="Times New Roman" w:cs="Times New Roman"/>
          <w:color w:val="000000" w:themeColor="text1"/>
          <w:sz w:val="24"/>
          <w:szCs w:val="24"/>
          <w:lang w:val="en-US"/>
        </w:rPr>
        <w:t>,</w:t>
      </w:r>
      <w:r w:rsidRPr="00292CC3">
        <w:rPr>
          <w:rFonts w:ascii="Times New Roman" w:hAnsi="Times New Roman" w:cs="Times New Roman"/>
          <w:color w:val="000000" w:themeColor="text1"/>
          <w:sz w:val="24"/>
          <w:szCs w:val="24"/>
          <w:lang w:val="en-US"/>
        </w:rPr>
        <w:t xml:space="preserve"> and some superior frontal regions. Positive correlations were also observed between left and right posterior cingulate, and between occipital and parietal lobes. In ADNI (see</w:t>
      </w:r>
      <w:r w:rsidR="00C20711" w:rsidRPr="00292CC3">
        <w:rPr>
          <w:rFonts w:ascii="Times New Roman" w:hAnsi="Times New Roman" w:cs="Times New Roman"/>
          <w:color w:val="000000" w:themeColor="text1"/>
          <w:sz w:val="24"/>
          <w:szCs w:val="24"/>
          <w:lang w:val="en-US"/>
        </w:rPr>
        <w:t xml:space="preserve"> </w:t>
      </w:r>
      <w:r w:rsidR="009F6C23" w:rsidRPr="00292CC3">
        <w:rPr>
          <w:rFonts w:ascii="Times New Roman" w:hAnsi="Times New Roman" w:cs="Times New Roman"/>
          <w:color w:val="000000" w:themeColor="text1"/>
          <w:sz w:val="24"/>
          <w:szCs w:val="24"/>
          <w:lang w:val="en-US"/>
        </w:rPr>
        <w:t xml:space="preserve">Supplementary </w:t>
      </w:r>
      <w:r w:rsidR="00C20711" w:rsidRPr="00292CC3">
        <w:rPr>
          <w:rFonts w:ascii="Times New Roman" w:hAnsi="Times New Roman" w:cs="Times New Roman"/>
          <w:color w:val="000000" w:themeColor="text1"/>
          <w:sz w:val="24"/>
          <w:szCs w:val="24"/>
          <w:lang w:val="en-US"/>
        </w:rPr>
        <w:t>Fig. 27</w:t>
      </w:r>
      <w:r w:rsidRPr="00292CC3">
        <w:rPr>
          <w:rFonts w:ascii="Times New Roman" w:hAnsi="Times New Roman" w:cs="Times New Roman"/>
          <w:color w:val="000000" w:themeColor="text1"/>
          <w:sz w:val="24"/>
          <w:szCs w:val="24"/>
          <w:lang w:val="en-US"/>
        </w:rPr>
        <w:t>)</w:t>
      </w:r>
      <w:r w:rsidR="00B0231F">
        <w:rPr>
          <w:rFonts w:ascii="Times New Roman" w:hAnsi="Times New Roman" w:cs="Times New Roman"/>
          <w:color w:val="000000" w:themeColor="text1"/>
          <w:sz w:val="24"/>
          <w:szCs w:val="24"/>
          <w:lang w:val="en-US"/>
        </w:rPr>
        <w:t>,</w:t>
      </w:r>
      <w:r w:rsidRPr="00292CC3">
        <w:rPr>
          <w:rFonts w:ascii="Times New Roman" w:hAnsi="Times New Roman" w:cs="Times New Roman"/>
          <w:color w:val="000000" w:themeColor="text1"/>
          <w:sz w:val="24"/>
          <w:szCs w:val="24"/>
          <w:lang w:val="en-US"/>
        </w:rPr>
        <w:t xml:space="preserve"> we observed much less negative correlations than in HCB, and including left and right </w:t>
      </w:r>
      <w:proofErr w:type="spellStart"/>
      <w:r w:rsidRPr="00292CC3">
        <w:rPr>
          <w:rFonts w:ascii="Times New Roman" w:hAnsi="Times New Roman" w:cs="Times New Roman"/>
          <w:color w:val="000000" w:themeColor="text1"/>
          <w:sz w:val="24"/>
          <w:szCs w:val="24"/>
          <w:lang w:val="en-US"/>
        </w:rPr>
        <w:t>fronto</w:t>
      </w:r>
      <w:proofErr w:type="spellEnd"/>
      <w:r w:rsidRPr="00292CC3">
        <w:rPr>
          <w:rFonts w:ascii="Times New Roman" w:hAnsi="Times New Roman" w:cs="Times New Roman"/>
          <w:color w:val="000000" w:themeColor="text1"/>
          <w:sz w:val="24"/>
          <w:szCs w:val="24"/>
          <w:lang w:val="en-US"/>
        </w:rPr>
        <w:t>-insula connections, and right hippocampus/</w:t>
      </w:r>
      <w:proofErr w:type="spellStart"/>
      <w:r w:rsidRPr="00292CC3">
        <w:rPr>
          <w:rFonts w:ascii="Times New Roman" w:hAnsi="Times New Roman" w:cs="Times New Roman"/>
          <w:color w:val="000000" w:themeColor="text1"/>
          <w:sz w:val="24"/>
          <w:szCs w:val="24"/>
          <w:lang w:val="en-US"/>
        </w:rPr>
        <w:t>parahippocam</w:t>
      </w:r>
      <w:r w:rsidR="009F6C23" w:rsidRPr="00292CC3">
        <w:rPr>
          <w:rFonts w:ascii="Times New Roman" w:hAnsi="Times New Roman" w:cs="Times New Roman"/>
          <w:color w:val="000000" w:themeColor="text1"/>
          <w:sz w:val="24"/>
          <w:szCs w:val="24"/>
          <w:lang w:val="en-US"/>
        </w:rPr>
        <w:t>p</w:t>
      </w:r>
      <w:r w:rsidRPr="00292CC3">
        <w:rPr>
          <w:rFonts w:ascii="Times New Roman" w:hAnsi="Times New Roman" w:cs="Times New Roman"/>
          <w:color w:val="000000" w:themeColor="text1"/>
          <w:sz w:val="24"/>
          <w:szCs w:val="24"/>
          <w:lang w:val="en-US"/>
        </w:rPr>
        <w:t>us</w:t>
      </w:r>
      <w:proofErr w:type="spellEnd"/>
      <w:r w:rsidRPr="00292CC3">
        <w:rPr>
          <w:rFonts w:ascii="Times New Roman" w:hAnsi="Times New Roman" w:cs="Times New Roman"/>
          <w:color w:val="000000" w:themeColor="text1"/>
          <w:sz w:val="24"/>
          <w:szCs w:val="24"/>
          <w:lang w:val="en-US"/>
        </w:rPr>
        <w:t xml:space="preserve"> connection. Positive correlations were found between left and right posterior cingulate, and some </w:t>
      </w:r>
      <w:proofErr w:type="spellStart"/>
      <w:r w:rsidRPr="00292CC3">
        <w:rPr>
          <w:rFonts w:ascii="Times New Roman" w:hAnsi="Times New Roman" w:cs="Times New Roman"/>
          <w:color w:val="000000" w:themeColor="text1"/>
          <w:sz w:val="24"/>
          <w:szCs w:val="24"/>
          <w:lang w:val="en-US"/>
        </w:rPr>
        <w:t>occipito</w:t>
      </w:r>
      <w:proofErr w:type="spellEnd"/>
      <w:r w:rsidRPr="00292CC3">
        <w:rPr>
          <w:rFonts w:ascii="Times New Roman" w:hAnsi="Times New Roman" w:cs="Times New Roman"/>
          <w:color w:val="000000" w:themeColor="text1"/>
          <w:sz w:val="24"/>
          <w:szCs w:val="24"/>
          <w:lang w:val="en-US"/>
        </w:rPr>
        <w:t xml:space="preserve">-parietal and </w:t>
      </w:r>
      <w:proofErr w:type="spellStart"/>
      <w:r w:rsidRPr="00292CC3">
        <w:rPr>
          <w:rFonts w:ascii="Times New Roman" w:hAnsi="Times New Roman" w:cs="Times New Roman"/>
          <w:color w:val="000000" w:themeColor="text1"/>
          <w:sz w:val="24"/>
          <w:szCs w:val="24"/>
          <w:lang w:val="en-US"/>
        </w:rPr>
        <w:t>occipito</w:t>
      </w:r>
      <w:proofErr w:type="spellEnd"/>
      <w:r w:rsidRPr="00292CC3">
        <w:rPr>
          <w:rFonts w:ascii="Times New Roman" w:hAnsi="Times New Roman" w:cs="Times New Roman"/>
          <w:color w:val="000000" w:themeColor="text1"/>
          <w:sz w:val="24"/>
          <w:szCs w:val="24"/>
          <w:lang w:val="en-US"/>
        </w:rPr>
        <w:t>-frontal connections. While merging together HCB and ADNI (see</w:t>
      </w:r>
      <w:r w:rsidR="00C20711" w:rsidRPr="00292CC3">
        <w:rPr>
          <w:rFonts w:ascii="Times New Roman" w:hAnsi="Times New Roman" w:cs="Times New Roman"/>
          <w:color w:val="000000" w:themeColor="text1"/>
          <w:sz w:val="24"/>
          <w:szCs w:val="24"/>
          <w:lang w:val="en-US"/>
        </w:rPr>
        <w:t xml:space="preserve"> </w:t>
      </w:r>
      <w:r w:rsidR="009F6C23" w:rsidRPr="00292CC3">
        <w:rPr>
          <w:rFonts w:ascii="Times New Roman" w:hAnsi="Times New Roman" w:cs="Times New Roman"/>
          <w:color w:val="000000" w:themeColor="text1"/>
          <w:sz w:val="24"/>
          <w:szCs w:val="24"/>
          <w:lang w:val="en-US"/>
        </w:rPr>
        <w:t xml:space="preserve">Supplementary </w:t>
      </w:r>
      <w:r w:rsidR="00C20711" w:rsidRPr="00292CC3">
        <w:rPr>
          <w:rFonts w:ascii="Times New Roman" w:hAnsi="Times New Roman" w:cs="Times New Roman"/>
          <w:color w:val="000000" w:themeColor="text1"/>
          <w:sz w:val="24"/>
          <w:szCs w:val="24"/>
          <w:lang w:val="en-US"/>
        </w:rPr>
        <w:t>Fig. 28</w:t>
      </w:r>
      <w:r w:rsidRPr="00292CC3">
        <w:rPr>
          <w:rFonts w:ascii="Times New Roman" w:hAnsi="Times New Roman" w:cs="Times New Roman"/>
          <w:color w:val="000000" w:themeColor="text1"/>
          <w:sz w:val="24"/>
          <w:szCs w:val="24"/>
          <w:lang w:val="en-US"/>
        </w:rPr>
        <w:t xml:space="preserve">) we found negative correlations involving right hippocampus and </w:t>
      </w:r>
      <w:proofErr w:type="spellStart"/>
      <w:r w:rsidRPr="00292CC3">
        <w:rPr>
          <w:rFonts w:ascii="Times New Roman" w:hAnsi="Times New Roman" w:cs="Times New Roman"/>
          <w:color w:val="000000" w:themeColor="text1"/>
          <w:sz w:val="24"/>
          <w:szCs w:val="24"/>
          <w:lang w:val="en-US"/>
        </w:rPr>
        <w:t>parahippocam</w:t>
      </w:r>
      <w:r w:rsidR="009F6C23" w:rsidRPr="00292CC3">
        <w:rPr>
          <w:rFonts w:ascii="Times New Roman" w:hAnsi="Times New Roman" w:cs="Times New Roman"/>
          <w:color w:val="000000" w:themeColor="text1"/>
          <w:sz w:val="24"/>
          <w:szCs w:val="24"/>
          <w:lang w:val="en-US"/>
        </w:rPr>
        <w:t>p</w:t>
      </w:r>
      <w:r w:rsidRPr="00292CC3">
        <w:rPr>
          <w:rFonts w:ascii="Times New Roman" w:hAnsi="Times New Roman" w:cs="Times New Roman"/>
          <w:color w:val="000000" w:themeColor="text1"/>
          <w:sz w:val="24"/>
          <w:szCs w:val="24"/>
          <w:lang w:val="en-US"/>
        </w:rPr>
        <w:t>us</w:t>
      </w:r>
      <w:proofErr w:type="spellEnd"/>
      <w:r w:rsidRPr="00292CC3">
        <w:rPr>
          <w:rFonts w:ascii="Times New Roman" w:hAnsi="Times New Roman" w:cs="Times New Roman"/>
          <w:color w:val="000000" w:themeColor="text1"/>
          <w:sz w:val="24"/>
          <w:szCs w:val="24"/>
          <w:lang w:val="en-US"/>
        </w:rPr>
        <w:t>, occipital, and some right frontal regions, and positive correlations between left and right posterior cingulate, and anterior frontal connections.</w:t>
      </w:r>
    </w:p>
    <w:p w14:paraId="53747646" w14:textId="77777777" w:rsidR="00AC5C0D" w:rsidRPr="00292CC3" w:rsidRDefault="00AC5C0D" w:rsidP="009F6C23">
      <w:pPr>
        <w:tabs>
          <w:tab w:val="left" w:pos="360"/>
        </w:tabs>
        <w:rPr>
          <w:rFonts w:ascii="Times New Roman" w:hAnsi="Times New Roman" w:cs="Times New Roman"/>
          <w:color w:val="000000" w:themeColor="text1"/>
        </w:rPr>
      </w:pPr>
    </w:p>
    <w:p w14:paraId="285C9CF4" w14:textId="77777777" w:rsidR="00085825" w:rsidRPr="00292CC3" w:rsidRDefault="00085825"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rPr>
        <w:drawing>
          <wp:inline distT="0" distB="0" distL="0" distR="0" wp14:anchorId="6ADC0BB5" wp14:editId="5E3044D1">
            <wp:extent cx="4021200" cy="3960000"/>
            <wp:effectExtent l="0" t="0" r="0" b="2540"/>
            <wp:docPr id="31" name="Image 31" descr="../../../Desktop/tracto_fig_2/data_10perc_6fact_nointer_nowhat_nogroup_nositeid_ptau/PTAU_a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tracto_fig_2/data_10perc_6fact_nointer_nowhat_nogroup_nositeid_ptau/PTAU_ae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21200" cy="3960000"/>
                    </a:xfrm>
                    <a:prstGeom prst="rect">
                      <a:avLst/>
                    </a:prstGeom>
                    <a:noFill/>
                    <a:ln>
                      <a:noFill/>
                    </a:ln>
                  </pic:spPr>
                </pic:pic>
              </a:graphicData>
            </a:graphic>
          </wp:inline>
        </w:drawing>
      </w:r>
    </w:p>
    <w:p w14:paraId="478F5E25" w14:textId="7C1C1227" w:rsidR="00B7030F" w:rsidRPr="00B0231F" w:rsidRDefault="00B0231F" w:rsidP="009F6C23">
      <w:pPr>
        <w:pStyle w:val="Caption"/>
        <w:tabs>
          <w:tab w:val="left" w:pos="360"/>
        </w:tabs>
        <w:jc w:val="center"/>
        <w:outlineLvl w:val="0"/>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085825"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085825"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26</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085825" w:rsidRPr="00B0231F">
        <w:rPr>
          <w:rFonts w:ascii="Times New Roman" w:hAnsi="Times New Roman" w:cs="Times New Roman"/>
          <w:b w:val="0"/>
          <w:color w:val="000000" w:themeColor="text1"/>
        </w:rPr>
        <w:t>HCB database, correlations with p-tau (blue: positive correlation, red: negative correlation)</w:t>
      </w:r>
    </w:p>
    <w:p w14:paraId="0AA7A33E" w14:textId="77777777" w:rsidR="00085825" w:rsidRPr="00292CC3" w:rsidRDefault="00085825"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rPr>
        <w:lastRenderedPageBreak/>
        <w:drawing>
          <wp:inline distT="0" distB="0" distL="0" distR="0" wp14:anchorId="66050D27" wp14:editId="21BF62AC">
            <wp:extent cx="4021200" cy="3960000"/>
            <wp:effectExtent l="0" t="0" r="0" b="2540"/>
            <wp:docPr id="32" name="Image 32" descr="../../../Desktop/tracto_fig_2/data_10perc_6fact_nointer_nowhat_nogroup_nositeid_ptau/PTAU_ad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tracto_fig_2/data_10perc_6fact_nointer_nowhat_nogroup_nositeid_ptau/PTAU_adni.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21200" cy="3960000"/>
                    </a:xfrm>
                    <a:prstGeom prst="rect">
                      <a:avLst/>
                    </a:prstGeom>
                    <a:noFill/>
                    <a:ln>
                      <a:noFill/>
                    </a:ln>
                  </pic:spPr>
                </pic:pic>
              </a:graphicData>
            </a:graphic>
          </wp:inline>
        </w:drawing>
      </w:r>
    </w:p>
    <w:p w14:paraId="5BD283A2" w14:textId="70408E87" w:rsidR="00085825" w:rsidRPr="00B0231F" w:rsidRDefault="00B0231F" w:rsidP="009F6C23">
      <w:pPr>
        <w:pStyle w:val="Caption"/>
        <w:tabs>
          <w:tab w:val="left" w:pos="360"/>
        </w:tabs>
        <w:jc w:val="center"/>
        <w:outlineLvl w:val="0"/>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085825"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085825"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27</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085825" w:rsidRPr="00B0231F">
        <w:rPr>
          <w:rFonts w:ascii="Times New Roman" w:hAnsi="Times New Roman" w:cs="Times New Roman"/>
          <w:b w:val="0"/>
          <w:color w:val="000000" w:themeColor="text1"/>
        </w:rPr>
        <w:t>ADNI database, correlations with p-tau (blue: positive correlation, red: negative correlation)</w:t>
      </w:r>
    </w:p>
    <w:p w14:paraId="4859E043" w14:textId="77777777" w:rsidR="00085825" w:rsidRPr="00292CC3" w:rsidRDefault="00085825"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color w:val="000000" w:themeColor="text1"/>
        </w:rPr>
        <w:drawing>
          <wp:inline distT="0" distB="0" distL="0" distR="0" wp14:anchorId="069DB754" wp14:editId="69856789">
            <wp:extent cx="4021200" cy="3960000"/>
            <wp:effectExtent l="0" t="0" r="0" b="2540"/>
            <wp:docPr id="33" name="Image 33" descr="../../../Desktop/tracto_fig_2/data_10perc_6fact_nointer_nowhat_nogroup_nositeid_ptau/PTAU_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tracto_fig_2/data_10perc_6fact_nointer_nowhat_nogroup_nositeid_ptau/PTAU_bot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21200" cy="3960000"/>
                    </a:xfrm>
                    <a:prstGeom prst="rect">
                      <a:avLst/>
                    </a:prstGeom>
                    <a:noFill/>
                    <a:ln>
                      <a:noFill/>
                    </a:ln>
                  </pic:spPr>
                </pic:pic>
              </a:graphicData>
            </a:graphic>
          </wp:inline>
        </w:drawing>
      </w:r>
    </w:p>
    <w:p w14:paraId="4D3B1D27" w14:textId="77777777" w:rsidR="00B0231F" w:rsidRDefault="00B0231F" w:rsidP="00B0231F">
      <w:pPr>
        <w:pStyle w:val="Caption"/>
        <w:tabs>
          <w:tab w:val="left" w:pos="360"/>
        </w:tabs>
        <w:spacing w:after="0"/>
        <w:jc w:val="center"/>
        <w:rPr>
          <w:rFonts w:ascii="Times New Roman" w:hAnsi="Times New Roman" w:cs="Times New Roman"/>
          <w:b w:val="0"/>
          <w:color w:val="000000" w:themeColor="text1"/>
        </w:rPr>
      </w:pPr>
      <w:r>
        <w:rPr>
          <w:rFonts w:ascii="Times New Roman" w:hAnsi="Times New Roman" w:cs="Times New Roman"/>
          <w:color w:val="000000" w:themeColor="text1"/>
        </w:rPr>
        <w:t xml:space="preserve">Supplementary </w:t>
      </w:r>
      <w:r w:rsidR="00085825"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085825"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28</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085825" w:rsidRPr="00B0231F">
        <w:rPr>
          <w:rFonts w:ascii="Times New Roman" w:hAnsi="Times New Roman" w:cs="Times New Roman"/>
          <w:b w:val="0"/>
          <w:color w:val="000000" w:themeColor="text1"/>
        </w:rPr>
        <w:t>HCB and ADNI databases merged together</w:t>
      </w:r>
      <w:r>
        <w:rPr>
          <w:rFonts w:ascii="Times New Roman" w:hAnsi="Times New Roman" w:cs="Times New Roman"/>
          <w:b w:val="0"/>
          <w:color w:val="000000" w:themeColor="text1"/>
        </w:rPr>
        <w:t>, correlations with p-tau</w:t>
      </w:r>
    </w:p>
    <w:p w14:paraId="43018DBC" w14:textId="6FDA4831" w:rsidR="00085825" w:rsidRPr="00B0231F" w:rsidRDefault="00085825" w:rsidP="00B0231F">
      <w:pPr>
        <w:pStyle w:val="Caption"/>
        <w:tabs>
          <w:tab w:val="left" w:pos="360"/>
        </w:tabs>
        <w:spacing w:after="0"/>
        <w:jc w:val="center"/>
        <w:rPr>
          <w:rFonts w:ascii="Times New Roman" w:hAnsi="Times New Roman" w:cs="Times New Roman"/>
          <w:b w:val="0"/>
          <w:color w:val="000000" w:themeColor="text1"/>
        </w:rPr>
      </w:pPr>
      <w:r w:rsidRPr="00B0231F">
        <w:rPr>
          <w:rFonts w:ascii="Times New Roman" w:hAnsi="Times New Roman" w:cs="Times New Roman"/>
          <w:b w:val="0"/>
          <w:color w:val="000000" w:themeColor="text1"/>
        </w:rPr>
        <w:t>(blue: positive correlation, red: negative correlation)</w:t>
      </w:r>
    </w:p>
    <w:p w14:paraId="1197221D" w14:textId="77777777" w:rsidR="001C68E8" w:rsidRPr="00292CC3" w:rsidRDefault="001C68E8" w:rsidP="009F6C23">
      <w:pPr>
        <w:tabs>
          <w:tab w:val="left" w:pos="360"/>
        </w:tabs>
        <w:rPr>
          <w:rFonts w:ascii="Times New Roman" w:hAnsi="Times New Roman" w:cs="Times New Roman"/>
          <w:color w:val="000000" w:themeColor="text1"/>
        </w:rPr>
      </w:pPr>
    </w:p>
    <w:p w14:paraId="26A4285A" w14:textId="77777777" w:rsidR="00B0231F" w:rsidRDefault="00B0231F">
      <w:pPr>
        <w:rPr>
          <w:rFonts w:ascii="Times New Roman" w:hAnsi="Times New Roman" w:cs="Times New Roman"/>
          <w:color w:val="000000" w:themeColor="text1"/>
          <w:sz w:val="28"/>
        </w:rPr>
      </w:pPr>
      <w:r>
        <w:rPr>
          <w:rFonts w:ascii="Times New Roman" w:hAnsi="Times New Roman" w:cs="Times New Roman"/>
          <w:color w:val="000000" w:themeColor="text1"/>
          <w:sz w:val="28"/>
        </w:rPr>
        <w:br w:type="page"/>
      </w:r>
    </w:p>
    <w:p w14:paraId="5D06AF40" w14:textId="21442D35" w:rsidR="001C6D4E" w:rsidRPr="00B0231F" w:rsidRDefault="00B0231F" w:rsidP="00B0231F">
      <w:pPr>
        <w:pStyle w:val="ListParagraph"/>
        <w:numPr>
          <w:ilvl w:val="0"/>
          <w:numId w:val="1"/>
        </w:numPr>
        <w:tabs>
          <w:tab w:val="left" w:pos="810"/>
        </w:tabs>
        <w:ind w:left="810" w:hanging="450"/>
        <w:rPr>
          <w:rFonts w:ascii="Times New Roman" w:hAnsi="Times New Roman" w:cs="Times New Roman"/>
          <w:b/>
          <w:color w:val="000000" w:themeColor="text1"/>
          <w:sz w:val="28"/>
        </w:rPr>
      </w:pPr>
      <w:r>
        <w:rPr>
          <w:rFonts w:ascii="Times New Roman" w:hAnsi="Times New Roman" w:cs="Times New Roman"/>
          <w:b/>
          <w:color w:val="000000" w:themeColor="text1"/>
          <w:sz w:val="28"/>
        </w:rPr>
        <w:lastRenderedPageBreak/>
        <w:t xml:space="preserve"> </w:t>
      </w:r>
      <w:r w:rsidRPr="00B0231F">
        <w:rPr>
          <w:rFonts w:ascii="Times New Roman" w:hAnsi="Times New Roman" w:cs="Times New Roman"/>
          <w:b/>
          <w:color w:val="000000" w:themeColor="text1"/>
          <w:sz w:val="28"/>
        </w:rPr>
        <w:t>DIFFERENCES IN CONNECTIVITY BETWEEN GROUPS IN HCB AND ADNI DATASETS MERGED TOGETHER AFTER REGIONAL VOLUME-ADJUSTED ANALYSES</w:t>
      </w:r>
    </w:p>
    <w:p w14:paraId="3545A4F4" w14:textId="77777777" w:rsidR="00F17648" w:rsidRPr="00292CC3" w:rsidRDefault="00F17648" w:rsidP="009F6C23">
      <w:pPr>
        <w:tabs>
          <w:tab w:val="left" w:pos="360"/>
        </w:tabs>
        <w:rPr>
          <w:rFonts w:ascii="Times New Roman" w:hAnsi="Times New Roman" w:cs="Times New Roman"/>
          <w:b/>
          <w:bCs/>
          <w:color w:val="000000" w:themeColor="text1"/>
          <w:sz w:val="18"/>
          <w:szCs w:val="18"/>
        </w:rPr>
      </w:pPr>
    </w:p>
    <w:p w14:paraId="62549874" w14:textId="77777777" w:rsidR="002F72C7" w:rsidRPr="00292CC3" w:rsidRDefault="002F72C7"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b/>
          <w:bCs/>
          <w:color w:val="000000" w:themeColor="text1"/>
          <w:sz w:val="18"/>
          <w:szCs w:val="18"/>
        </w:rPr>
        <w:drawing>
          <wp:inline distT="0" distB="0" distL="0" distR="0" wp14:anchorId="18426444" wp14:editId="71769C69">
            <wp:extent cx="4021200" cy="3960000"/>
            <wp:effectExtent l="0" t="0" r="0" b="2540"/>
            <wp:docPr id="36" name="Image 36" descr="../tractoAD_figures_roundchart/norm_GM_roi_vol/both_Controls%20vs%20pr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ractoAD_figures_roundchart/norm_GM_roi_vol/both_Controls%20vs%20pre-AD.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1200" cy="3960000"/>
                    </a:xfrm>
                    <a:prstGeom prst="rect">
                      <a:avLst/>
                    </a:prstGeom>
                    <a:noFill/>
                    <a:ln>
                      <a:noFill/>
                    </a:ln>
                  </pic:spPr>
                </pic:pic>
              </a:graphicData>
            </a:graphic>
          </wp:inline>
        </w:drawing>
      </w:r>
    </w:p>
    <w:p w14:paraId="3BCDDEAB" w14:textId="58110D9D" w:rsidR="00BA72CF" w:rsidRPr="00292CC3" w:rsidRDefault="00B0231F" w:rsidP="009F6C23">
      <w:pPr>
        <w:pStyle w:val="Caption"/>
        <w:keepNext/>
        <w:tabs>
          <w:tab w:val="left" w:pos="360"/>
        </w:tabs>
        <w:jc w:val="center"/>
        <w:outlineLvl w:val="0"/>
        <w:rPr>
          <w:rFonts w:ascii="Times New Roman" w:hAnsi="Times New Roman" w:cs="Times New Roman"/>
          <w:color w:val="000000" w:themeColor="text1"/>
        </w:rPr>
      </w:pPr>
      <w:r>
        <w:rPr>
          <w:rFonts w:ascii="Times New Roman" w:hAnsi="Times New Roman" w:cs="Times New Roman"/>
          <w:color w:val="000000" w:themeColor="text1"/>
        </w:rPr>
        <w:t xml:space="preserve">Supplementary </w:t>
      </w:r>
      <w:r w:rsidR="002F72C7" w:rsidRPr="00292CC3">
        <w:rPr>
          <w:rFonts w:ascii="Times New Roman" w:hAnsi="Times New Roman" w:cs="Times New Roman"/>
          <w:color w:val="000000" w:themeColor="text1"/>
        </w:rPr>
        <w:t>Fig</w:t>
      </w:r>
      <w:r>
        <w:rPr>
          <w:rFonts w:ascii="Times New Roman" w:hAnsi="Times New Roman" w:cs="Times New Roman"/>
          <w:color w:val="000000" w:themeColor="text1"/>
        </w:rPr>
        <w:t>.</w:t>
      </w:r>
      <w:r w:rsidR="002F72C7"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29</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BB58D9" w:rsidRPr="00B0231F">
        <w:rPr>
          <w:rFonts w:ascii="Times New Roman" w:hAnsi="Times New Roman" w:cs="Times New Roman"/>
          <w:b w:val="0"/>
          <w:color w:val="000000" w:themeColor="text1"/>
        </w:rPr>
        <w:t xml:space="preserve">Difference of connectivity in Controls </w:t>
      </w:r>
      <w:r w:rsidR="00BA72CF" w:rsidRPr="00B0231F">
        <w:rPr>
          <w:rFonts w:ascii="Times New Roman" w:hAnsi="Times New Roman" w:cs="Times New Roman"/>
          <w:b w:val="0"/>
          <w:color w:val="000000" w:themeColor="text1"/>
        </w:rPr>
        <w:t>v</w:t>
      </w:r>
      <w:r>
        <w:rPr>
          <w:rFonts w:ascii="Times New Roman" w:hAnsi="Times New Roman" w:cs="Times New Roman"/>
          <w:b w:val="0"/>
          <w:color w:val="000000" w:themeColor="text1"/>
        </w:rPr>
        <w:t>ersu</w:t>
      </w:r>
      <w:r w:rsidR="00BA72CF" w:rsidRPr="00B0231F">
        <w:rPr>
          <w:rFonts w:ascii="Times New Roman" w:hAnsi="Times New Roman" w:cs="Times New Roman"/>
          <w:b w:val="0"/>
          <w:color w:val="000000" w:themeColor="text1"/>
        </w:rPr>
        <w:t>s Pre-AD</w:t>
      </w:r>
      <w:r w:rsidR="002F72C7" w:rsidRPr="00B0231F">
        <w:rPr>
          <w:rFonts w:ascii="Times New Roman" w:hAnsi="Times New Roman" w:cs="Times New Roman"/>
          <w:b w:val="0"/>
          <w:color w:val="000000" w:themeColor="text1"/>
        </w:rPr>
        <w:t xml:space="preserve"> </w:t>
      </w:r>
      <w:r w:rsidR="00BB58D9" w:rsidRPr="00B0231F">
        <w:rPr>
          <w:rFonts w:ascii="Times New Roman" w:hAnsi="Times New Roman" w:cs="Times New Roman"/>
          <w:b w:val="0"/>
          <w:color w:val="000000" w:themeColor="text1"/>
        </w:rPr>
        <w:t>(blue: positive correlation, red: negative correlation)</w:t>
      </w:r>
      <w:r w:rsidR="00BA72CF" w:rsidRPr="00292CC3">
        <w:rPr>
          <w:rFonts w:ascii="Times New Roman" w:hAnsi="Times New Roman" w:cs="Times New Roman"/>
          <w:color w:val="000000" w:themeColor="text1"/>
          <w:lang w:eastAsia="fr-FR"/>
        </w:rPr>
        <w:t xml:space="preserve"> </w:t>
      </w:r>
      <w:r w:rsidR="00BA72CF" w:rsidRPr="00292CC3">
        <w:rPr>
          <w:rFonts w:ascii="Times New Roman" w:hAnsi="Times New Roman" w:cs="Times New Roman"/>
          <w:color w:val="000000" w:themeColor="text1"/>
        </w:rPr>
        <w:drawing>
          <wp:inline distT="0" distB="0" distL="0" distR="0" wp14:anchorId="203CB3AF" wp14:editId="53C60642">
            <wp:extent cx="4021200" cy="3960000"/>
            <wp:effectExtent l="0" t="0" r="0" b="2540"/>
            <wp:docPr id="37" name="Image 37" descr="../tractoAD_figures_roundchart/norm_GM_roi_vol/both_Pre-AD%20vs%20M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actoAD_figures_roundchart/norm_GM_roi_vol/both_Pre-AD%20vs%20MCI.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1200" cy="3960000"/>
                    </a:xfrm>
                    <a:prstGeom prst="rect">
                      <a:avLst/>
                    </a:prstGeom>
                    <a:noFill/>
                    <a:ln>
                      <a:noFill/>
                    </a:ln>
                  </pic:spPr>
                </pic:pic>
              </a:graphicData>
            </a:graphic>
          </wp:inline>
        </w:drawing>
      </w:r>
    </w:p>
    <w:p w14:paraId="340BB654" w14:textId="24E13B4C" w:rsidR="002F72C7" w:rsidRPr="00292CC3" w:rsidRDefault="005F59C7" w:rsidP="009F6C23">
      <w:pPr>
        <w:pStyle w:val="Caption"/>
        <w:tabs>
          <w:tab w:val="left" w:pos="360"/>
          <w:tab w:val="center" w:pos="4816"/>
          <w:tab w:val="right" w:pos="9632"/>
        </w:tabs>
        <w:rPr>
          <w:rFonts w:ascii="Times New Roman" w:hAnsi="Times New Roman" w:cs="Times New Roman"/>
          <w:color w:val="000000" w:themeColor="text1"/>
          <w:sz w:val="28"/>
        </w:rPr>
      </w:pPr>
      <w:r w:rsidRPr="00292CC3">
        <w:rPr>
          <w:rFonts w:ascii="Times New Roman" w:hAnsi="Times New Roman" w:cs="Times New Roman"/>
          <w:color w:val="000000" w:themeColor="text1"/>
        </w:rPr>
        <w:tab/>
      </w:r>
      <w:r w:rsidR="00B0231F">
        <w:rPr>
          <w:rFonts w:ascii="Times New Roman" w:hAnsi="Times New Roman" w:cs="Times New Roman"/>
          <w:color w:val="000000" w:themeColor="text1"/>
        </w:rPr>
        <w:t xml:space="preserve">Supplementary </w:t>
      </w:r>
      <w:r w:rsidR="00BA72CF" w:rsidRPr="00292CC3">
        <w:rPr>
          <w:rFonts w:ascii="Times New Roman" w:hAnsi="Times New Roman" w:cs="Times New Roman"/>
          <w:color w:val="000000" w:themeColor="text1"/>
        </w:rPr>
        <w:t>Fig</w:t>
      </w:r>
      <w:r w:rsidR="00B0231F">
        <w:rPr>
          <w:rFonts w:ascii="Times New Roman" w:hAnsi="Times New Roman" w:cs="Times New Roman"/>
          <w:color w:val="000000" w:themeColor="text1"/>
        </w:rPr>
        <w:t>.</w:t>
      </w:r>
      <w:r w:rsidR="00BA72CF" w:rsidRPr="00292CC3">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30</w:t>
      </w:r>
      <w:r w:rsidR="004E4866" w:rsidRPr="00292CC3">
        <w:rPr>
          <w:rFonts w:ascii="Times New Roman" w:hAnsi="Times New Roman" w:cs="Times New Roman"/>
          <w:color w:val="000000" w:themeColor="text1"/>
        </w:rPr>
        <w:fldChar w:fldCharType="end"/>
      </w:r>
      <w:r w:rsidR="00B0231F">
        <w:rPr>
          <w:rFonts w:ascii="Times New Roman" w:hAnsi="Times New Roman" w:cs="Times New Roman"/>
          <w:color w:val="000000" w:themeColor="text1"/>
        </w:rPr>
        <w:t xml:space="preserve">. </w:t>
      </w:r>
      <w:r w:rsidR="00BA72CF" w:rsidRPr="00B0231F">
        <w:rPr>
          <w:rFonts w:ascii="Times New Roman" w:hAnsi="Times New Roman" w:cs="Times New Roman"/>
          <w:b w:val="0"/>
          <w:color w:val="000000" w:themeColor="text1"/>
        </w:rPr>
        <w:t>Difference of connectivity in Pre-AD v</w:t>
      </w:r>
      <w:r w:rsidR="00B0231F">
        <w:rPr>
          <w:rFonts w:ascii="Times New Roman" w:hAnsi="Times New Roman" w:cs="Times New Roman"/>
          <w:b w:val="0"/>
          <w:color w:val="000000" w:themeColor="text1"/>
        </w:rPr>
        <w:t>ersu</w:t>
      </w:r>
      <w:r w:rsidR="00BA72CF" w:rsidRPr="00B0231F">
        <w:rPr>
          <w:rFonts w:ascii="Times New Roman" w:hAnsi="Times New Roman" w:cs="Times New Roman"/>
          <w:b w:val="0"/>
          <w:color w:val="000000" w:themeColor="text1"/>
        </w:rPr>
        <w:t>s MCI (blue: positive correlation, red: negative correlation)</w:t>
      </w:r>
      <w:r w:rsidRPr="00292CC3">
        <w:rPr>
          <w:rFonts w:ascii="Times New Roman" w:hAnsi="Times New Roman" w:cs="Times New Roman"/>
          <w:color w:val="000000" w:themeColor="text1"/>
        </w:rPr>
        <w:tab/>
      </w:r>
    </w:p>
    <w:p w14:paraId="1C163C5B" w14:textId="77777777" w:rsidR="005F59C7" w:rsidRPr="00292CC3" w:rsidRDefault="005F59C7" w:rsidP="009F6C23">
      <w:pPr>
        <w:keepNext/>
        <w:tabs>
          <w:tab w:val="left" w:pos="360"/>
        </w:tabs>
        <w:jc w:val="center"/>
        <w:rPr>
          <w:rFonts w:ascii="Times New Roman" w:hAnsi="Times New Roman" w:cs="Times New Roman"/>
          <w:color w:val="000000" w:themeColor="text1"/>
        </w:rPr>
      </w:pPr>
      <w:r w:rsidRPr="00292CC3">
        <w:rPr>
          <w:rFonts w:ascii="Times New Roman" w:hAnsi="Times New Roman" w:cs="Times New Roman"/>
          <w:b/>
          <w:bCs/>
          <w:color w:val="000000" w:themeColor="text1"/>
          <w:sz w:val="18"/>
          <w:szCs w:val="18"/>
        </w:rPr>
        <w:lastRenderedPageBreak/>
        <w:drawing>
          <wp:inline distT="0" distB="0" distL="0" distR="0" wp14:anchorId="5E0A71D1" wp14:editId="5896E558">
            <wp:extent cx="4021200" cy="3960000"/>
            <wp:effectExtent l="0" t="0" r="0" b="2540"/>
            <wp:docPr id="38" name="Image 38" descr="../tractoAD_figures_roundchart/norm_GM_roi_vol/both_MCI%20vs%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ractoAD_figures_roundchart/norm_GM_roi_vol/both_MCI%20vs%20AD.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21200" cy="3960000"/>
                    </a:xfrm>
                    <a:prstGeom prst="rect">
                      <a:avLst/>
                    </a:prstGeom>
                    <a:noFill/>
                    <a:ln>
                      <a:noFill/>
                    </a:ln>
                  </pic:spPr>
                </pic:pic>
              </a:graphicData>
            </a:graphic>
          </wp:inline>
        </w:drawing>
      </w:r>
    </w:p>
    <w:p w14:paraId="0C136158" w14:textId="5EACB506" w:rsidR="00213697" w:rsidRPr="00B0231F" w:rsidRDefault="00B0231F" w:rsidP="009F6C23">
      <w:pPr>
        <w:pStyle w:val="Caption"/>
        <w:tabs>
          <w:tab w:val="left" w:pos="360"/>
        </w:tabs>
        <w:jc w:val="center"/>
        <w:rPr>
          <w:rFonts w:ascii="Times New Roman" w:hAnsi="Times New Roman" w:cs="Times New Roman"/>
          <w:b w:val="0"/>
          <w:bCs w:val="0"/>
          <w:color w:val="000000" w:themeColor="text1"/>
        </w:rPr>
      </w:pPr>
      <w:r>
        <w:rPr>
          <w:rFonts w:ascii="Times New Roman" w:hAnsi="Times New Roman" w:cs="Times New Roman"/>
          <w:color w:val="000000" w:themeColor="text1"/>
        </w:rPr>
        <w:t xml:space="preserve">Supplementary </w:t>
      </w:r>
      <w:r w:rsidR="005F59C7" w:rsidRPr="00292CC3">
        <w:rPr>
          <w:rFonts w:ascii="Times New Roman" w:hAnsi="Times New Roman" w:cs="Times New Roman"/>
          <w:color w:val="000000" w:themeColor="text1"/>
        </w:rPr>
        <w:t>Fig</w:t>
      </w:r>
      <w:r>
        <w:rPr>
          <w:rFonts w:ascii="Times New Roman" w:hAnsi="Times New Roman" w:cs="Times New Roman"/>
          <w:color w:val="000000" w:themeColor="text1"/>
        </w:rPr>
        <w:t xml:space="preserve">. </w:t>
      </w:r>
      <w:r w:rsidR="004E4866" w:rsidRPr="00292CC3">
        <w:rPr>
          <w:rFonts w:ascii="Times New Roman" w:hAnsi="Times New Roman" w:cs="Times New Roman"/>
          <w:color w:val="000000" w:themeColor="text1"/>
        </w:rPr>
        <w:fldChar w:fldCharType="begin"/>
      </w:r>
      <w:r w:rsidR="004E4866" w:rsidRPr="00292CC3">
        <w:rPr>
          <w:rFonts w:ascii="Times New Roman" w:hAnsi="Times New Roman" w:cs="Times New Roman"/>
          <w:color w:val="000000" w:themeColor="text1"/>
        </w:rPr>
        <w:instrText xml:space="preserve"> SEQ Figure \* ARABIC </w:instrText>
      </w:r>
      <w:r w:rsidR="004E4866" w:rsidRPr="00292CC3">
        <w:rPr>
          <w:rFonts w:ascii="Times New Roman" w:hAnsi="Times New Roman" w:cs="Times New Roman"/>
          <w:color w:val="000000" w:themeColor="text1"/>
        </w:rPr>
        <w:fldChar w:fldCharType="separate"/>
      </w:r>
      <w:r w:rsidR="004E4866" w:rsidRPr="00292CC3">
        <w:rPr>
          <w:rFonts w:ascii="Times New Roman" w:hAnsi="Times New Roman" w:cs="Times New Roman"/>
          <w:color w:val="000000" w:themeColor="text1"/>
        </w:rPr>
        <w:t>31</w:t>
      </w:r>
      <w:r w:rsidR="004E4866" w:rsidRPr="00292CC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t>
      </w:r>
      <w:r w:rsidR="005F59C7" w:rsidRPr="00B0231F">
        <w:rPr>
          <w:rFonts w:ascii="Times New Roman" w:hAnsi="Times New Roman" w:cs="Times New Roman"/>
          <w:b w:val="0"/>
          <w:color w:val="000000" w:themeColor="text1"/>
        </w:rPr>
        <w:t>Difference of connectivity in MCI v</w:t>
      </w:r>
      <w:r>
        <w:rPr>
          <w:rFonts w:ascii="Times New Roman" w:hAnsi="Times New Roman" w:cs="Times New Roman"/>
          <w:b w:val="0"/>
          <w:color w:val="000000" w:themeColor="text1"/>
        </w:rPr>
        <w:t>ersu</w:t>
      </w:r>
      <w:bookmarkStart w:id="0" w:name="_GoBack"/>
      <w:bookmarkEnd w:id="0"/>
      <w:r w:rsidR="005F59C7" w:rsidRPr="00B0231F">
        <w:rPr>
          <w:rFonts w:ascii="Times New Roman" w:hAnsi="Times New Roman" w:cs="Times New Roman"/>
          <w:b w:val="0"/>
          <w:color w:val="000000" w:themeColor="text1"/>
        </w:rPr>
        <w:t>s AD (blue: positive correlation, red: negative correlation)</w:t>
      </w:r>
    </w:p>
    <w:p w14:paraId="5E8A2A69" w14:textId="77777777" w:rsidR="00213697" w:rsidRPr="00292CC3" w:rsidRDefault="00213697" w:rsidP="009F6C23">
      <w:pPr>
        <w:tabs>
          <w:tab w:val="left" w:pos="360"/>
        </w:tabs>
        <w:rPr>
          <w:rFonts w:ascii="Times New Roman" w:hAnsi="Times New Roman" w:cs="Times New Roman"/>
          <w:b/>
          <w:bCs/>
          <w:color w:val="000000" w:themeColor="text1"/>
          <w:sz w:val="18"/>
          <w:szCs w:val="18"/>
        </w:rPr>
      </w:pPr>
    </w:p>
    <w:p w14:paraId="4AAE86DD" w14:textId="3BBAFA62" w:rsidR="005F59C7" w:rsidRPr="00292CC3" w:rsidRDefault="005F59C7" w:rsidP="009F6C23">
      <w:pPr>
        <w:tabs>
          <w:tab w:val="left" w:pos="360"/>
        </w:tabs>
        <w:rPr>
          <w:rFonts w:ascii="Times New Roman" w:hAnsi="Times New Roman" w:cs="Times New Roman"/>
          <w:b/>
          <w:bCs/>
          <w:color w:val="000000" w:themeColor="text1"/>
          <w:sz w:val="18"/>
          <w:szCs w:val="18"/>
        </w:rPr>
      </w:pPr>
    </w:p>
    <w:p w14:paraId="5E66F9F4" w14:textId="51702FCB" w:rsidR="005A6A5B" w:rsidRPr="00292CC3" w:rsidRDefault="005A6A5B" w:rsidP="009F6C23">
      <w:pPr>
        <w:tabs>
          <w:tab w:val="left" w:pos="360"/>
        </w:tabs>
        <w:rPr>
          <w:rFonts w:ascii="Times New Roman" w:hAnsi="Times New Roman" w:cs="Times New Roman"/>
          <w:b/>
          <w:bCs/>
          <w:color w:val="000000" w:themeColor="text1"/>
          <w:sz w:val="18"/>
          <w:szCs w:val="18"/>
        </w:rPr>
      </w:pPr>
    </w:p>
    <w:sectPr w:rsidR="005A6A5B" w:rsidRPr="00292CC3" w:rsidSect="00534555">
      <w:footerReference w:type="even" r:id="rId38"/>
      <w:footerReference w:type="default" r:id="rId39"/>
      <w:pgSz w:w="11900" w:h="16840"/>
      <w:pgMar w:top="1021" w:right="1134" w:bottom="1021" w:left="1134"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7C8F48" w14:textId="77777777" w:rsidR="00E66DBD" w:rsidRDefault="00E66DBD" w:rsidP="002F3915">
      <w:r>
        <w:separator/>
      </w:r>
    </w:p>
  </w:endnote>
  <w:endnote w:type="continuationSeparator" w:id="0">
    <w:p w14:paraId="3AEFFF96" w14:textId="77777777" w:rsidR="00E66DBD" w:rsidRDefault="00E66DBD" w:rsidP="002F3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Lucida Grande">
    <w:panose1 w:val="020B0600040502020204"/>
    <w:charset w:val="00"/>
    <w:family w:val="swiss"/>
    <w:pitch w:val="variable"/>
    <w:sig w:usb0="E1000AEF" w:usb1="5000A1FF" w:usb2="00000000" w:usb3="00000000" w:csb0="000001BF" w:csb1="00000000"/>
  </w:font>
  <w:font w:name="Droid Sans Fallback">
    <w:panose1 w:val="00000000000000000000"/>
    <w:charset w:val="00"/>
    <w:family w:val="roman"/>
    <w:notTrueType/>
    <w:pitch w:val="default"/>
  </w:font>
  <w:font w:name="DejaVu Sans">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MR12">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6F0E8" w14:textId="77777777" w:rsidR="00944C35" w:rsidRDefault="00944C35" w:rsidP="00944C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B30A46" w14:textId="77777777" w:rsidR="00944C35" w:rsidRDefault="00944C35" w:rsidP="003136E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9945E" w14:textId="77777777" w:rsidR="00944C35" w:rsidRDefault="00944C35" w:rsidP="003136E7">
    <w:pPr>
      <w:pStyle w:val="Footer"/>
      <w:ind w:right="360"/>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DA8A9A" w14:textId="77777777" w:rsidR="00E66DBD" w:rsidRDefault="00E66DBD" w:rsidP="002F3915">
      <w:r>
        <w:separator/>
      </w:r>
    </w:p>
  </w:footnote>
  <w:footnote w:type="continuationSeparator" w:id="0">
    <w:p w14:paraId="07B065C4" w14:textId="77777777" w:rsidR="00E66DBD" w:rsidRDefault="00E66DBD" w:rsidP="002F391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5137D5"/>
    <w:multiLevelType w:val="multilevel"/>
    <w:tmpl w:val="0409001D"/>
    <w:numStyleLink w:val="StyleSuppDataListconn"/>
  </w:abstractNum>
  <w:abstractNum w:abstractNumId="1">
    <w:nsid w:val="0D1D49EE"/>
    <w:multiLevelType w:val="multilevel"/>
    <w:tmpl w:val="0409001D"/>
    <w:numStyleLink w:val="StyleSuppDataListconn"/>
  </w:abstractNum>
  <w:abstractNum w:abstractNumId="2">
    <w:nsid w:val="1CB9265E"/>
    <w:multiLevelType w:val="multilevel"/>
    <w:tmpl w:val="3BE8853E"/>
    <w:lvl w:ilvl="0">
      <w:start w:val="1"/>
      <w:numFmt w:val="decimal"/>
      <w:lvlText w:val="%1."/>
      <w:lvlJc w:val="left"/>
      <w:pPr>
        <w:ind w:left="720" w:hanging="360"/>
      </w:pPr>
    </w:lvl>
    <w:lvl w:ilvl="1">
      <w:start w:val="16"/>
      <w:numFmt w:val="bullet"/>
      <w:lvlText w:val="–"/>
      <w:lvlJc w:val="left"/>
      <w:pPr>
        <w:ind w:left="1440" w:hanging="360"/>
      </w:pPr>
      <w:rPr>
        <w:rFonts w:ascii="Cambria" w:eastAsiaTheme="minorEastAsia" w:hAnsi="Cambria" w:cstheme="minorBidi"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255324A"/>
    <w:multiLevelType w:val="multilevel"/>
    <w:tmpl w:val="0409001D"/>
    <w:numStyleLink w:val="StyleSuppDataListconn"/>
  </w:abstractNum>
  <w:abstractNum w:abstractNumId="4">
    <w:nsid w:val="34055D10"/>
    <w:multiLevelType w:val="multilevel"/>
    <w:tmpl w:val="0409001D"/>
    <w:numStyleLink w:val="StyleSuppDataListconn"/>
  </w:abstractNum>
  <w:abstractNum w:abstractNumId="5">
    <w:nsid w:val="34A614AA"/>
    <w:multiLevelType w:val="hybridMultilevel"/>
    <w:tmpl w:val="44A831C2"/>
    <w:lvl w:ilvl="0" w:tplc="0C0A000F">
      <w:start w:val="1"/>
      <w:numFmt w:val="decimal"/>
      <w:lvlText w:val="%1."/>
      <w:lvlJc w:val="left"/>
      <w:pPr>
        <w:ind w:left="720" w:hanging="360"/>
      </w:pPr>
    </w:lvl>
    <w:lvl w:ilvl="1" w:tplc="8D86E8FC">
      <w:start w:val="16"/>
      <w:numFmt w:val="bullet"/>
      <w:lvlText w:val="–"/>
      <w:lvlJc w:val="left"/>
      <w:pPr>
        <w:ind w:left="1440" w:hanging="360"/>
      </w:pPr>
      <w:rPr>
        <w:rFonts w:ascii="Cambria" w:eastAsiaTheme="minorEastAsia" w:hAnsi="Cambria"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51B6400"/>
    <w:multiLevelType w:val="multilevel"/>
    <w:tmpl w:val="0409001D"/>
    <w:numStyleLink w:val="StyleSuppDataListconn"/>
  </w:abstractNum>
  <w:abstractNum w:abstractNumId="7">
    <w:nsid w:val="472B6E09"/>
    <w:multiLevelType w:val="multilevel"/>
    <w:tmpl w:val="0409001D"/>
    <w:styleLink w:val="StyleSuppDataListconn"/>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4AE2006A"/>
    <w:multiLevelType w:val="hybridMultilevel"/>
    <w:tmpl w:val="3BE8853E"/>
    <w:lvl w:ilvl="0" w:tplc="0C0A000F">
      <w:start w:val="1"/>
      <w:numFmt w:val="decimal"/>
      <w:lvlText w:val="%1."/>
      <w:lvlJc w:val="left"/>
      <w:pPr>
        <w:ind w:left="720" w:hanging="360"/>
      </w:pPr>
    </w:lvl>
    <w:lvl w:ilvl="1" w:tplc="8D86E8FC">
      <w:start w:val="16"/>
      <w:numFmt w:val="bullet"/>
      <w:lvlText w:val="–"/>
      <w:lvlJc w:val="left"/>
      <w:pPr>
        <w:ind w:left="1440" w:hanging="360"/>
      </w:pPr>
      <w:rPr>
        <w:rFonts w:ascii="Cambria" w:eastAsiaTheme="minorEastAsia" w:hAnsi="Cambria"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E7F23AC"/>
    <w:multiLevelType w:val="multilevel"/>
    <w:tmpl w:val="0409001D"/>
    <w:numStyleLink w:val="StyleSuppDataListconn"/>
  </w:abstractNum>
  <w:abstractNum w:abstractNumId="10">
    <w:nsid w:val="4F705107"/>
    <w:multiLevelType w:val="multilevel"/>
    <w:tmpl w:val="0409001D"/>
    <w:numStyleLink w:val="StyleSuppDataListconn"/>
  </w:abstractNum>
  <w:abstractNum w:abstractNumId="11">
    <w:nsid w:val="57A46566"/>
    <w:multiLevelType w:val="hybridMultilevel"/>
    <w:tmpl w:val="9558B542"/>
    <w:lvl w:ilvl="0" w:tplc="0C0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EDB2FE7"/>
    <w:multiLevelType w:val="multilevel"/>
    <w:tmpl w:val="0409001D"/>
    <w:numStyleLink w:val="StyleSuppDataListconn"/>
  </w:abstractNum>
  <w:abstractNum w:abstractNumId="13">
    <w:nsid w:val="60FC6836"/>
    <w:multiLevelType w:val="multilevel"/>
    <w:tmpl w:val="0409001D"/>
    <w:numStyleLink w:val="StyleSuppDataListconn"/>
  </w:abstractNum>
  <w:abstractNum w:abstractNumId="14">
    <w:nsid w:val="64281F23"/>
    <w:multiLevelType w:val="multilevel"/>
    <w:tmpl w:val="0409001D"/>
    <w:numStyleLink w:val="StyleSuppDataListconn"/>
  </w:abstractNum>
  <w:abstractNum w:abstractNumId="15">
    <w:nsid w:val="66F9377A"/>
    <w:multiLevelType w:val="hybridMultilevel"/>
    <w:tmpl w:val="DFB229CC"/>
    <w:lvl w:ilvl="0" w:tplc="0C0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E296FAC"/>
    <w:multiLevelType w:val="multilevel"/>
    <w:tmpl w:val="0409001D"/>
    <w:numStyleLink w:val="StyleSuppDataListconn"/>
  </w:abstractNum>
  <w:num w:numId="1">
    <w:abstractNumId w:val="5"/>
  </w:num>
  <w:num w:numId="2">
    <w:abstractNumId w:val="15"/>
  </w:num>
  <w:num w:numId="3">
    <w:abstractNumId w:val="7"/>
  </w:num>
  <w:num w:numId="4">
    <w:abstractNumId w:val="0"/>
  </w:num>
  <w:num w:numId="5">
    <w:abstractNumId w:val="11"/>
  </w:num>
  <w:num w:numId="6">
    <w:abstractNumId w:val="12"/>
  </w:num>
  <w:num w:numId="7">
    <w:abstractNumId w:val="13"/>
  </w:num>
  <w:num w:numId="8">
    <w:abstractNumId w:val="14"/>
  </w:num>
  <w:num w:numId="9">
    <w:abstractNumId w:val="1"/>
  </w:num>
  <w:num w:numId="10">
    <w:abstractNumId w:val="3"/>
  </w:num>
  <w:num w:numId="11">
    <w:abstractNumId w:val="16"/>
  </w:num>
  <w:num w:numId="12">
    <w:abstractNumId w:val="9"/>
  </w:num>
  <w:num w:numId="13">
    <w:abstractNumId w:val="4"/>
  </w:num>
  <w:num w:numId="14">
    <w:abstractNumId w:val="10"/>
  </w:num>
  <w:num w:numId="15">
    <w:abstractNumId w:val="6"/>
  </w:num>
  <w:num w:numId="16">
    <w:abstractNumId w:val="8"/>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3915"/>
    <w:rsid w:val="0001220A"/>
    <w:rsid w:val="00031B59"/>
    <w:rsid w:val="00085825"/>
    <w:rsid w:val="000A5E81"/>
    <w:rsid w:val="00142716"/>
    <w:rsid w:val="00185A9B"/>
    <w:rsid w:val="001C68E8"/>
    <w:rsid w:val="001C6D4E"/>
    <w:rsid w:val="001F2AF5"/>
    <w:rsid w:val="00213697"/>
    <w:rsid w:val="00216B69"/>
    <w:rsid w:val="002348FF"/>
    <w:rsid w:val="002752D9"/>
    <w:rsid w:val="00292CC3"/>
    <w:rsid w:val="002E7FF7"/>
    <w:rsid w:val="002F3915"/>
    <w:rsid w:val="002F72C7"/>
    <w:rsid w:val="003136E7"/>
    <w:rsid w:val="00353FFC"/>
    <w:rsid w:val="00383909"/>
    <w:rsid w:val="003C6F8F"/>
    <w:rsid w:val="004372F0"/>
    <w:rsid w:val="00485FCD"/>
    <w:rsid w:val="00496F0E"/>
    <w:rsid w:val="004E4866"/>
    <w:rsid w:val="00501A30"/>
    <w:rsid w:val="00534555"/>
    <w:rsid w:val="005572B1"/>
    <w:rsid w:val="0058570C"/>
    <w:rsid w:val="005A6A5B"/>
    <w:rsid w:val="005D1419"/>
    <w:rsid w:val="005F59C7"/>
    <w:rsid w:val="006268FA"/>
    <w:rsid w:val="00675357"/>
    <w:rsid w:val="006E0E16"/>
    <w:rsid w:val="007623B0"/>
    <w:rsid w:val="00777679"/>
    <w:rsid w:val="007A3EF8"/>
    <w:rsid w:val="007F02D9"/>
    <w:rsid w:val="0080153A"/>
    <w:rsid w:val="0081082F"/>
    <w:rsid w:val="008E3EAB"/>
    <w:rsid w:val="008E5278"/>
    <w:rsid w:val="00944C35"/>
    <w:rsid w:val="009F6C23"/>
    <w:rsid w:val="00A55A23"/>
    <w:rsid w:val="00AC5C0D"/>
    <w:rsid w:val="00AD3AC8"/>
    <w:rsid w:val="00B0231F"/>
    <w:rsid w:val="00B11BAB"/>
    <w:rsid w:val="00B21187"/>
    <w:rsid w:val="00B35E1B"/>
    <w:rsid w:val="00B54E9E"/>
    <w:rsid w:val="00B7030F"/>
    <w:rsid w:val="00B9080D"/>
    <w:rsid w:val="00BA72CF"/>
    <w:rsid w:val="00BB4169"/>
    <w:rsid w:val="00BB58D9"/>
    <w:rsid w:val="00BB5ABD"/>
    <w:rsid w:val="00BB6FBC"/>
    <w:rsid w:val="00BC7935"/>
    <w:rsid w:val="00BD609E"/>
    <w:rsid w:val="00C206C5"/>
    <w:rsid w:val="00C20711"/>
    <w:rsid w:val="00C663CA"/>
    <w:rsid w:val="00CC6FF3"/>
    <w:rsid w:val="00D14666"/>
    <w:rsid w:val="00D607EF"/>
    <w:rsid w:val="00D95512"/>
    <w:rsid w:val="00DD7792"/>
    <w:rsid w:val="00E21CDA"/>
    <w:rsid w:val="00E41243"/>
    <w:rsid w:val="00E66DBD"/>
    <w:rsid w:val="00E839C9"/>
    <w:rsid w:val="00EB0BB9"/>
    <w:rsid w:val="00EC5F4D"/>
    <w:rsid w:val="00EF1BE8"/>
    <w:rsid w:val="00F02AA0"/>
    <w:rsid w:val="00F17648"/>
    <w:rsid w:val="00F444A2"/>
    <w:rsid w:val="00F523F6"/>
    <w:rsid w:val="00FD4451"/>
    <w:rsid w:val="00FE27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DE6162A"/>
  <w14:defaultImageDpi w14:val="300"/>
  <w15:docId w15:val="{07250AC0-6956-43F6-AD0D-51C1913D6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3915"/>
    <w:pPr>
      <w:tabs>
        <w:tab w:val="center" w:pos="4320"/>
        <w:tab w:val="right" w:pos="8640"/>
      </w:tabs>
    </w:pPr>
  </w:style>
  <w:style w:type="character" w:customStyle="1" w:styleId="HeaderChar">
    <w:name w:val="Header Char"/>
    <w:basedOn w:val="DefaultParagraphFont"/>
    <w:link w:val="Header"/>
    <w:uiPriority w:val="99"/>
    <w:rsid w:val="002F3915"/>
  </w:style>
  <w:style w:type="paragraph" w:styleId="Footer">
    <w:name w:val="footer"/>
    <w:basedOn w:val="Normal"/>
    <w:link w:val="FooterChar"/>
    <w:uiPriority w:val="99"/>
    <w:unhideWhenUsed/>
    <w:rsid w:val="002F3915"/>
    <w:pPr>
      <w:tabs>
        <w:tab w:val="center" w:pos="4320"/>
        <w:tab w:val="right" w:pos="8640"/>
      </w:tabs>
    </w:pPr>
  </w:style>
  <w:style w:type="character" w:customStyle="1" w:styleId="FooterChar">
    <w:name w:val="Footer Char"/>
    <w:basedOn w:val="DefaultParagraphFont"/>
    <w:link w:val="Footer"/>
    <w:uiPriority w:val="99"/>
    <w:rsid w:val="002F3915"/>
  </w:style>
  <w:style w:type="paragraph" w:styleId="BalloonText">
    <w:name w:val="Balloon Text"/>
    <w:basedOn w:val="Normal"/>
    <w:link w:val="BalloonTextChar"/>
    <w:uiPriority w:val="99"/>
    <w:semiHidden/>
    <w:unhideWhenUsed/>
    <w:rsid w:val="002F391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3915"/>
    <w:rPr>
      <w:rFonts w:ascii="Lucida Grande" w:hAnsi="Lucida Grande" w:cs="Lucida Grande"/>
      <w:sz w:val="18"/>
      <w:szCs w:val="18"/>
    </w:rPr>
  </w:style>
  <w:style w:type="paragraph" w:styleId="Caption">
    <w:name w:val="caption"/>
    <w:basedOn w:val="Normal"/>
    <w:next w:val="Normal"/>
    <w:uiPriority w:val="35"/>
    <w:unhideWhenUsed/>
    <w:qFormat/>
    <w:rsid w:val="002F3915"/>
    <w:pPr>
      <w:spacing w:after="200"/>
    </w:pPr>
    <w:rPr>
      <w:b/>
      <w:bCs/>
      <w:color w:val="4F81BD" w:themeColor="accent1"/>
      <w:sz w:val="18"/>
      <w:szCs w:val="18"/>
    </w:rPr>
  </w:style>
  <w:style w:type="paragraph" w:styleId="ListParagraph">
    <w:name w:val="List Paragraph"/>
    <w:basedOn w:val="Normal"/>
    <w:uiPriority w:val="34"/>
    <w:qFormat/>
    <w:rsid w:val="002F3915"/>
    <w:pPr>
      <w:ind w:left="720"/>
      <w:contextualSpacing/>
    </w:pPr>
  </w:style>
  <w:style w:type="numbering" w:customStyle="1" w:styleId="StyleSuppDataListconn">
    <w:name w:val="StyleSuppData Listconn"/>
    <w:uiPriority w:val="99"/>
    <w:rsid w:val="007F02D9"/>
    <w:pPr>
      <w:numPr>
        <w:numId w:val="3"/>
      </w:numPr>
    </w:pPr>
  </w:style>
  <w:style w:type="paragraph" w:styleId="FootnoteText">
    <w:name w:val="footnote text"/>
    <w:basedOn w:val="Normal"/>
    <w:link w:val="FootnoteTextChar"/>
    <w:uiPriority w:val="99"/>
    <w:unhideWhenUsed/>
    <w:rsid w:val="00AD3AC8"/>
  </w:style>
  <w:style w:type="character" w:customStyle="1" w:styleId="FootnoteTextChar">
    <w:name w:val="Footnote Text Char"/>
    <w:basedOn w:val="DefaultParagraphFont"/>
    <w:link w:val="FootnoteText"/>
    <w:uiPriority w:val="99"/>
    <w:rsid w:val="00AD3AC8"/>
  </w:style>
  <w:style w:type="character" w:styleId="FootnoteReference">
    <w:name w:val="footnote reference"/>
    <w:basedOn w:val="DefaultParagraphFont"/>
    <w:uiPriority w:val="99"/>
    <w:unhideWhenUsed/>
    <w:rsid w:val="00AD3AC8"/>
    <w:rPr>
      <w:vertAlign w:val="superscript"/>
    </w:rPr>
  </w:style>
  <w:style w:type="character" w:styleId="PageNumber">
    <w:name w:val="page number"/>
    <w:basedOn w:val="DefaultParagraphFont"/>
    <w:uiPriority w:val="99"/>
    <w:semiHidden/>
    <w:unhideWhenUsed/>
    <w:rsid w:val="003136E7"/>
  </w:style>
  <w:style w:type="paragraph" w:customStyle="1" w:styleId="Normal1">
    <w:name w:val="Normal1"/>
    <w:rsid w:val="00AC5C0D"/>
    <w:pPr>
      <w:suppressAutoHyphens/>
      <w:spacing w:after="240" w:line="480" w:lineRule="auto"/>
      <w:ind w:firstLine="360"/>
      <w:textAlignment w:val="baseline"/>
    </w:pPr>
    <w:rPr>
      <w:rFonts w:eastAsia="Droid Sans Fallback" w:cs="DejaVu Sans"/>
      <w:sz w:val="22"/>
      <w:szCs w:val="22"/>
      <w:lang w:val="es-E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670011">
      <w:bodyDiv w:val="1"/>
      <w:marLeft w:val="0"/>
      <w:marRight w:val="0"/>
      <w:marTop w:val="0"/>
      <w:marBottom w:val="0"/>
      <w:divBdr>
        <w:top w:val="none" w:sz="0" w:space="0" w:color="auto"/>
        <w:left w:val="none" w:sz="0" w:space="0" w:color="auto"/>
        <w:bottom w:val="none" w:sz="0" w:space="0" w:color="auto"/>
        <w:right w:val="none" w:sz="0" w:space="0" w:color="auto"/>
      </w:divBdr>
    </w:div>
    <w:div w:id="578364984">
      <w:bodyDiv w:val="1"/>
      <w:marLeft w:val="0"/>
      <w:marRight w:val="0"/>
      <w:marTop w:val="0"/>
      <w:marBottom w:val="0"/>
      <w:divBdr>
        <w:top w:val="none" w:sz="0" w:space="0" w:color="auto"/>
        <w:left w:val="none" w:sz="0" w:space="0" w:color="auto"/>
        <w:bottom w:val="none" w:sz="0" w:space="0" w:color="auto"/>
        <w:right w:val="none" w:sz="0" w:space="0" w:color="auto"/>
      </w:divBdr>
    </w:div>
    <w:div w:id="1227186526">
      <w:bodyDiv w:val="1"/>
      <w:marLeft w:val="0"/>
      <w:marRight w:val="0"/>
      <w:marTop w:val="0"/>
      <w:marBottom w:val="0"/>
      <w:divBdr>
        <w:top w:val="none" w:sz="0" w:space="0" w:color="auto"/>
        <w:left w:val="none" w:sz="0" w:space="0" w:color="auto"/>
        <w:bottom w:val="none" w:sz="0" w:space="0" w:color="auto"/>
        <w:right w:val="none" w:sz="0" w:space="0" w:color="auto"/>
      </w:divBdr>
    </w:div>
    <w:div w:id="16896728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png"/><Relationship Id="rId38" Type="http://schemas.openxmlformats.org/officeDocument/2006/relationships/footer" Target="footer1.xml"/><Relationship Id="rId39" Type="http://schemas.openxmlformats.org/officeDocument/2006/relationships/footer" Target="footer2.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18</Pages>
  <Words>1392</Words>
  <Characters>7938</Characters>
  <Application>Microsoft Macintosh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dc:creator>
  <cp:keywords/>
  <dc:description/>
  <cp:lastModifiedBy>Beth Kumar</cp:lastModifiedBy>
  <cp:revision>4</cp:revision>
  <cp:lastPrinted>2017-09-26T10:32:00Z</cp:lastPrinted>
  <dcterms:created xsi:type="dcterms:W3CDTF">2017-12-08T19:51:00Z</dcterms:created>
  <dcterms:modified xsi:type="dcterms:W3CDTF">2017-12-08T20:50:00Z</dcterms:modified>
</cp:coreProperties>
</file>