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1F3" w:rsidRPr="00E32837" w:rsidRDefault="006E21F3" w:rsidP="006E21F3">
      <w:pPr>
        <w:pStyle w:val="Text"/>
        <w:tabs>
          <w:tab w:val="left" w:pos="360"/>
        </w:tabs>
        <w:spacing w:line="480" w:lineRule="auto"/>
        <w:ind w:firstLine="0"/>
        <w:contextualSpacing/>
        <w:jc w:val="left"/>
        <w:rPr>
          <w:sz w:val="40"/>
          <w:szCs w:val="40"/>
        </w:rPr>
      </w:pPr>
      <w:bookmarkStart w:id="0" w:name="_GoBack"/>
      <w:bookmarkEnd w:id="0"/>
      <w:r w:rsidRPr="00E32837">
        <w:rPr>
          <w:b/>
          <w:sz w:val="40"/>
          <w:szCs w:val="40"/>
        </w:rPr>
        <w:t>Supplementary Material</w:t>
      </w:r>
    </w:p>
    <w:p w:rsidR="006E21F3" w:rsidRPr="0038437B" w:rsidRDefault="006E21F3" w:rsidP="006E21F3">
      <w:pPr>
        <w:tabs>
          <w:tab w:val="left" w:pos="360"/>
        </w:tabs>
        <w:spacing w:after="0" w:line="480" w:lineRule="auto"/>
        <w:contextualSpacing/>
        <w:rPr>
          <w:rFonts w:ascii="Times New Roman" w:hAnsi="Times New Roman"/>
          <w:sz w:val="24"/>
          <w:szCs w:val="24"/>
        </w:rPr>
      </w:pPr>
      <w:r>
        <w:rPr>
          <w:rFonts w:ascii="Times New Roman" w:hAnsi="Times New Roman"/>
          <w:sz w:val="24"/>
          <w:szCs w:val="24"/>
        </w:rPr>
        <w:tab/>
      </w:r>
      <w:r w:rsidRPr="0038437B">
        <w:rPr>
          <w:rFonts w:ascii="Times New Roman" w:hAnsi="Times New Roman"/>
          <w:sz w:val="24"/>
          <w:szCs w:val="24"/>
        </w:rPr>
        <w:t xml:space="preserve">The advocated PDM-based modeling approach has its foundation in the general nonparametric </w:t>
      </w:r>
      <w:proofErr w:type="spellStart"/>
      <w:r w:rsidRPr="0038437B">
        <w:rPr>
          <w:rFonts w:ascii="Times New Roman" w:hAnsi="Times New Roman"/>
          <w:sz w:val="24"/>
          <w:szCs w:val="24"/>
        </w:rPr>
        <w:t>Volterra</w:t>
      </w:r>
      <w:proofErr w:type="spellEnd"/>
      <w:r w:rsidRPr="0038437B">
        <w:rPr>
          <w:rFonts w:ascii="Times New Roman" w:hAnsi="Times New Roman"/>
          <w:sz w:val="24"/>
          <w:szCs w:val="24"/>
        </w:rPr>
        <w:t xml:space="preserve"> modeling methodology that is applicable to all finite-memory dynamic nonlinear systems (i.e.</w:t>
      </w:r>
      <w:r>
        <w:rPr>
          <w:rFonts w:ascii="Times New Roman" w:hAnsi="Times New Roman"/>
          <w:sz w:val="24"/>
          <w:szCs w:val="24"/>
        </w:rPr>
        <w:t>,</w:t>
      </w:r>
      <w:r w:rsidRPr="0038437B">
        <w:rPr>
          <w:rFonts w:ascii="Times New Roman" w:hAnsi="Times New Roman"/>
          <w:sz w:val="24"/>
          <w:szCs w:val="24"/>
        </w:rPr>
        <w:t xml:space="preserve"> almost all physiological systems, with the exception of chaotic systems or non-dissipating oscillators) [</w:t>
      </w:r>
      <w:r>
        <w:rPr>
          <w:rFonts w:ascii="Times New Roman" w:hAnsi="Times New Roman"/>
          <w:sz w:val="24"/>
          <w:szCs w:val="24"/>
        </w:rPr>
        <w:t>1</w:t>
      </w:r>
      <w:r w:rsidRPr="0038437B">
        <w:rPr>
          <w:rFonts w:ascii="Times New Roman" w:hAnsi="Times New Roman"/>
          <w:sz w:val="24"/>
          <w:szCs w:val="24"/>
        </w:rPr>
        <w:t>]. For instance, the 2</w:t>
      </w:r>
      <w:r w:rsidRPr="0038437B">
        <w:rPr>
          <w:rFonts w:ascii="Times New Roman" w:hAnsi="Times New Roman"/>
          <w:sz w:val="24"/>
          <w:szCs w:val="24"/>
          <w:vertAlign w:val="superscript"/>
        </w:rPr>
        <w:t>nd</w:t>
      </w:r>
      <w:r w:rsidRPr="0038437B">
        <w:rPr>
          <w:rFonts w:ascii="Times New Roman" w:hAnsi="Times New Roman"/>
          <w:sz w:val="24"/>
          <w:szCs w:val="24"/>
        </w:rPr>
        <w:t xml:space="preserve"> order </w:t>
      </w:r>
      <w:proofErr w:type="spellStart"/>
      <w:r w:rsidRPr="0038437B">
        <w:rPr>
          <w:rFonts w:ascii="Times New Roman" w:hAnsi="Times New Roman"/>
          <w:sz w:val="24"/>
          <w:szCs w:val="24"/>
        </w:rPr>
        <w:t>Volterra</w:t>
      </w:r>
      <w:proofErr w:type="spellEnd"/>
      <w:r w:rsidRPr="0038437B">
        <w:rPr>
          <w:rFonts w:ascii="Times New Roman" w:hAnsi="Times New Roman"/>
          <w:sz w:val="24"/>
          <w:szCs w:val="24"/>
        </w:rPr>
        <w:t xml:space="preserve"> model of the aforementioned dual-input system of cerebral hemodynamics expresses the output CBFV or TOI </w:t>
      </w:r>
      <w:proofErr w:type="gramStart"/>
      <w:r w:rsidRPr="0038437B">
        <w:rPr>
          <w:rFonts w:ascii="Times New Roman" w:hAnsi="Times New Roman"/>
          <w:i/>
          <w:sz w:val="24"/>
          <w:szCs w:val="24"/>
        </w:rPr>
        <w:t>y</w:t>
      </w:r>
      <w:r w:rsidRPr="0038437B">
        <w:rPr>
          <w:rFonts w:ascii="Times New Roman" w:hAnsi="Times New Roman"/>
          <w:sz w:val="24"/>
          <w:szCs w:val="24"/>
        </w:rPr>
        <w:t>(</w:t>
      </w:r>
      <w:proofErr w:type="gramEnd"/>
      <w:r w:rsidRPr="0038437B">
        <w:rPr>
          <w:rFonts w:ascii="Times New Roman" w:hAnsi="Times New Roman"/>
          <w:i/>
          <w:sz w:val="24"/>
          <w:szCs w:val="24"/>
        </w:rPr>
        <w:t>t</w:t>
      </w:r>
      <w:r w:rsidRPr="0038437B">
        <w:rPr>
          <w:rFonts w:ascii="Times New Roman" w:hAnsi="Times New Roman"/>
          <w:sz w:val="24"/>
          <w:szCs w:val="24"/>
        </w:rPr>
        <w:t xml:space="preserve">) signal in terms of the following </w:t>
      </w:r>
      <w:proofErr w:type="spellStart"/>
      <w:r w:rsidRPr="0038437B">
        <w:rPr>
          <w:rFonts w:ascii="Times New Roman" w:hAnsi="Times New Roman"/>
          <w:sz w:val="24"/>
          <w:szCs w:val="24"/>
        </w:rPr>
        <w:t>functionals</w:t>
      </w:r>
      <w:proofErr w:type="spellEnd"/>
      <w:r w:rsidRPr="0038437B">
        <w:rPr>
          <w:rFonts w:ascii="Times New Roman" w:hAnsi="Times New Roman"/>
          <w:sz w:val="24"/>
          <w:szCs w:val="24"/>
        </w:rPr>
        <w:t xml:space="preserve"> of the two input signals, </w:t>
      </w:r>
      <w:r w:rsidRPr="0038437B">
        <w:rPr>
          <w:rFonts w:ascii="Times New Roman" w:hAnsi="Times New Roman"/>
          <w:i/>
          <w:sz w:val="24"/>
          <w:szCs w:val="24"/>
        </w:rPr>
        <w:t>p</w:t>
      </w:r>
      <w:r w:rsidRPr="0038437B">
        <w:rPr>
          <w:rFonts w:ascii="Times New Roman" w:hAnsi="Times New Roman"/>
          <w:sz w:val="24"/>
          <w:szCs w:val="24"/>
        </w:rPr>
        <w:t>(</w:t>
      </w:r>
      <w:r w:rsidRPr="0038437B">
        <w:rPr>
          <w:rFonts w:ascii="Times New Roman" w:hAnsi="Times New Roman"/>
          <w:i/>
          <w:sz w:val="24"/>
          <w:szCs w:val="24"/>
        </w:rPr>
        <w:t>t</w:t>
      </w:r>
      <w:r w:rsidRPr="0038437B">
        <w:rPr>
          <w:rFonts w:ascii="Times New Roman" w:hAnsi="Times New Roman"/>
          <w:sz w:val="24"/>
          <w:szCs w:val="24"/>
        </w:rPr>
        <w:t xml:space="preserve">) and </w:t>
      </w:r>
      <w:r w:rsidRPr="0038437B">
        <w:rPr>
          <w:rFonts w:ascii="Times New Roman" w:hAnsi="Times New Roman"/>
          <w:i/>
          <w:sz w:val="24"/>
          <w:szCs w:val="24"/>
        </w:rPr>
        <w:t>x</w:t>
      </w:r>
      <w:r w:rsidRPr="0038437B">
        <w:rPr>
          <w:rFonts w:ascii="Times New Roman" w:hAnsi="Times New Roman"/>
          <w:sz w:val="24"/>
          <w:szCs w:val="24"/>
        </w:rPr>
        <w:t>(</w:t>
      </w:r>
      <w:r w:rsidRPr="0038437B">
        <w:rPr>
          <w:rFonts w:ascii="Times New Roman" w:hAnsi="Times New Roman"/>
          <w:i/>
          <w:sz w:val="24"/>
          <w:szCs w:val="24"/>
        </w:rPr>
        <w:t>t</w:t>
      </w:r>
      <w:r w:rsidRPr="0038437B">
        <w:rPr>
          <w:rFonts w:ascii="Times New Roman" w:hAnsi="Times New Roman"/>
          <w:sz w:val="24"/>
          <w:szCs w:val="24"/>
        </w:rPr>
        <w:t>), denoting the ABP and ETCO2 input respectively:</w:t>
      </w:r>
    </w:p>
    <w:p w:rsidR="006E21F3" w:rsidRPr="0038437B" w:rsidRDefault="006E21F3" w:rsidP="006E21F3">
      <w:pPr>
        <w:tabs>
          <w:tab w:val="left" w:pos="360"/>
        </w:tabs>
        <w:spacing w:after="0" w:line="480" w:lineRule="auto"/>
        <w:contextualSpacing/>
        <w:rPr>
          <w:rFonts w:ascii="Times New Roman" w:hAnsi="Times New Roman"/>
          <w:sz w:val="24"/>
          <w:szCs w:val="24"/>
        </w:rPr>
      </w:pPr>
      <w:r>
        <w:rPr>
          <w:rFonts w:ascii="Times New Roman" w:hAnsi="Times New Roman"/>
          <w:noProof/>
          <w:position w:val="-54"/>
          <w:sz w:val="24"/>
          <w:szCs w:val="24"/>
        </w:rPr>
        <w:drawing>
          <wp:inline distT="0" distB="0" distL="0" distR="0">
            <wp:extent cx="4922520" cy="8686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22520" cy="868680"/>
                    </a:xfrm>
                    <a:prstGeom prst="rect">
                      <a:avLst/>
                    </a:prstGeom>
                    <a:noFill/>
                    <a:ln>
                      <a:noFill/>
                    </a:ln>
                  </pic:spPr>
                </pic:pic>
              </a:graphicData>
            </a:graphic>
          </wp:inline>
        </w:drawing>
      </w:r>
      <w:r w:rsidRPr="0038437B">
        <w:rPr>
          <w:rFonts w:ascii="Times New Roman" w:hAnsi="Times New Roman"/>
          <w:sz w:val="24"/>
          <w:szCs w:val="24"/>
        </w:rPr>
        <w:t xml:space="preserve">   (1)</w:t>
      </w:r>
    </w:p>
    <w:p w:rsidR="006E21F3" w:rsidRPr="0038437B" w:rsidRDefault="006E21F3" w:rsidP="006E21F3">
      <w:pPr>
        <w:tabs>
          <w:tab w:val="left" w:pos="360"/>
        </w:tabs>
        <w:spacing w:after="0" w:line="480" w:lineRule="auto"/>
        <w:contextualSpacing/>
        <w:rPr>
          <w:rFonts w:ascii="Times New Roman" w:hAnsi="Times New Roman"/>
          <w:sz w:val="24"/>
          <w:szCs w:val="24"/>
        </w:rPr>
      </w:pPr>
    </w:p>
    <w:p w:rsidR="006E21F3" w:rsidRPr="0038437B" w:rsidRDefault="006E21F3" w:rsidP="006E21F3">
      <w:pPr>
        <w:tabs>
          <w:tab w:val="left" w:pos="360"/>
        </w:tabs>
        <w:spacing w:after="0" w:line="480" w:lineRule="auto"/>
        <w:contextualSpacing/>
        <w:rPr>
          <w:rFonts w:ascii="Times New Roman" w:hAnsi="Times New Roman"/>
          <w:color w:val="FF0000"/>
          <w:sz w:val="24"/>
          <w:szCs w:val="24"/>
        </w:rPr>
      </w:pPr>
      <w:proofErr w:type="gramStart"/>
      <w:r w:rsidRPr="0038437B">
        <w:rPr>
          <w:rFonts w:ascii="Times New Roman" w:hAnsi="Times New Roman"/>
          <w:sz w:val="24"/>
          <w:szCs w:val="24"/>
        </w:rPr>
        <w:t>where</w:t>
      </w:r>
      <w:proofErr w:type="gramEnd"/>
      <w:r w:rsidRPr="0038437B">
        <w:rPr>
          <w:rFonts w:ascii="Times New Roman" w:hAnsi="Times New Roman"/>
          <w:sz w:val="24"/>
          <w:szCs w:val="24"/>
        </w:rPr>
        <w:t xml:space="preserve"> </w:t>
      </w:r>
      <w:r w:rsidRPr="0038437B">
        <w:rPr>
          <w:rFonts w:ascii="Times New Roman" w:hAnsi="Times New Roman"/>
          <w:i/>
          <w:sz w:val="24"/>
          <w:szCs w:val="24"/>
        </w:rPr>
        <w:t>ε</w:t>
      </w:r>
      <w:r w:rsidRPr="0038437B">
        <w:rPr>
          <w:rFonts w:ascii="Times New Roman" w:hAnsi="Times New Roman"/>
          <w:sz w:val="24"/>
          <w:szCs w:val="24"/>
        </w:rPr>
        <w:t>(</w:t>
      </w:r>
      <w:r w:rsidRPr="0038437B">
        <w:rPr>
          <w:rFonts w:ascii="Times New Roman" w:hAnsi="Times New Roman"/>
          <w:i/>
          <w:sz w:val="24"/>
          <w:szCs w:val="24"/>
        </w:rPr>
        <w:t>t</w:t>
      </w:r>
      <w:r w:rsidRPr="0038437B">
        <w:rPr>
          <w:rFonts w:ascii="Times New Roman" w:hAnsi="Times New Roman"/>
          <w:sz w:val="24"/>
          <w:szCs w:val="24"/>
        </w:rPr>
        <w:t>)</w:t>
      </w:r>
      <m:oMath>
        <m:r>
          <m:rPr>
            <m:sty m:val="p"/>
          </m:rPr>
          <w:rPr>
            <w:rFonts w:ascii="Cambria Math" w:hAnsi="Cambria Math"/>
            <w:sz w:val="24"/>
            <w:szCs w:val="24"/>
          </w:rPr>
          <m:t>ε</m:t>
        </m:r>
        <m:d>
          <m:dPr>
            <m:ctrlPr>
              <w:rPr>
                <w:rFonts w:ascii="Cambria Math" w:hAnsi="Cambria Math"/>
                <w:i/>
                <w:sz w:val="24"/>
                <w:szCs w:val="24"/>
              </w:rPr>
            </m:ctrlPr>
          </m:dPr>
          <m:e>
            <m:r>
              <m:rPr>
                <m:sty m:val="p"/>
              </m:rPr>
              <w:rPr>
                <w:rFonts w:ascii="Cambria Math" w:hAnsi="Cambria Math"/>
                <w:sz w:val="24"/>
                <w:szCs w:val="24"/>
              </w:rPr>
              <m:t>t</m:t>
            </m:r>
          </m:e>
        </m:d>
      </m:oMath>
      <w:r w:rsidRPr="0038437B">
        <w:rPr>
          <w:rFonts w:ascii="Times New Roman" w:hAnsi="Times New Roman"/>
          <w:sz w:val="24"/>
          <w:szCs w:val="24"/>
        </w:rPr>
        <w:t xml:space="preserve"> denotes possible measurement or modeling errors. The dynamic characteristics of this system/model are described by the kernels: </w:t>
      </w:r>
      <w:proofErr w:type="spellStart"/>
      <w:proofErr w:type="gramStart"/>
      <w:r w:rsidRPr="0038437B">
        <w:rPr>
          <w:rFonts w:ascii="Times New Roman" w:hAnsi="Times New Roman"/>
          <w:i/>
          <w:sz w:val="24"/>
          <w:szCs w:val="24"/>
        </w:rPr>
        <w:t>k</w:t>
      </w:r>
      <w:r w:rsidRPr="0038437B">
        <w:rPr>
          <w:rFonts w:ascii="Times New Roman" w:hAnsi="Times New Roman"/>
          <w:i/>
          <w:sz w:val="24"/>
          <w:szCs w:val="24"/>
          <w:vertAlign w:val="subscript"/>
        </w:rPr>
        <w:t>p</w:t>
      </w:r>
      <w:proofErr w:type="spellEnd"/>
      <w:r w:rsidRPr="0038437B">
        <w:rPr>
          <w:rFonts w:ascii="Times New Roman" w:hAnsi="Times New Roman"/>
          <w:i/>
          <w:sz w:val="24"/>
          <w:szCs w:val="24"/>
          <w:vertAlign w:val="subscript"/>
        </w:rPr>
        <w:t xml:space="preserve"> </w:t>
      </w:r>
      <w:r w:rsidRPr="0038437B">
        <w:rPr>
          <w:rFonts w:ascii="Times New Roman" w:hAnsi="Times New Roman"/>
          <w:sz w:val="24"/>
          <w:szCs w:val="24"/>
        </w:rPr>
        <w:t>,</w:t>
      </w:r>
      <w:proofErr w:type="gramEnd"/>
      <w:r w:rsidRPr="0038437B">
        <w:rPr>
          <w:rFonts w:ascii="Times New Roman" w:hAnsi="Times New Roman"/>
          <w:sz w:val="24"/>
          <w:szCs w:val="24"/>
        </w:rPr>
        <w:t xml:space="preserve"> </w:t>
      </w:r>
      <w:proofErr w:type="spellStart"/>
      <w:r w:rsidRPr="0038437B">
        <w:rPr>
          <w:rFonts w:ascii="Times New Roman" w:hAnsi="Times New Roman"/>
          <w:i/>
          <w:sz w:val="24"/>
          <w:szCs w:val="24"/>
        </w:rPr>
        <w:t>k</w:t>
      </w:r>
      <w:r w:rsidRPr="0038437B">
        <w:rPr>
          <w:rFonts w:ascii="Times New Roman" w:hAnsi="Times New Roman"/>
          <w:i/>
          <w:sz w:val="24"/>
          <w:szCs w:val="24"/>
          <w:vertAlign w:val="subscript"/>
        </w:rPr>
        <w:t>x</w:t>
      </w:r>
      <w:proofErr w:type="spellEnd"/>
      <w:r w:rsidRPr="0038437B">
        <w:rPr>
          <w:rFonts w:ascii="Times New Roman" w:hAnsi="Times New Roman"/>
          <w:sz w:val="24"/>
          <w:szCs w:val="24"/>
        </w:rPr>
        <w:t xml:space="preserve"> , </w:t>
      </w:r>
      <w:proofErr w:type="spellStart"/>
      <w:r w:rsidRPr="0038437B">
        <w:rPr>
          <w:rFonts w:ascii="Times New Roman" w:hAnsi="Times New Roman"/>
          <w:i/>
          <w:sz w:val="24"/>
          <w:szCs w:val="24"/>
        </w:rPr>
        <w:t>k</w:t>
      </w:r>
      <w:r w:rsidRPr="0038437B">
        <w:rPr>
          <w:rFonts w:ascii="Times New Roman" w:hAnsi="Times New Roman"/>
          <w:i/>
          <w:sz w:val="24"/>
          <w:szCs w:val="24"/>
          <w:vertAlign w:val="subscript"/>
        </w:rPr>
        <w:t>pp</w:t>
      </w:r>
      <w:proofErr w:type="spellEnd"/>
      <w:r w:rsidRPr="0038437B">
        <w:rPr>
          <w:rFonts w:ascii="Times New Roman" w:hAnsi="Times New Roman"/>
          <w:i/>
          <w:sz w:val="24"/>
          <w:szCs w:val="24"/>
          <w:vertAlign w:val="subscript"/>
        </w:rPr>
        <w:t xml:space="preserve"> </w:t>
      </w:r>
      <w:r w:rsidRPr="0038437B">
        <w:rPr>
          <w:rFonts w:ascii="Times New Roman" w:hAnsi="Times New Roman"/>
          <w:sz w:val="24"/>
          <w:szCs w:val="24"/>
        </w:rPr>
        <w:t>,</w:t>
      </w:r>
      <w:r w:rsidRPr="0038437B">
        <w:rPr>
          <w:rFonts w:ascii="Times New Roman" w:hAnsi="Times New Roman"/>
          <w:i/>
          <w:sz w:val="24"/>
          <w:szCs w:val="24"/>
        </w:rPr>
        <w:t xml:space="preserve"> </w:t>
      </w:r>
      <w:proofErr w:type="spellStart"/>
      <w:r w:rsidRPr="0038437B">
        <w:rPr>
          <w:rFonts w:ascii="Times New Roman" w:hAnsi="Times New Roman"/>
          <w:i/>
          <w:sz w:val="24"/>
          <w:szCs w:val="24"/>
        </w:rPr>
        <w:t>k</w:t>
      </w:r>
      <w:r w:rsidRPr="0038437B">
        <w:rPr>
          <w:rFonts w:ascii="Times New Roman" w:hAnsi="Times New Roman"/>
          <w:i/>
          <w:sz w:val="24"/>
          <w:szCs w:val="24"/>
          <w:vertAlign w:val="subscript"/>
        </w:rPr>
        <w:t>xx</w:t>
      </w:r>
      <w:proofErr w:type="spellEnd"/>
      <w:r w:rsidRPr="0038437B">
        <w:rPr>
          <w:rFonts w:ascii="Times New Roman" w:hAnsi="Times New Roman"/>
          <w:sz w:val="24"/>
          <w:szCs w:val="24"/>
        </w:rPr>
        <w:t xml:space="preserve"> , </w:t>
      </w:r>
      <w:proofErr w:type="spellStart"/>
      <w:r w:rsidRPr="0038437B">
        <w:rPr>
          <w:rFonts w:ascii="Times New Roman" w:hAnsi="Times New Roman"/>
          <w:i/>
          <w:sz w:val="24"/>
          <w:szCs w:val="24"/>
        </w:rPr>
        <w:t>k</w:t>
      </w:r>
      <w:r w:rsidRPr="0038437B">
        <w:rPr>
          <w:rFonts w:ascii="Times New Roman" w:hAnsi="Times New Roman"/>
          <w:i/>
          <w:sz w:val="24"/>
          <w:szCs w:val="24"/>
          <w:vertAlign w:val="subscript"/>
        </w:rPr>
        <w:t>px</w:t>
      </w:r>
      <w:proofErr w:type="spellEnd"/>
      <w:r w:rsidRPr="0038437B">
        <w:rPr>
          <w:rFonts w:ascii="Times New Roman" w:hAnsi="Times New Roman"/>
          <w:sz w:val="24"/>
          <w:szCs w:val="24"/>
        </w:rPr>
        <w:t xml:space="preserve"> , which are estimated using given input-output data (along with the zero-order kernel </w:t>
      </w:r>
      <w:r w:rsidRPr="0038437B">
        <w:rPr>
          <w:rFonts w:ascii="Times New Roman" w:hAnsi="Times New Roman"/>
          <w:i/>
          <w:sz w:val="24"/>
          <w:szCs w:val="24"/>
        </w:rPr>
        <w:t>k</w:t>
      </w:r>
      <w:r w:rsidRPr="0038437B">
        <w:rPr>
          <w:rFonts w:ascii="Times New Roman" w:hAnsi="Times New Roman"/>
          <w:i/>
          <w:sz w:val="24"/>
          <w:szCs w:val="24"/>
          <w:vertAlign w:val="subscript"/>
        </w:rPr>
        <w:t>0</w:t>
      </w:r>
      <w:r w:rsidRPr="0038437B">
        <w:rPr>
          <w:rFonts w:ascii="Times New Roman" w:hAnsi="Times New Roman"/>
          <w:sz w:val="24"/>
          <w:szCs w:val="24"/>
        </w:rPr>
        <w:t xml:space="preserve">), by means of </w:t>
      </w:r>
      <w:proofErr w:type="spellStart"/>
      <w:r w:rsidRPr="0038437B">
        <w:rPr>
          <w:rFonts w:ascii="Times New Roman" w:hAnsi="Times New Roman"/>
          <w:sz w:val="24"/>
          <w:szCs w:val="24"/>
        </w:rPr>
        <w:t>Laguerre</w:t>
      </w:r>
      <w:proofErr w:type="spellEnd"/>
      <w:r w:rsidRPr="0038437B">
        <w:rPr>
          <w:rFonts w:ascii="Times New Roman" w:hAnsi="Times New Roman"/>
          <w:sz w:val="24"/>
          <w:szCs w:val="24"/>
        </w:rPr>
        <w:t xml:space="preserve"> expansions of the kernels [</w:t>
      </w:r>
      <w:r>
        <w:rPr>
          <w:rFonts w:ascii="Times New Roman" w:hAnsi="Times New Roman"/>
          <w:sz w:val="24"/>
          <w:szCs w:val="24"/>
        </w:rPr>
        <w:t>2</w:t>
      </w:r>
      <w:r w:rsidRPr="0038437B">
        <w:rPr>
          <w:rFonts w:ascii="Times New Roman" w:hAnsi="Times New Roman"/>
          <w:sz w:val="24"/>
          <w:szCs w:val="24"/>
        </w:rPr>
        <w:t xml:space="preserve">]: </w:t>
      </w:r>
    </w:p>
    <w:p w:rsidR="006E21F3" w:rsidRPr="0038437B" w:rsidRDefault="006E21F3" w:rsidP="006E21F3">
      <w:pPr>
        <w:tabs>
          <w:tab w:val="left" w:pos="360"/>
        </w:tabs>
        <w:spacing w:after="0" w:line="480" w:lineRule="auto"/>
        <w:contextualSpacing/>
        <w:rPr>
          <w:rFonts w:ascii="Times New Roman" w:hAnsi="Times New Roman"/>
          <w:color w:val="FF0000"/>
          <w:sz w:val="24"/>
          <w:szCs w:val="24"/>
        </w:rPr>
      </w:pPr>
      <w:r>
        <w:rPr>
          <w:rFonts w:ascii="Times New Roman" w:hAnsi="Times New Roman"/>
          <w:noProof/>
          <w:sz w:val="24"/>
          <w:szCs w:val="24"/>
        </w:rPr>
        <w:drawing>
          <wp:inline distT="0" distB="0" distL="0" distR="0">
            <wp:extent cx="4831080" cy="1120140"/>
            <wp:effectExtent l="0" t="0" r="762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31080" cy="1120140"/>
                    </a:xfrm>
                    <a:prstGeom prst="rect">
                      <a:avLst/>
                    </a:prstGeom>
                    <a:noFill/>
                    <a:ln>
                      <a:noFill/>
                    </a:ln>
                  </pic:spPr>
                </pic:pic>
              </a:graphicData>
            </a:graphic>
          </wp:inline>
        </w:drawing>
      </w:r>
      <w:r w:rsidRPr="0038437B">
        <w:rPr>
          <w:rFonts w:ascii="Times New Roman" w:hAnsi="Times New Roman"/>
          <w:sz w:val="24"/>
          <w:szCs w:val="24"/>
        </w:rPr>
        <w:t xml:space="preserve">   (2)</w:t>
      </w:r>
    </w:p>
    <w:p w:rsidR="006E21F3" w:rsidRPr="0038437B" w:rsidRDefault="006E21F3" w:rsidP="006E21F3">
      <w:pPr>
        <w:tabs>
          <w:tab w:val="left" w:pos="360"/>
        </w:tabs>
        <w:spacing w:after="0" w:line="480" w:lineRule="auto"/>
        <w:contextualSpacing/>
        <w:rPr>
          <w:rFonts w:ascii="Times New Roman" w:hAnsi="Times New Roman"/>
          <w:sz w:val="24"/>
          <w:szCs w:val="24"/>
        </w:rPr>
      </w:pPr>
      <w:r w:rsidRPr="0038437B">
        <w:rPr>
          <w:rFonts w:ascii="Times New Roman" w:hAnsi="Times New Roman"/>
          <w:sz w:val="24"/>
          <w:szCs w:val="24"/>
        </w:rPr>
        <w:t xml:space="preserve">     </w:t>
      </w:r>
    </w:p>
    <w:p w:rsidR="006E21F3" w:rsidRPr="0038437B" w:rsidRDefault="006E21F3" w:rsidP="006E21F3">
      <w:pPr>
        <w:tabs>
          <w:tab w:val="left" w:pos="360"/>
        </w:tabs>
        <w:spacing w:after="0" w:line="480" w:lineRule="auto"/>
        <w:contextualSpacing/>
        <w:rPr>
          <w:rFonts w:ascii="Times New Roman" w:hAnsi="Times New Roman"/>
          <w:b/>
          <w:color w:val="FF0000"/>
          <w:sz w:val="24"/>
          <w:szCs w:val="24"/>
        </w:rPr>
      </w:pPr>
      <w:proofErr w:type="gramStart"/>
      <w:r w:rsidRPr="0038437B">
        <w:rPr>
          <w:rFonts w:ascii="Times New Roman" w:hAnsi="Times New Roman"/>
          <w:sz w:val="24"/>
          <w:szCs w:val="24"/>
        </w:rPr>
        <w:lastRenderedPageBreak/>
        <w:t>where</w:t>
      </w:r>
      <w:proofErr w:type="gramEnd"/>
      <w:r w:rsidRPr="0038437B">
        <w:rPr>
          <w:rFonts w:ascii="Times New Roman" w:hAnsi="Times New Roman"/>
          <w:sz w:val="24"/>
          <w:szCs w:val="24"/>
        </w:rPr>
        <w:t xml:space="preserve"> </w:t>
      </w:r>
      <w:r>
        <w:rPr>
          <w:rFonts w:ascii="Times New Roman" w:hAnsi="Times New Roman"/>
          <w:noProof/>
          <w:position w:val="-12"/>
          <w:sz w:val="24"/>
          <w:szCs w:val="24"/>
        </w:rPr>
        <w:drawing>
          <wp:inline distT="0" distB="0" distL="0" distR="0">
            <wp:extent cx="44196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1960" cy="228600"/>
                    </a:xfrm>
                    <a:prstGeom prst="rect">
                      <a:avLst/>
                    </a:prstGeom>
                    <a:noFill/>
                    <a:ln>
                      <a:noFill/>
                    </a:ln>
                  </pic:spPr>
                </pic:pic>
              </a:graphicData>
            </a:graphic>
          </wp:inline>
        </w:drawing>
      </w:r>
      <w:r w:rsidRPr="0038437B">
        <w:rPr>
          <w:rFonts w:ascii="Times New Roman" w:hAnsi="Times New Roman"/>
          <w:sz w:val="24"/>
          <w:szCs w:val="24"/>
        </w:rPr>
        <w:t xml:space="preserve"> denotes the orthogonal </w:t>
      </w:r>
      <w:proofErr w:type="spellStart"/>
      <w:r w:rsidRPr="0038437B">
        <w:rPr>
          <w:rFonts w:ascii="Times New Roman" w:hAnsi="Times New Roman"/>
          <w:sz w:val="24"/>
          <w:szCs w:val="24"/>
        </w:rPr>
        <w:t>Laguerre</w:t>
      </w:r>
      <w:proofErr w:type="spellEnd"/>
      <w:r w:rsidRPr="0038437B">
        <w:rPr>
          <w:rFonts w:ascii="Times New Roman" w:hAnsi="Times New Roman"/>
          <w:sz w:val="24"/>
          <w:szCs w:val="24"/>
        </w:rPr>
        <w:t xml:space="preserve"> basis for the </w:t>
      </w:r>
      <w:r w:rsidRPr="0038437B">
        <w:rPr>
          <w:rFonts w:ascii="Times New Roman" w:hAnsi="Times New Roman"/>
          <w:i/>
          <w:sz w:val="24"/>
          <w:szCs w:val="24"/>
        </w:rPr>
        <w:t>i</w:t>
      </w:r>
      <w:r w:rsidRPr="0038437B">
        <w:rPr>
          <w:rFonts w:ascii="Times New Roman" w:hAnsi="Times New Roman"/>
          <w:sz w:val="24"/>
          <w:szCs w:val="24"/>
        </w:rPr>
        <w:t>-</w:t>
      </w:r>
      <w:proofErr w:type="spellStart"/>
      <w:r w:rsidRPr="0038437B">
        <w:rPr>
          <w:rFonts w:ascii="Times New Roman" w:hAnsi="Times New Roman"/>
          <w:sz w:val="24"/>
          <w:szCs w:val="24"/>
        </w:rPr>
        <w:t>th</w:t>
      </w:r>
      <w:proofErr w:type="spellEnd"/>
      <w:r w:rsidRPr="0038437B">
        <w:rPr>
          <w:rFonts w:ascii="Times New Roman" w:hAnsi="Times New Roman"/>
          <w:sz w:val="24"/>
          <w:szCs w:val="24"/>
        </w:rPr>
        <w:t xml:space="preserve"> input. The kernel expansions transform the input-output relation (1) to Eq. (3) that involves </w:t>
      </w:r>
      <w:r w:rsidRPr="0038437B">
        <w:rPr>
          <w:rFonts w:ascii="Times New Roman" w:hAnsi="Times New Roman"/>
          <w:i/>
          <w:sz w:val="24"/>
          <w:szCs w:val="24"/>
        </w:rPr>
        <w:t xml:space="preserve">linearly </w:t>
      </w:r>
      <w:r w:rsidRPr="0038437B">
        <w:rPr>
          <w:rFonts w:ascii="Times New Roman" w:hAnsi="Times New Roman"/>
          <w:sz w:val="24"/>
          <w:szCs w:val="24"/>
        </w:rPr>
        <w:t xml:space="preserve">the </w:t>
      </w:r>
      <w:proofErr w:type="spellStart"/>
      <w:r w:rsidRPr="0038437B">
        <w:rPr>
          <w:rFonts w:ascii="Times New Roman" w:hAnsi="Times New Roman"/>
          <w:sz w:val="24"/>
          <w:szCs w:val="24"/>
        </w:rPr>
        <w:t>Laguerre</w:t>
      </w:r>
      <w:proofErr w:type="spellEnd"/>
      <w:r w:rsidRPr="0038437B">
        <w:rPr>
          <w:rFonts w:ascii="Times New Roman" w:hAnsi="Times New Roman"/>
          <w:sz w:val="24"/>
          <w:szCs w:val="24"/>
        </w:rPr>
        <w:t xml:space="preserve"> expansion coefficients</w:t>
      </w:r>
      <w:r w:rsidRPr="0038437B">
        <w:rPr>
          <w:rFonts w:ascii="Times New Roman" w:hAnsi="Times New Roman"/>
          <w:color w:val="FF0000"/>
          <w:sz w:val="24"/>
          <w:szCs w:val="24"/>
        </w:rPr>
        <w:t xml:space="preserve">: </w:t>
      </w:r>
    </w:p>
    <w:p w:rsidR="006E21F3" w:rsidRPr="0038437B" w:rsidRDefault="006E21F3" w:rsidP="006E21F3">
      <w:pPr>
        <w:tabs>
          <w:tab w:val="left" w:pos="360"/>
        </w:tabs>
        <w:spacing w:after="0" w:line="480" w:lineRule="auto"/>
        <w:contextualSpacing/>
        <w:rPr>
          <w:rFonts w:ascii="Times New Roman" w:hAnsi="Times New Roman"/>
          <w:color w:val="FF0000"/>
          <w:sz w:val="24"/>
          <w:szCs w:val="24"/>
        </w:rPr>
      </w:pPr>
      <w:r>
        <w:rPr>
          <w:rFonts w:ascii="Times New Roman" w:hAnsi="Times New Roman"/>
          <w:noProof/>
          <w:sz w:val="24"/>
          <w:szCs w:val="24"/>
        </w:rPr>
        <w:drawing>
          <wp:inline distT="0" distB="0" distL="0" distR="0">
            <wp:extent cx="4130040" cy="11582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0040" cy="1158240"/>
                    </a:xfrm>
                    <a:prstGeom prst="rect">
                      <a:avLst/>
                    </a:prstGeom>
                    <a:noFill/>
                    <a:ln>
                      <a:noFill/>
                    </a:ln>
                  </pic:spPr>
                </pic:pic>
              </a:graphicData>
            </a:graphic>
          </wp:inline>
        </w:drawing>
      </w:r>
      <w:r w:rsidRPr="0038437B">
        <w:rPr>
          <w:rFonts w:ascii="Times New Roman" w:hAnsi="Times New Roman"/>
          <w:sz w:val="24"/>
          <w:szCs w:val="24"/>
        </w:rPr>
        <w:t xml:space="preserve">    (3)</w:t>
      </w:r>
    </w:p>
    <w:p w:rsidR="006E21F3" w:rsidRPr="0038437B" w:rsidRDefault="006E21F3" w:rsidP="006E21F3">
      <w:pPr>
        <w:tabs>
          <w:tab w:val="left" w:pos="360"/>
        </w:tabs>
        <w:spacing w:after="0" w:line="480" w:lineRule="auto"/>
        <w:contextualSpacing/>
        <w:rPr>
          <w:rFonts w:ascii="Times New Roman" w:hAnsi="Times New Roman"/>
          <w:b/>
          <w:color w:val="FF0000"/>
          <w:sz w:val="24"/>
          <w:szCs w:val="24"/>
        </w:rPr>
      </w:pPr>
      <w:proofErr w:type="gramStart"/>
      <w:r w:rsidRPr="0038437B">
        <w:rPr>
          <w:rFonts w:ascii="Times New Roman" w:hAnsi="Times New Roman"/>
          <w:sz w:val="24"/>
          <w:szCs w:val="24"/>
        </w:rPr>
        <w:t>where</w:t>
      </w:r>
      <w:proofErr w:type="gramEnd"/>
      <w:r w:rsidRPr="0038437B">
        <w:rPr>
          <w:rFonts w:ascii="Times New Roman" w:hAnsi="Times New Roman"/>
          <w:sz w:val="24"/>
          <w:szCs w:val="24"/>
        </w:rPr>
        <w:t xml:space="preserve">: </w:t>
      </w:r>
    </w:p>
    <w:p w:rsidR="006E21F3" w:rsidRPr="0038437B" w:rsidRDefault="006E21F3" w:rsidP="006E21F3">
      <w:pPr>
        <w:tabs>
          <w:tab w:val="left" w:pos="360"/>
        </w:tabs>
        <w:spacing w:after="0" w:line="480" w:lineRule="auto"/>
        <w:contextualSpacing/>
        <w:rPr>
          <w:rFonts w:ascii="Times New Roman" w:hAnsi="Times New Roman"/>
          <w:sz w:val="24"/>
          <w:szCs w:val="24"/>
        </w:rPr>
      </w:pPr>
      <w:r>
        <w:rPr>
          <w:rFonts w:ascii="Times New Roman" w:hAnsi="Times New Roman"/>
          <w:noProof/>
          <w:sz w:val="24"/>
          <w:szCs w:val="24"/>
        </w:rPr>
        <w:drawing>
          <wp:inline distT="0" distB="0" distL="0" distR="0">
            <wp:extent cx="1493520" cy="579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3520" cy="579120"/>
                    </a:xfrm>
                    <a:prstGeom prst="rect">
                      <a:avLst/>
                    </a:prstGeom>
                    <a:noFill/>
                    <a:ln>
                      <a:noFill/>
                    </a:ln>
                  </pic:spPr>
                </pic:pic>
              </a:graphicData>
            </a:graphic>
          </wp:inline>
        </w:drawing>
      </w:r>
      <w:r w:rsidRPr="0038437B">
        <w:rPr>
          <w:rFonts w:ascii="Times New Roman" w:hAnsi="Times New Roman"/>
          <w:sz w:val="24"/>
          <w:szCs w:val="24"/>
        </w:rPr>
        <w:t xml:space="preserve">        (4)</w:t>
      </w:r>
    </w:p>
    <w:p w:rsidR="006E21F3" w:rsidRPr="0038437B" w:rsidRDefault="006E21F3" w:rsidP="006E21F3">
      <w:pPr>
        <w:tabs>
          <w:tab w:val="left" w:pos="360"/>
        </w:tabs>
        <w:spacing w:after="0" w:line="480" w:lineRule="auto"/>
        <w:contextualSpacing/>
        <w:rPr>
          <w:rFonts w:ascii="Times New Roman" w:hAnsi="Times New Roman"/>
          <w:sz w:val="24"/>
          <w:szCs w:val="24"/>
        </w:rPr>
      </w:pPr>
    </w:p>
    <w:p w:rsidR="006E21F3" w:rsidRPr="0038437B" w:rsidRDefault="006E21F3" w:rsidP="006E21F3">
      <w:pPr>
        <w:tabs>
          <w:tab w:val="left" w:pos="360"/>
        </w:tabs>
        <w:spacing w:after="0" w:line="480" w:lineRule="auto"/>
        <w:contextualSpacing/>
        <w:rPr>
          <w:rFonts w:ascii="Times New Roman" w:hAnsi="Times New Roman"/>
          <w:sz w:val="24"/>
          <w:szCs w:val="24"/>
        </w:rPr>
      </w:pPr>
      <w:r w:rsidRPr="0038437B">
        <w:rPr>
          <w:rFonts w:ascii="Times New Roman" w:hAnsi="Times New Roman"/>
          <w:sz w:val="24"/>
          <w:szCs w:val="24"/>
        </w:rPr>
        <w:t xml:space="preserve">Since the </w:t>
      </w:r>
      <w:proofErr w:type="spellStart"/>
      <w:r w:rsidRPr="0038437B">
        <w:rPr>
          <w:rFonts w:ascii="Times New Roman" w:hAnsi="Times New Roman"/>
          <w:sz w:val="24"/>
          <w:szCs w:val="24"/>
        </w:rPr>
        <w:t>Laguerre</w:t>
      </w:r>
      <w:proofErr w:type="spellEnd"/>
      <w:r w:rsidRPr="0038437B">
        <w:rPr>
          <w:rFonts w:ascii="Times New Roman" w:hAnsi="Times New Roman"/>
          <w:sz w:val="24"/>
          <w:szCs w:val="24"/>
        </w:rPr>
        <w:t xml:space="preserve"> expansion coefficients enter linearly in the nonlinear input-output model of Eq. (3), their estimation can be achieved via least-squares regression (a simple and robust numerical procedure). Following estimation of the </w:t>
      </w:r>
      <w:proofErr w:type="spellStart"/>
      <w:r w:rsidRPr="0038437B">
        <w:rPr>
          <w:rFonts w:ascii="Times New Roman" w:hAnsi="Times New Roman"/>
          <w:sz w:val="24"/>
          <w:szCs w:val="24"/>
        </w:rPr>
        <w:t>Laguerre</w:t>
      </w:r>
      <w:proofErr w:type="spellEnd"/>
      <w:r w:rsidRPr="0038437B">
        <w:rPr>
          <w:rFonts w:ascii="Times New Roman" w:hAnsi="Times New Roman"/>
          <w:sz w:val="24"/>
          <w:szCs w:val="24"/>
        </w:rPr>
        <w:t xml:space="preserve"> expansion coefficients, we can construct the </w:t>
      </w:r>
      <w:proofErr w:type="spellStart"/>
      <w:r w:rsidRPr="0038437B">
        <w:rPr>
          <w:rFonts w:ascii="Times New Roman" w:hAnsi="Times New Roman"/>
          <w:sz w:val="24"/>
          <w:szCs w:val="24"/>
        </w:rPr>
        <w:t>Volterra</w:t>
      </w:r>
      <w:proofErr w:type="spellEnd"/>
      <w:r w:rsidRPr="0038437B">
        <w:rPr>
          <w:rFonts w:ascii="Times New Roman" w:hAnsi="Times New Roman"/>
          <w:sz w:val="24"/>
          <w:szCs w:val="24"/>
        </w:rPr>
        <w:t xml:space="preserve"> kernel estimates using Eq. (2) and compute the model prediction for </w:t>
      </w:r>
      <w:r w:rsidRPr="0038437B">
        <w:rPr>
          <w:rFonts w:ascii="Times New Roman" w:hAnsi="Times New Roman"/>
          <w:i/>
          <w:sz w:val="24"/>
          <w:szCs w:val="24"/>
        </w:rPr>
        <w:t>any</w:t>
      </w:r>
      <w:r w:rsidRPr="0038437B">
        <w:rPr>
          <w:rFonts w:ascii="Times New Roman" w:hAnsi="Times New Roman"/>
          <w:sz w:val="24"/>
          <w:szCs w:val="24"/>
        </w:rPr>
        <w:t xml:space="preserve"> given input using Eq. (1) or (3). Key parameters in the application of the </w:t>
      </w:r>
      <w:proofErr w:type="spellStart"/>
      <w:r w:rsidRPr="0038437B">
        <w:rPr>
          <w:rFonts w:ascii="Times New Roman" w:hAnsi="Times New Roman"/>
          <w:sz w:val="24"/>
          <w:szCs w:val="24"/>
        </w:rPr>
        <w:t>Laguerre</w:t>
      </w:r>
      <w:proofErr w:type="spellEnd"/>
      <w:r w:rsidRPr="0038437B">
        <w:rPr>
          <w:rFonts w:ascii="Times New Roman" w:hAnsi="Times New Roman"/>
          <w:sz w:val="24"/>
          <w:szCs w:val="24"/>
        </w:rPr>
        <w:t xml:space="preserve"> expansion technique are the number of employed </w:t>
      </w:r>
      <w:proofErr w:type="spellStart"/>
      <w:r w:rsidRPr="0038437B">
        <w:rPr>
          <w:rFonts w:ascii="Times New Roman" w:hAnsi="Times New Roman"/>
          <w:sz w:val="24"/>
          <w:szCs w:val="24"/>
        </w:rPr>
        <w:t>Laguerre</w:t>
      </w:r>
      <w:proofErr w:type="spellEnd"/>
      <w:r w:rsidRPr="0038437B">
        <w:rPr>
          <w:rFonts w:ascii="Times New Roman" w:hAnsi="Times New Roman"/>
          <w:sz w:val="24"/>
          <w:szCs w:val="24"/>
        </w:rPr>
        <w:t xml:space="preserve"> basis functions </w:t>
      </w:r>
      <w:r w:rsidRPr="0038437B">
        <w:rPr>
          <w:rFonts w:ascii="Times New Roman" w:hAnsi="Times New Roman"/>
          <w:i/>
          <w:sz w:val="24"/>
          <w:szCs w:val="24"/>
        </w:rPr>
        <w:t>L</w:t>
      </w:r>
      <w:r w:rsidRPr="0038437B">
        <w:rPr>
          <w:rFonts w:ascii="Times New Roman" w:hAnsi="Times New Roman"/>
          <w:sz w:val="24"/>
          <w:szCs w:val="24"/>
        </w:rPr>
        <w:t xml:space="preserve">, as well as the </w:t>
      </w:r>
      <w:proofErr w:type="spellStart"/>
      <w:r w:rsidRPr="0038437B">
        <w:rPr>
          <w:rFonts w:ascii="Times New Roman" w:hAnsi="Times New Roman"/>
          <w:sz w:val="24"/>
          <w:szCs w:val="24"/>
        </w:rPr>
        <w:t>Laguerre</w:t>
      </w:r>
      <w:proofErr w:type="spellEnd"/>
      <w:r w:rsidRPr="0038437B">
        <w:rPr>
          <w:rFonts w:ascii="Times New Roman" w:hAnsi="Times New Roman"/>
          <w:sz w:val="24"/>
          <w:szCs w:val="24"/>
        </w:rPr>
        <w:t xml:space="preserve"> parameters that define these </w:t>
      </w:r>
      <w:proofErr w:type="spellStart"/>
      <w:r w:rsidRPr="0038437B">
        <w:rPr>
          <w:rFonts w:ascii="Times New Roman" w:hAnsi="Times New Roman"/>
          <w:sz w:val="24"/>
          <w:szCs w:val="24"/>
        </w:rPr>
        <w:t>Laguerre</w:t>
      </w:r>
      <w:proofErr w:type="spellEnd"/>
      <w:r w:rsidRPr="0038437B">
        <w:rPr>
          <w:rFonts w:ascii="Times New Roman" w:hAnsi="Times New Roman"/>
          <w:sz w:val="24"/>
          <w:szCs w:val="24"/>
        </w:rPr>
        <w:t xml:space="preserve"> functions for each input. These parameters are selected on the basis of a search procedure that seeks to minimize the Bayesian Information Criterion that takes into account the normalized mean-square error (NMSE) of the model prediction and number of free parameters in the respective model. This search procedure yielded </w:t>
      </w:r>
      <w:r w:rsidRPr="0038437B">
        <w:rPr>
          <w:rFonts w:ascii="Times New Roman" w:hAnsi="Times New Roman"/>
          <w:i/>
          <w:sz w:val="24"/>
          <w:szCs w:val="24"/>
        </w:rPr>
        <w:t>L</w:t>
      </w:r>
      <w:r w:rsidRPr="0038437B">
        <w:rPr>
          <w:rFonts w:ascii="Times New Roman" w:hAnsi="Times New Roman"/>
          <w:sz w:val="24"/>
          <w:szCs w:val="24"/>
        </w:rPr>
        <w:t xml:space="preserve">=4 for both inputs and outputs, however the </w:t>
      </w:r>
      <w:proofErr w:type="spellStart"/>
      <w:r w:rsidRPr="0038437B">
        <w:rPr>
          <w:rFonts w:ascii="Times New Roman" w:hAnsi="Times New Roman"/>
          <w:sz w:val="24"/>
          <w:szCs w:val="24"/>
        </w:rPr>
        <w:t>Laguerre</w:t>
      </w:r>
      <w:proofErr w:type="spellEnd"/>
      <w:r w:rsidRPr="0038437B">
        <w:rPr>
          <w:rFonts w:ascii="Times New Roman" w:hAnsi="Times New Roman"/>
          <w:sz w:val="24"/>
          <w:szCs w:val="24"/>
        </w:rPr>
        <w:t xml:space="preserve"> parameters alpha were 0.55 and 0.85, for the ABP and </w:t>
      </w:r>
      <w:r w:rsidRPr="0038437B">
        <w:rPr>
          <w:rFonts w:ascii="Times New Roman" w:hAnsi="Times New Roman"/>
          <w:sz w:val="24"/>
          <w:szCs w:val="24"/>
        </w:rPr>
        <w:lastRenderedPageBreak/>
        <w:t>ETCO2 inputs respectively, when the output was CBFV, or 0.75 and 0.9, for the ABP and ETCO2 inputs respectively, when the output was TOI.</w:t>
      </w:r>
    </w:p>
    <w:p w:rsidR="006E21F3" w:rsidRPr="0038437B" w:rsidRDefault="006E21F3" w:rsidP="006E21F3">
      <w:pPr>
        <w:tabs>
          <w:tab w:val="left" w:pos="360"/>
        </w:tabs>
        <w:spacing w:after="0" w:line="480" w:lineRule="auto"/>
        <w:contextualSpacing/>
        <w:rPr>
          <w:rFonts w:ascii="Times New Roman" w:hAnsi="Times New Roman"/>
          <w:sz w:val="24"/>
          <w:szCs w:val="24"/>
        </w:rPr>
      </w:pPr>
      <w:r>
        <w:rPr>
          <w:rFonts w:ascii="Times New Roman" w:hAnsi="Times New Roman"/>
          <w:sz w:val="24"/>
          <w:szCs w:val="24"/>
        </w:rPr>
        <w:tab/>
      </w:r>
      <w:r w:rsidRPr="0038437B">
        <w:rPr>
          <w:rFonts w:ascii="Times New Roman" w:hAnsi="Times New Roman"/>
          <w:sz w:val="24"/>
          <w:szCs w:val="24"/>
        </w:rPr>
        <w:t xml:space="preserve">Although the </w:t>
      </w:r>
      <w:proofErr w:type="spellStart"/>
      <w:r w:rsidRPr="0038437B">
        <w:rPr>
          <w:rFonts w:ascii="Times New Roman" w:hAnsi="Times New Roman"/>
          <w:sz w:val="24"/>
          <w:szCs w:val="24"/>
        </w:rPr>
        <w:t>Laguerre</w:t>
      </w:r>
      <w:proofErr w:type="spellEnd"/>
      <w:r w:rsidRPr="0038437B">
        <w:rPr>
          <w:rFonts w:ascii="Times New Roman" w:hAnsi="Times New Roman"/>
          <w:sz w:val="24"/>
          <w:szCs w:val="24"/>
        </w:rPr>
        <w:t xml:space="preserve"> expansion technique brings considerable model estimation efficiencies, it does not remove the “curse of dimensionality” associated with the multi-dimensional structure of high-order kernels. In order to overcome this latter practical limitation, we have introduced the concept of Principal Dynamic Modes (PDM), which aims at identifying the minimum set of </w:t>
      </w:r>
      <w:proofErr w:type="spellStart"/>
      <w:r w:rsidRPr="0038437B">
        <w:rPr>
          <w:rFonts w:ascii="Times New Roman" w:hAnsi="Times New Roman"/>
          <w:sz w:val="24"/>
          <w:szCs w:val="24"/>
        </w:rPr>
        <w:t>basis</w:t>
      </w:r>
      <w:proofErr w:type="spellEnd"/>
      <w:r w:rsidRPr="0038437B">
        <w:rPr>
          <w:rFonts w:ascii="Times New Roman" w:hAnsi="Times New Roman"/>
          <w:sz w:val="24"/>
          <w:szCs w:val="24"/>
        </w:rPr>
        <w:t xml:space="preserve"> functions for each input (distinct and characteristic for each system) that is capable of representing adequately the system dynamics (i.e.</w:t>
      </w:r>
      <w:r>
        <w:rPr>
          <w:rFonts w:ascii="Times New Roman" w:hAnsi="Times New Roman"/>
          <w:sz w:val="24"/>
          <w:szCs w:val="24"/>
        </w:rPr>
        <w:t>,</w:t>
      </w:r>
      <w:r w:rsidRPr="0038437B">
        <w:rPr>
          <w:rFonts w:ascii="Times New Roman" w:hAnsi="Times New Roman"/>
          <w:sz w:val="24"/>
          <w:szCs w:val="24"/>
        </w:rPr>
        <w:t xml:space="preserve"> provide satisfactory approximations of the kernels) while minimizing the contributions of possible cross-terms [</w:t>
      </w:r>
      <w:r>
        <w:rPr>
          <w:rFonts w:ascii="Times New Roman" w:hAnsi="Times New Roman"/>
          <w:sz w:val="24"/>
          <w:szCs w:val="24"/>
        </w:rPr>
        <w:t>1</w:t>
      </w:r>
      <w:r w:rsidRPr="0038437B">
        <w:rPr>
          <w:rFonts w:ascii="Times New Roman" w:hAnsi="Times New Roman"/>
          <w:sz w:val="24"/>
          <w:szCs w:val="24"/>
        </w:rPr>
        <w:t>]. The computation of the PDMs for each input is based on Singular Value Decomposition (SVD) of a rectangular matrix that can be composed of all 1</w:t>
      </w:r>
      <w:r w:rsidRPr="0038437B">
        <w:rPr>
          <w:rFonts w:ascii="Times New Roman" w:hAnsi="Times New Roman"/>
          <w:sz w:val="24"/>
          <w:szCs w:val="24"/>
          <w:vertAlign w:val="superscript"/>
        </w:rPr>
        <w:t>st</w:t>
      </w:r>
      <w:r w:rsidRPr="0038437B">
        <w:rPr>
          <w:rFonts w:ascii="Times New Roman" w:hAnsi="Times New Roman"/>
          <w:sz w:val="24"/>
          <w:szCs w:val="24"/>
        </w:rPr>
        <w:t xml:space="preserve"> order kernel estimates in the cohort (for linear analysis) or the 1</w:t>
      </w:r>
      <w:r w:rsidRPr="0038437B">
        <w:rPr>
          <w:rFonts w:ascii="Times New Roman" w:hAnsi="Times New Roman"/>
          <w:sz w:val="24"/>
          <w:szCs w:val="24"/>
          <w:vertAlign w:val="superscript"/>
        </w:rPr>
        <w:t>st</w:t>
      </w:r>
      <w:r w:rsidRPr="0038437B">
        <w:rPr>
          <w:rFonts w:ascii="Times New Roman" w:hAnsi="Times New Roman"/>
          <w:sz w:val="24"/>
          <w:szCs w:val="24"/>
        </w:rPr>
        <w:t xml:space="preserve"> and 2</w:t>
      </w:r>
      <w:r w:rsidRPr="0038437B">
        <w:rPr>
          <w:rFonts w:ascii="Times New Roman" w:hAnsi="Times New Roman"/>
          <w:sz w:val="24"/>
          <w:szCs w:val="24"/>
          <w:vertAlign w:val="superscript"/>
        </w:rPr>
        <w:t>nd</w:t>
      </w:r>
      <w:r w:rsidRPr="0038437B">
        <w:rPr>
          <w:rFonts w:ascii="Times New Roman" w:hAnsi="Times New Roman"/>
          <w:sz w:val="24"/>
          <w:szCs w:val="24"/>
        </w:rPr>
        <w:t xml:space="preserve"> order kernel estimates properly weighted by the root-mean-square values of the respective input (i.e.</w:t>
      </w:r>
      <w:r>
        <w:rPr>
          <w:rFonts w:ascii="Times New Roman" w:hAnsi="Times New Roman"/>
          <w:sz w:val="24"/>
          <w:szCs w:val="24"/>
        </w:rPr>
        <w:t>,</w:t>
      </w:r>
      <w:r w:rsidRPr="0038437B">
        <w:rPr>
          <w:rFonts w:ascii="Times New Roman" w:hAnsi="Times New Roman"/>
          <w:sz w:val="24"/>
          <w:szCs w:val="24"/>
        </w:rPr>
        <w:t xml:space="preserve"> for nonlinear analysis) [</w:t>
      </w:r>
      <w:r>
        <w:rPr>
          <w:rFonts w:ascii="Times New Roman" w:hAnsi="Times New Roman"/>
          <w:sz w:val="24"/>
          <w:szCs w:val="24"/>
        </w:rPr>
        <w:t>1</w:t>
      </w:r>
      <w:r w:rsidRPr="0038437B">
        <w:rPr>
          <w:rFonts w:ascii="Times New Roman" w:hAnsi="Times New Roman"/>
          <w:sz w:val="24"/>
          <w:szCs w:val="24"/>
        </w:rPr>
        <w:t xml:space="preserve">]. The resulting PDMs form a filter-bank that receives the respective input signal and generates (via convolution) signals that are subsequently transformed by the "Associated Nonlinear Function" (ANFs) to form additively the system output. Thus, the PDM-based model separates the dynamics (PDMs) from the nonlinearities (ANFs). </w:t>
      </w:r>
    </w:p>
    <w:p w:rsidR="006E21F3" w:rsidRPr="0038437B" w:rsidRDefault="006E21F3" w:rsidP="006E21F3">
      <w:pPr>
        <w:tabs>
          <w:tab w:val="left" w:pos="360"/>
        </w:tabs>
        <w:spacing w:after="0" w:line="480" w:lineRule="auto"/>
        <w:contextualSpacing/>
        <w:rPr>
          <w:rFonts w:ascii="Times New Roman" w:hAnsi="Times New Roman"/>
          <w:sz w:val="24"/>
          <w:szCs w:val="24"/>
        </w:rPr>
      </w:pPr>
      <w:r>
        <w:rPr>
          <w:rFonts w:ascii="Times New Roman" w:hAnsi="Times New Roman"/>
          <w:sz w:val="24"/>
          <w:szCs w:val="24"/>
        </w:rPr>
        <w:tab/>
      </w:r>
      <w:r w:rsidRPr="0038437B">
        <w:rPr>
          <w:rFonts w:ascii="Times New Roman" w:hAnsi="Times New Roman"/>
          <w:sz w:val="24"/>
          <w:szCs w:val="24"/>
        </w:rPr>
        <w:t>Since the “</w:t>
      </w:r>
      <w:proofErr w:type="spellStart"/>
      <w:r w:rsidRPr="0038437B">
        <w:rPr>
          <w:rFonts w:ascii="Times New Roman" w:hAnsi="Times New Roman"/>
          <w:sz w:val="24"/>
          <w:szCs w:val="24"/>
        </w:rPr>
        <w:t>separability</w:t>
      </w:r>
      <w:proofErr w:type="spellEnd"/>
      <w:r w:rsidRPr="0038437B">
        <w:rPr>
          <w:rFonts w:ascii="Times New Roman" w:hAnsi="Times New Roman"/>
          <w:sz w:val="24"/>
          <w:szCs w:val="24"/>
        </w:rPr>
        <w:t>” of the system nonlinearities cannot be generally assumed, we may include in the PDM-based model cross-terms that are selected on the basis of a statistical significance test using the Fisher statistic on the computed correlation coefficient between each cross-term (i.e.</w:t>
      </w:r>
      <w:r>
        <w:rPr>
          <w:rFonts w:ascii="Times New Roman" w:hAnsi="Times New Roman"/>
          <w:sz w:val="24"/>
          <w:szCs w:val="24"/>
        </w:rPr>
        <w:t>,</w:t>
      </w:r>
      <w:r w:rsidRPr="0038437B">
        <w:rPr>
          <w:rFonts w:ascii="Times New Roman" w:hAnsi="Times New Roman"/>
          <w:sz w:val="24"/>
          <w:szCs w:val="24"/>
        </w:rPr>
        <w:t xml:space="preserve"> the pair product of PDM outputs) and the output signal. </w:t>
      </w:r>
    </w:p>
    <w:p w:rsidR="006E21F3" w:rsidRPr="0038437B" w:rsidRDefault="006E21F3" w:rsidP="006E21F3">
      <w:pPr>
        <w:tabs>
          <w:tab w:val="left" w:pos="360"/>
        </w:tabs>
        <w:spacing w:after="0" w:line="480" w:lineRule="auto"/>
        <w:contextualSpacing/>
        <w:rPr>
          <w:rFonts w:ascii="Times New Roman" w:hAnsi="Times New Roman"/>
          <w:sz w:val="24"/>
          <w:szCs w:val="24"/>
        </w:rPr>
      </w:pPr>
    </w:p>
    <w:p w:rsidR="006E21F3" w:rsidRPr="0038437B" w:rsidRDefault="006E21F3" w:rsidP="006E21F3">
      <w:pPr>
        <w:tabs>
          <w:tab w:val="left" w:pos="360"/>
        </w:tabs>
        <w:spacing w:after="0" w:line="480" w:lineRule="auto"/>
        <w:contextualSpacing/>
        <w:rPr>
          <w:rFonts w:ascii="Times New Roman" w:hAnsi="Times New Roman"/>
          <w:b/>
          <w:color w:val="FF0000"/>
          <w:sz w:val="24"/>
          <w:szCs w:val="24"/>
        </w:rPr>
      </w:pPr>
      <w:r>
        <w:rPr>
          <w:rFonts w:ascii="Times New Roman" w:hAnsi="Times New Roman"/>
          <w:sz w:val="24"/>
          <w:szCs w:val="24"/>
        </w:rPr>
        <w:lastRenderedPageBreak/>
        <w:tab/>
      </w:r>
      <w:r w:rsidRPr="0038437B">
        <w:rPr>
          <w:rFonts w:ascii="Times New Roman" w:hAnsi="Times New Roman"/>
          <w:sz w:val="24"/>
          <w:szCs w:val="24"/>
        </w:rPr>
        <w:t xml:space="preserve">As mentioned above, the present study is limited to </w:t>
      </w:r>
      <w:r w:rsidRPr="0038437B">
        <w:rPr>
          <w:rFonts w:ascii="Times New Roman" w:hAnsi="Times New Roman"/>
          <w:i/>
          <w:sz w:val="24"/>
          <w:szCs w:val="24"/>
        </w:rPr>
        <w:t>linear</w:t>
      </w:r>
      <w:r w:rsidRPr="0038437B">
        <w:rPr>
          <w:rFonts w:ascii="Times New Roman" w:hAnsi="Times New Roman"/>
          <w:sz w:val="24"/>
          <w:szCs w:val="24"/>
        </w:rPr>
        <w:t xml:space="preserve"> modeling in order to enhance the robustness of the obtained results for the available, relatively short, data records (5-6 min). The </w:t>
      </w:r>
      <w:r w:rsidRPr="0038437B">
        <w:rPr>
          <w:rFonts w:ascii="Times New Roman" w:hAnsi="Times New Roman"/>
          <w:i/>
          <w:sz w:val="24"/>
          <w:szCs w:val="24"/>
        </w:rPr>
        <w:t xml:space="preserve">linear </w:t>
      </w:r>
      <w:r w:rsidRPr="0038437B">
        <w:rPr>
          <w:rFonts w:ascii="Times New Roman" w:hAnsi="Times New Roman"/>
          <w:sz w:val="24"/>
          <w:szCs w:val="24"/>
        </w:rPr>
        <w:t xml:space="preserve">model reduces the ANFs to simple scalars (termed “Gains” in the sequel) multiplying the respective PDM outputs, and excludes possible cross-terms. Thus, the resulting model output equation is: </w:t>
      </w:r>
    </w:p>
    <w:p w:rsidR="006E21F3" w:rsidRPr="0038437B" w:rsidRDefault="006E21F3" w:rsidP="006E21F3">
      <w:pPr>
        <w:tabs>
          <w:tab w:val="left" w:pos="360"/>
        </w:tabs>
        <w:spacing w:after="0" w:line="480" w:lineRule="auto"/>
        <w:contextualSpacing/>
        <w:rPr>
          <w:rFonts w:ascii="Times New Roman" w:hAnsi="Times New Roman"/>
          <w:sz w:val="24"/>
          <w:szCs w:val="24"/>
        </w:rPr>
      </w:pPr>
      <w:r w:rsidRPr="0038437B">
        <w:rPr>
          <w:rFonts w:ascii="Times New Roman" w:hAnsi="Times New Roman"/>
          <w:sz w:val="24"/>
          <w:szCs w:val="24"/>
        </w:rPr>
        <w:t xml:space="preserve">       </w:t>
      </w:r>
      <w:r>
        <w:rPr>
          <w:rFonts w:ascii="Times New Roman" w:hAnsi="Times New Roman"/>
          <w:noProof/>
          <w:sz w:val="24"/>
          <w:szCs w:val="24"/>
        </w:rPr>
        <w:drawing>
          <wp:inline distT="0" distB="0" distL="0" distR="0">
            <wp:extent cx="2354580" cy="2438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4580" cy="243840"/>
                    </a:xfrm>
                    <a:prstGeom prst="rect">
                      <a:avLst/>
                    </a:prstGeom>
                    <a:noFill/>
                    <a:ln>
                      <a:noFill/>
                    </a:ln>
                  </pic:spPr>
                </pic:pic>
              </a:graphicData>
            </a:graphic>
          </wp:inline>
        </w:drawing>
      </w:r>
      <w:r w:rsidRPr="0038437B">
        <w:rPr>
          <w:rFonts w:ascii="Times New Roman" w:hAnsi="Times New Roman"/>
          <w:sz w:val="24"/>
          <w:szCs w:val="24"/>
        </w:rPr>
        <w:t xml:space="preserve">     (5</w:t>
      </w:r>
      <m:oMath>
        <m:r>
          <m:rPr>
            <m:sty m:val="p"/>
          </m:rPr>
          <w:rPr>
            <w:rFonts w:ascii="Cambria Math" w:hAnsi="Cambria Math"/>
            <w:sz w:val="24"/>
            <w:szCs w:val="24"/>
          </w:rPr>
          <m:t>)</m:t>
        </m:r>
      </m:oMath>
      <w:r w:rsidRPr="0038437B">
        <w:rPr>
          <w:rFonts w:ascii="Times New Roman" w:hAnsi="Times New Roman"/>
          <w:sz w:val="24"/>
          <w:szCs w:val="24"/>
        </w:rPr>
        <w:br/>
        <w:t>where {</w:t>
      </w:r>
      <w:proofErr w:type="spellStart"/>
      <w:r w:rsidRPr="0038437B">
        <w:rPr>
          <w:rFonts w:ascii="Times New Roman" w:hAnsi="Times New Roman"/>
          <w:i/>
          <w:sz w:val="24"/>
          <w:szCs w:val="24"/>
        </w:rPr>
        <w:t>u</w:t>
      </w:r>
      <w:r w:rsidRPr="0038437B">
        <w:rPr>
          <w:rFonts w:ascii="Times New Roman" w:hAnsi="Times New Roman"/>
          <w:i/>
          <w:sz w:val="24"/>
          <w:szCs w:val="24"/>
          <w:vertAlign w:val="subscript"/>
        </w:rPr>
        <w:t>j</w:t>
      </w:r>
      <w:proofErr w:type="spellEnd"/>
      <w:r w:rsidRPr="0038437B">
        <w:rPr>
          <w:rFonts w:ascii="Times New Roman" w:hAnsi="Times New Roman"/>
          <w:sz w:val="24"/>
          <w:szCs w:val="24"/>
        </w:rPr>
        <w:t>} and {</w:t>
      </w:r>
      <w:proofErr w:type="spellStart"/>
      <w:r w:rsidRPr="0038437B">
        <w:rPr>
          <w:rFonts w:ascii="Times New Roman" w:hAnsi="Times New Roman"/>
          <w:i/>
          <w:sz w:val="24"/>
          <w:szCs w:val="24"/>
        </w:rPr>
        <w:t>w</w:t>
      </w:r>
      <w:r w:rsidRPr="0038437B">
        <w:rPr>
          <w:rFonts w:ascii="Times New Roman" w:hAnsi="Times New Roman"/>
          <w:i/>
          <w:sz w:val="24"/>
          <w:szCs w:val="24"/>
          <w:vertAlign w:val="subscript"/>
        </w:rPr>
        <w:t>m</w:t>
      </w:r>
      <w:proofErr w:type="spellEnd"/>
      <w:r w:rsidRPr="0038437B">
        <w:rPr>
          <w:rFonts w:ascii="Times New Roman" w:hAnsi="Times New Roman"/>
          <w:sz w:val="24"/>
          <w:szCs w:val="24"/>
        </w:rPr>
        <w:t>}</w:t>
      </w:r>
      <m:oMath>
        <m:d>
          <m:dPr>
            <m:begChr m:val="{"/>
            <m:endChr m:val="}"/>
            <m:ctrlPr>
              <w:rPr>
                <w:rFonts w:ascii="Cambria Math" w:hAnsi="Cambria Math"/>
                <w:i/>
                <w:sz w:val="24"/>
                <w:szCs w:val="24"/>
              </w:rPr>
            </m:ctrlPr>
          </m:dPr>
          <m:e>
            <m:sSub>
              <m:sSubPr>
                <m:ctrlPr>
                  <w:rPr>
                    <w:rFonts w:ascii="Cambria Math" w:hAnsi="Cambria Math"/>
                    <w:i/>
                    <w:sz w:val="24"/>
                    <w:szCs w:val="24"/>
                  </w:rPr>
                </m:ctrlPr>
              </m:sSubPr>
              <m:e>
                <m:r>
                  <m:rPr>
                    <m:sty m:val="p"/>
                  </m:rPr>
                  <w:rPr>
                    <w:rFonts w:ascii="Cambria Math" w:hAnsi="Cambria Math"/>
                    <w:sz w:val="24"/>
                    <w:szCs w:val="24"/>
                  </w:rPr>
                  <m:t>u</m:t>
                </m:r>
              </m:e>
              <m:sub>
                <m:r>
                  <m:rPr>
                    <m:sty m:val="p"/>
                  </m:rPr>
                  <w:rPr>
                    <w:rFonts w:ascii="Cambria Math" w:hAnsi="Cambria Math"/>
                    <w:sz w:val="24"/>
                    <w:szCs w:val="24"/>
                  </w:rPr>
                  <m:t>h</m:t>
                </m:r>
              </m:sub>
            </m:sSub>
            <m:d>
              <m:dPr>
                <m:ctrlPr>
                  <w:rPr>
                    <w:rFonts w:ascii="Cambria Math" w:hAnsi="Cambria Math"/>
                    <w:i/>
                    <w:sz w:val="24"/>
                    <w:szCs w:val="24"/>
                  </w:rPr>
                </m:ctrlPr>
              </m:dPr>
              <m:e>
                <m:r>
                  <m:rPr>
                    <m:sty m:val="p"/>
                  </m:rPr>
                  <w:rPr>
                    <w:rFonts w:ascii="Cambria Math" w:hAnsi="Cambria Math"/>
                    <w:sz w:val="24"/>
                    <w:szCs w:val="24"/>
                  </w:rPr>
                  <m:t>t</m:t>
                </m:r>
              </m:e>
            </m:d>
          </m:e>
        </m:d>
        <m:r>
          <m:rPr>
            <m:sty m:val="p"/>
          </m:rPr>
          <w:rPr>
            <w:rFonts w:ascii="Cambria Math" w:hAnsi="Cambria Math"/>
            <w:sz w:val="24"/>
            <w:szCs w:val="24"/>
          </w:rPr>
          <m:t>and{</m:t>
        </m:r>
        <m:sSub>
          <m:sSubPr>
            <m:ctrlPr>
              <w:rPr>
                <w:rFonts w:ascii="Cambria Math" w:hAnsi="Cambria Math"/>
                <w:i/>
                <w:sz w:val="24"/>
                <w:szCs w:val="24"/>
              </w:rPr>
            </m:ctrlPr>
          </m:sSubPr>
          <m:e>
            <m:r>
              <m:rPr>
                <m:sty m:val="p"/>
              </m:rPr>
              <w:rPr>
                <w:rFonts w:ascii="Cambria Math" w:hAnsi="Cambria Math"/>
                <w:sz w:val="24"/>
                <w:szCs w:val="24"/>
              </w:rPr>
              <m:t>u</m:t>
            </m:r>
          </m:e>
          <m:sub>
            <m:r>
              <m:rPr>
                <m:sty m:val="p"/>
              </m:rPr>
              <w:rPr>
                <w:rFonts w:ascii="Cambria Math" w:hAnsi="Cambria Math"/>
                <w:sz w:val="24"/>
                <w:szCs w:val="24"/>
              </w:rPr>
              <m:t>m</m:t>
            </m:r>
          </m:sub>
        </m:sSub>
        <m:r>
          <m:rPr>
            <m:sty m:val="p"/>
          </m:rPr>
          <w:rPr>
            <w:rFonts w:ascii="Cambria Math" w:hAnsi="Cambria Math"/>
            <w:sz w:val="24"/>
            <w:szCs w:val="24"/>
          </w:rPr>
          <m:t>(t)}</m:t>
        </m:r>
      </m:oMath>
      <w:r w:rsidRPr="0038437B">
        <w:rPr>
          <w:rFonts w:ascii="Times New Roman" w:hAnsi="Times New Roman"/>
          <w:sz w:val="24"/>
          <w:szCs w:val="24"/>
        </w:rPr>
        <w:t xml:space="preserve"> are the PDM outputs (i.e. convolutions of each input with the respective PDM) for the ABP and ETCO2 inputs, respectively, and {</w:t>
      </w:r>
      <w:proofErr w:type="spellStart"/>
      <w:r w:rsidRPr="0038437B">
        <w:rPr>
          <w:rFonts w:ascii="Times New Roman" w:hAnsi="Times New Roman"/>
          <w:i/>
          <w:sz w:val="24"/>
          <w:szCs w:val="24"/>
        </w:rPr>
        <w:t>A</w:t>
      </w:r>
      <w:r w:rsidRPr="0038437B">
        <w:rPr>
          <w:rFonts w:ascii="Times New Roman" w:hAnsi="Times New Roman"/>
          <w:i/>
          <w:sz w:val="24"/>
          <w:szCs w:val="24"/>
          <w:vertAlign w:val="subscript"/>
        </w:rPr>
        <w:t>j</w:t>
      </w:r>
      <w:proofErr w:type="spellEnd"/>
      <w:r w:rsidRPr="0038437B">
        <w:rPr>
          <w:rFonts w:ascii="Times New Roman" w:hAnsi="Times New Roman"/>
          <w:sz w:val="24"/>
          <w:szCs w:val="24"/>
        </w:rPr>
        <w:t xml:space="preserve">} </w:t>
      </w:r>
      <m:oMath>
        <m:d>
          <m:dPr>
            <m:begChr m:val="{"/>
            <m:endChr m:val="}"/>
            <m:ctrlPr>
              <w:rPr>
                <w:rFonts w:ascii="Cambria Math" w:hAnsi="Cambria Math"/>
                <w:i/>
                <w:sz w:val="24"/>
                <w:szCs w:val="24"/>
              </w:rPr>
            </m:ctrlPr>
          </m:dPr>
          <m:e>
            <m:sSub>
              <m:sSubPr>
                <m:ctrlPr>
                  <w:rPr>
                    <w:rFonts w:ascii="Cambria Math" w:hAnsi="Cambria Math"/>
                    <w:i/>
                    <w:sz w:val="24"/>
                    <w:szCs w:val="24"/>
                  </w:rPr>
                </m:ctrlPr>
              </m:sSubPr>
              <m:e>
                <m:r>
                  <m:rPr>
                    <m:sty m:val="p"/>
                  </m:rPr>
                  <w:rPr>
                    <w:rFonts w:ascii="Cambria Math" w:hAnsi="Cambria Math"/>
                    <w:sz w:val="24"/>
                    <w:szCs w:val="24"/>
                  </w:rPr>
                  <m:t>f</m:t>
                </m:r>
              </m:e>
              <m:sub>
                <m:r>
                  <m:rPr>
                    <m:sty m:val="p"/>
                  </m:rPr>
                  <w:rPr>
                    <w:rFonts w:ascii="Cambria Math" w:hAnsi="Cambria Math"/>
                    <w:sz w:val="24"/>
                    <w:szCs w:val="24"/>
                  </w:rPr>
                  <m:t>h</m:t>
                </m:r>
              </m:sub>
            </m:sSub>
            <m:d>
              <m:dPr>
                <m:begChr m:val="["/>
                <m:endChr m:val="]"/>
                <m:ctrlPr>
                  <w:rPr>
                    <w:rFonts w:ascii="Cambria Math" w:hAnsi="Cambria Math"/>
                    <w:i/>
                    <w:sz w:val="24"/>
                    <w:szCs w:val="24"/>
                  </w:rPr>
                </m:ctrlPr>
              </m:dPr>
              <m:e>
                <m:sSub>
                  <m:sSubPr>
                    <m:ctrlPr>
                      <w:rPr>
                        <w:rFonts w:ascii="Cambria Math" w:hAnsi="Cambria Math"/>
                        <w:i/>
                        <w:sz w:val="24"/>
                        <w:szCs w:val="24"/>
                      </w:rPr>
                    </m:ctrlPr>
                  </m:sSubPr>
                  <m:e>
                    <m:r>
                      <m:rPr>
                        <m:sty m:val="p"/>
                      </m:rPr>
                      <w:rPr>
                        <w:rFonts w:ascii="Cambria Math" w:hAnsi="Cambria Math"/>
                        <w:sz w:val="24"/>
                        <w:szCs w:val="24"/>
                      </w:rPr>
                      <m:t>u</m:t>
                    </m:r>
                  </m:e>
                  <m:sub>
                    <m:r>
                      <m:rPr>
                        <m:sty m:val="p"/>
                      </m:rPr>
                      <w:rPr>
                        <w:rFonts w:ascii="Cambria Math" w:hAnsi="Cambria Math"/>
                        <w:sz w:val="24"/>
                        <w:szCs w:val="24"/>
                      </w:rPr>
                      <m:t>h</m:t>
                    </m:r>
                  </m:sub>
                </m:sSub>
              </m:e>
            </m:d>
          </m:e>
        </m:d>
        <m:r>
          <m:rPr>
            <m:sty m:val="p"/>
          </m:rPr>
          <w:rPr>
            <w:rFonts w:ascii="Cambria Math" w:hAnsi="Cambria Math"/>
            <w:sz w:val="24"/>
            <w:szCs w:val="24"/>
          </w:rPr>
          <m:t>,</m:t>
        </m:r>
      </m:oMath>
      <w:r w:rsidRPr="0038437B">
        <w:rPr>
          <w:rFonts w:ascii="Times New Roman" w:hAnsi="Times New Roman"/>
          <w:sz w:val="24"/>
          <w:szCs w:val="24"/>
        </w:rPr>
        <w:t>and {</w:t>
      </w:r>
      <w:r w:rsidRPr="0038437B">
        <w:rPr>
          <w:rFonts w:ascii="Times New Roman" w:hAnsi="Times New Roman"/>
          <w:i/>
          <w:sz w:val="24"/>
          <w:szCs w:val="24"/>
        </w:rPr>
        <w:t>C</w:t>
      </w:r>
      <w:r w:rsidRPr="0038437B">
        <w:rPr>
          <w:rFonts w:ascii="Times New Roman" w:hAnsi="Times New Roman"/>
          <w:i/>
          <w:sz w:val="24"/>
          <w:szCs w:val="24"/>
          <w:vertAlign w:val="subscript"/>
        </w:rPr>
        <w:t>m</w:t>
      </w:r>
      <w:r w:rsidRPr="0038437B">
        <w:rPr>
          <w:rFonts w:ascii="Times New Roman" w:hAnsi="Times New Roman"/>
          <w:sz w:val="24"/>
          <w:szCs w:val="24"/>
        </w:rPr>
        <w:t xml:space="preserve">} are the scalar Gains associated with each PDM output. These Gains are estimated, along with </w:t>
      </w:r>
      <w:r w:rsidRPr="0038437B">
        <w:rPr>
          <w:rFonts w:ascii="Times New Roman" w:hAnsi="Times New Roman"/>
          <w:i/>
          <w:sz w:val="24"/>
          <w:szCs w:val="24"/>
        </w:rPr>
        <w:t>c</w:t>
      </w:r>
      <w:r w:rsidRPr="0038437B">
        <w:rPr>
          <w:rFonts w:ascii="Times New Roman" w:hAnsi="Times New Roman"/>
          <w:sz w:val="24"/>
          <w:szCs w:val="24"/>
          <w:vertAlign w:val="subscript"/>
        </w:rPr>
        <w:t>0</w:t>
      </w:r>
      <w:r w:rsidRPr="0038437B">
        <w:rPr>
          <w:rFonts w:ascii="Times New Roman" w:hAnsi="Times New Roman"/>
          <w:sz w:val="24"/>
          <w:szCs w:val="24"/>
        </w:rPr>
        <w:t xml:space="preserve"> via least-squares regression of Eq. (5).</w:t>
      </w:r>
    </w:p>
    <w:p w:rsidR="006E21F3" w:rsidRPr="0038437B" w:rsidRDefault="006E21F3" w:rsidP="006E21F3">
      <w:pPr>
        <w:tabs>
          <w:tab w:val="left" w:pos="360"/>
        </w:tabs>
        <w:spacing w:after="0" w:line="480" w:lineRule="auto"/>
        <w:contextualSpacing/>
        <w:rPr>
          <w:rFonts w:ascii="Times New Roman" w:hAnsi="Times New Roman"/>
          <w:sz w:val="24"/>
          <w:szCs w:val="24"/>
        </w:rPr>
      </w:pPr>
      <w:r>
        <w:rPr>
          <w:rFonts w:ascii="Times New Roman" w:hAnsi="Times New Roman"/>
          <w:sz w:val="24"/>
          <w:szCs w:val="24"/>
        </w:rPr>
        <w:tab/>
      </w:r>
      <w:r w:rsidRPr="0038437B">
        <w:rPr>
          <w:rFonts w:ascii="Times New Roman" w:hAnsi="Times New Roman"/>
          <w:sz w:val="24"/>
          <w:szCs w:val="24"/>
        </w:rPr>
        <w:t>In this linearized modeling study, we obtain the “global” PDMs via SVD of a rectangular matrix that contains all the 1</w:t>
      </w:r>
      <w:r w:rsidRPr="0038437B">
        <w:rPr>
          <w:rFonts w:ascii="Times New Roman" w:hAnsi="Times New Roman"/>
          <w:sz w:val="24"/>
          <w:szCs w:val="24"/>
          <w:vertAlign w:val="superscript"/>
        </w:rPr>
        <w:t>st</w:t>
      </w:r>
      <w:r w:rsidRPr="0038437B">
        <w:rPr>
          <w:rFonts w:ascii="Times New Roman" w:hAnsi="Times New Roman"/>
          <w:sz w:val="24"/>
          <w:szCs w:val="24"/>
        </w:rPr>
        <w:t xml:space="preserve"> order kernel estimates for each input (as column vectors) for all the control subjects. </w:t>
      </w:r>
      <w:r w:rsidRPr="0038437B">
        <w:rPr>
          <w:rFonts w:ascii="Times New Roman" w:hAnsi="Times New Roman"/>
          <w:i/>
          <w:sz w:val="24"/>
          <w:szCs w:val="24"/>
        </w:rPr>
        <w:t>Four global PDMs</w:t>
      </w:r>
      <w:r w:rsidRPr="0038437B">
        <w:rPr>
          <w:rFonts w:ascii="Times New Roman" w:hAnsi="Times New Roman"/>
          <w:sz w:val="24"/>
          <w:szCs w:val="24"/>
        </w:rPr>
        <w:t xml:space="preserve"> were found to be adequate for each input in this application, whether the output is CBFV or TOI. The block-diagram of the structure of the linearized PDM-based model of the two-input/one-output cerebral hemodynamics system is shown in </w:t>
      </w:r>
      <w:r>
        <w:rPr>
          <w:rFonts w:ascii="Times New Roman" w:hAnsi="Times New Roman"/>
          <w:sz w:val="24"/>
          <w:szCs w:val="24"/>
        </w:rPr>
        <w:t xml:space="preserve">Supplementary </w:t>
      </w:r>
      <w:r w:rsidRPr="0038437B">
        <w:rPr>
          <w:rFonts w:ascii="Times New Roman" w:hAnsi="Times New Roman"/>
          <w:sz w:val="24"/>
          <w:szCs w:val="24"/>
        </w:rPr>
        <w:t xml:space="preserve">Figure 1. </w:t>
      </w:r>
    </w:p>
    <w:p w:rsidR="006E21F3" w:rsidRDefault="006E21F3" w:rsidP="006E21F3">
      <w:pPr>
        <w:tabs>
          <w:tab w:val="left" w:pos="360"/>
        </w:tabs>
        <w:spacing w:after="0" w:line="480" w:lineRule="auto"/>
        <w:rPr>
          <w:rFonts w:ascii="Times New Roman" w:hAnsi="Times New Roman"/>
          <w:i/>
          <w:sz w:val="24"/>
          <w:szCs w:val="24"/>
        </w:rPr>
      </w:pPr>
    </w:p>
    <w:p w:rsidR="006E21F3" w:rsidRDefault="006E21F3" w:rsidP="006E21F3">
      <w:pPr>
        <w:tabs>
          <w:tab w:val="left" w:pos="360"/>
        </w:tabs>
        <w:spacing w:after="0" w:line="480" w:lineRule="auto"/>
        <w:rPr>
          <w:rFonts w:ascii="Times New Roman" w:hAnsi="Times New Roman"/>
          <w:b/>
          <w:sz w:val="24"/>
          <w:szCs w:val="24"/>
        </w:rPr>
      </w:pPr>
      <w:r w:rsidRPr="00FC3BF0">
        <w:rPr>
          <w:rFonts w:ascii="Times New Roman" w:hAnsi="Times New Roman"/>
          <w:b/>
          <w:sz w:val="24"/>
          <w:szCs w:val="24"/>
        </w:rPr>
        <w:t>REFERENCES</w:t>
      </w:r>
    </w:p>
    <w:p w:rsidR="006E21F3" w:rsidRPr="00FC3BF0" w:rsidRDefault="006E21F3" w:rsidP="006E21F3">
      <w:pPr>
        <w:tabs>
          <w:tab w:val="left" w:pos="720"/>
        </w:tabs>
        <w:spacing w:after="0" w:line="480" w:lineRule="auto"/>
        <w:ind w:left="720" w:hanging="720"/>
        <w:rPr>
          <w:rFonts w:ascii="Times New Roman" w:hAnsi="Times New Roman"/>
          <w:sz w:val="24"/>
          <w:szCs w:val="24"/>
        </w:rPr>
      </w:pPr>
      <w:r w:rsidRPr="00FC3BF0">
        <w:rPr>
          <w:rFonts w:ascii="Times New Roman" w:hAnsi="Times New Roman"/>
          <w:sz w:val="24"/>
          <w:szCs w:val="24"/>
        </w:rPr>
        <w:t>[</w:t>
      </w:r>
      <w:r>
        <w:rPr>
          <w:rFonts w:ascii="Times New Roman" w:hAnsi="Times New Roman"/>
          <w:sz w:val="24"/>
          <w:szCs w:val="24"/>
        </w:rPr>
        <w:t>1</w:t>
      </w:r>
      <w:r w:rsidRPr="00FC3BF0">
        <w:rPr>
          <w:rFonts w:ascii="Times New Roman" w:hAnsi="Times New Roman"/>
          <w:sz w:val="24"/>
          <w:szCs w:val="24"/>
        </w:rPr>
        <w:t>]</w:t>
      </w:r>
      <w:r w:rsidRPr="00FC3BF0">
        <w:rPr>
          <w:rFonts w:ascii="Times New Roman" w:hAnsi="Times New Roman"/>
          <w:sz w:val="24"/>
          <w:szCs w:val="24"/>
        </w:rPr>
        <w:tab/>
        <w:t xml:space="preserve">Petersen RC, </w:t>
      </w:r>
      <w:proofErr w:type="spellStart"/>
      <w:r w:rsidRPr="00FC3BF0">
        <w:rPr>
          <w:rFonts w:ascii="Times New Roman" w:hAnsi="Times New Roman"/>
          <w:sz w:val="24"/>
          <w:szCs w:val="24"/>
        </w:rPr>
        <w:t>Doody</w:t>
      </w:r>
      <w:proofErr w:type="spellEnd"/>
      <w:r w:rsidRPr="00FC3BF0">
        <w:rPr>
          <w:rFonts w:ascii="Times New Roman" w:hAnsi="Times New Roman"/>
          <w:sz w:val="24"/>
          <w:szCs w:val="24"/>
        </w:rPr>
        <w:t xml:space="preserve"> R, </w:t>
      </w:r>
      <w:proofErr w:type="spellStart"/>
      <w:r w:rsidRPr="00FC3BF0">
        <w:rPr>
          <w:rFonts w:ascii="Times New Roman" w:hAnsi="Times New Roman"/>
          <w:sz w:val="24"/>
          <w:szCs w:val="24"/>
        </w:rPr>
        <w:t>Kurz</w:t>
      </w:r>
      <w:proofErr w:type="spellEnd"/>
      <w:r w:rsidRPr="00FC3BF0">
        <w:rPr>
          <w:rFonts w:ascii="Times New Roman" w:hAnsi="Times New Roman"/>
          <w:sz w:val="24"/>
          <w:szCs w:val="24"/>
        </w:rPr>
        <w:t xml:space="preserve"> A, </w:t>
      </w:r>
      <w:proofErr w:type="spellStart"/>
      <w:r w:rsidRPr="00FC3BF0">
        <w:rPr>
          <w:rFonts w:ascii="Times New Roman" w:hAnsi="Times New Roman"/>
          <w:sz w:val="24"/>
          <w:szCs w:val="24"/>
        </w:rPr>
        <w:t>Mohs</w:t>
      </w:r>
      <w:proofErr w:type="spellEnd"/>
      <w:r w:rsidRPr="00FC3BF0">
        <w:rPr>
          <w:rFonts w:ascii="Times New Roman" w:hAnsi="Times New Roman"/>
          <w:sz w:val="24"/>
          <w:szCs w:val="24"/>
        </w:rPr>
        <w:t xml:space="preserve"> RC, Morris JC, </w:t>
      </w:r>
      <w:proofErr w:type="spellStart"/>
      <w:r w:rsidRPr="00FC3BF0">
        <w:rPr>
          <w:rFonts w:ascii="Times New Roman" w:hAnsi="Times New Roman"/>
          <w:sz w:val="24"/>
          <w:szCs w:val="24"/>
        </w:rPr>
        <w:t>Rabins</w:t>
      </w:r>
      <w:proofErr w:type="spellEnd"/>
      <w:r w:rsidRPr="00FC3BF0">
        <w:rPr>
          <w:rFonts w:ascii="Times New Roman" w:hAnsi="Times New Roman"/>
          <w:sz w:val="24"/>
          <w:szCs w:val="24"/>
        </w:rPr>
        <w:t xml:space="preserve"> PV, Ritchie K, </w:t>
      </w:r>
      <w:proofErr w:type="spellStart"/>
      <w:r w:rsidRPr="00FC3BF0">
        <w:rPr>
          <w:rFonts w:ascii="Times New Roman" w:hAnsi="Times New Roman"/>
          <w:sz w:val="24"/>
          <w:szCs w:val="24"/>
        </w:rPr>
        <w:t>Rossor</w:t>
      </w:r>
      <w:proofErr w:type="spellEnd"/>
      <w:r w:rsidRPr="00FC3BF0">
        <w:rPr>
          <w:rFonts w:ascii="Times New Roman" w:hAnsi="Times New Roman"/>
          <w:sz w:val="24"/>
          <w:szCs w:val="24"/>
        </w:rPr>
        <w:t xml:space="preserve"> M, </w:t>
      </w:r>
      <w:proofErr w:type="spellStart"/>
      <w:r w:rsidRPr="00FC3BF0">
        <w:rPr>
          <w:rFonts w:ascii="Times New Roman" w:hAnsi="Times New Roman"/>
          <w:sz w:val="24"/>
          <w:szCs w:val="24"/>
        </w:rPr>
        <w:t>Thal</w:t>
      </w:r>
      <w:proofErr w:type="spellEnd"/>
      <w:r w:rsidRPr="00FC3BF0">
        <w:rPr>
          <w:rFonts w:ascii="Times New Roman" w:hAnsi="Times New Roman"/>
          <w:sz w:val="24"/>
          <w:szCs w:val="24"/>
        </w:rPr>
        <w:t xml:space="preserve"> L, </w:t>
      </w:r>
      <w:proofErr w:type="spellStart"/>
      <w:r w:rsidRPr="00FC3BF0">
        <w:rPr>
          <w:rFonts w:ascii="Times New Roman" w:hAnsi="Times New Roman"/>
          <w:sz w:val="24"/>
          <w:szCs w:val="24"/>
        </w:rPr>
        <w:t>Winblad</w:t>
      </w:r>
      <w:proofErr w:type="spellEnd"/>
      <w:r w:rsidRPr="00FC3BF0">
        <w:rPr>
          <w:rFonts w:ascii="Times New Roman" w:hAnsi="Times New Roman"/>
          <w:sz w:val="24"/>
          <w:szCs w:val="24"/>
        </w:rPr>
        <w:t xml:space="preserve"> B (2001) Current concepts in mild cognitive impairment. </w:t>
      </w:r>
      <w:r w:rsidRPr="00FC3BF0">
        <w:rPr>
          <w:rFonts w:ascii="Times New Roman" w:hAnsi="Times New Roman"/>
          <w:i/>
          <w:sz w:val="24"/>
          <w:szCs w:val="24"/>
        </w:rPr>
        <w:t xml:space="preserve">Arch </w:t>
      </w:r>
      <w:proofErr w:type="spellStart"/>
      <w:r w:rsidRPr="00FC3BF0">
        <w:rPr>
          <w:rFonts w:ascii="Times New Roman" w:hAnsi="Times New Roman"/>
          <w:i/>
          <w:sz w:val="24"/>
          <w:szCs w:val="24"/>
        </w:rPr>
        <w:t>Neurol</w:t>
      </w:r>
      <w:proofErr w:type="spellEnd"/>
      <w:r w:rsidRPr="00FC3BF0">
        <w:rPr>
          <w:rFonts w:ascii="Times New Roman" w:hAnsi="Times New Roman"/>
          <w:sz w:val="24"/>
          <w:szCs w:val="24"/>
        </w:rPr>
        <w:t xml:space="preserve"> </w:t>
      </w:r>
      <w:r w:rsidRPr="00FC3BF0">
        <w:rPr>
          <w:rFonts w:ascii="Times New Roman" w:hAnsi="Times New Roman"/>
          <w:b/>
          <w:sz w:val="24"/>
          <w:szCs w:val="24"/>
        </w:rPr>
        <w:t>58</w:t>
      </w:r>
      <w:r w:rsidRPr="00FC3BF0">
        <w:rPr>
          <w:rFonts w:ascii="Times New Roman" w:hAnsi="Times New Roman"/>
          <w:sz w:val="24"/>
          <w:szCs w:val="24"/>
        </w:rPr>
        <w:t>, 1985-1992.</w:t>
      </w:r>
    </w:p>
    <w:p w:rsidR="006E21F3" w:rsidRPr="00FC3BF0" w:rsidRDefault="006E21F3" w:rsidP="006E21F3">
      <w:pPr>
        <w:tabs>
          <w:tab w:val="left" w:pos="720"/>
        </w:tabs>
        <w:spacing w:after="0" w:line="480" w:lineRule="auto"/>
        <w:ind w:left="720" w:hanging="720"/>
        <w:rPr>
          <w:rFonts w:ascii="Times New Roman" w:hAnsi="Times New Roman"/>
          <w:sz w:val="24"/>
          <w:szCs w:val="24"/>
        </w:rPr>
      </w:pPr>
      <w:proofErr w:type="gramStart"/>
      <w:r w:rsidRPr="00FC3BF0">
        <w:rPr>
          <w:rFonts w:ascii="Times New Roman" w:hAnsi="Times New Roman"/>
          <w:sz w:val="24"/>
          <w:szCs w:val="24"/>
        </w:rPr>
        <w:t>[</w:t>
      </w:r>
      <w:r>
        <w:rPr>
          <w:rFonts w:ascii="Times New Roman" w:hAnsi="Times New Roman"/>
          <w:sz w:val="24"/>
          <w:szCs w:val="24"/>
        </w:rPr>
        <w:t>2</w:t>
      </w:r>
      <w:r w:rsidRPr="00FC3BF0">
        <w:rPr>
          <w:rFonts w:ascii="Times New Roman" w:hAnsi="Times New Roman"/>
          <w:sz w:val="24"/>
          <w:szCs w:val="24"/>
        </w:rPr>
        <w:t>]</w:t>
      </w:r>
      <w:r w:rsidRPr="00FC3BF0">
        <w:rPr>
          <w:rFonts w:ascii="Times New Roman" w:hAnsi="Times New Roman"/>
          <w:sz w:val="24"/>
          <w:szCs w:val="24"/>
        </w:rPr>
        <w:tab/>
      </w:r>
      <w:proofErr w:type="spellStart"/>
      <w:r w:rsidRPr="00FC3BF0">
        <w:rPr>
          <w:rFonts w:ascii="Times New Roman" w:hAnsi="Times New Roman"/>
          <w:sz w:val="24"/>
          <w:szCs w:val="24"/>
        </w:rPr>
        <w:t>Marmarelis</w:t>
      </w:r>
      <w:proofErr w:type="spellEnd"/>
      <w:r w:rsidRPr="00FC3BF0">
        <w:rPr>
          <w:rFonts w:ascii="Times New Roman" w:hAnsi="Times New Roman"/>
          <w:sz w:val="24"/>
          <w:szCs w:val="24"/>
        </w:rPr>
        <w:t xml:space="preserve"> VZ (1993) Identification of nonlinear biological systems using </w:t>
      </w:r>
      <w:proofErr w:type="spellStart"/>
      <w:r w:rsidRPr="00FC3BF0">
        <w:rPr>
          <w:rFonts w:ascii="Times New Roman" w:hAnsi="Times New Roman"/>
          <w:sz w:val="24"/>
          <w:szCs w:val="24"/>
        </w:rPr>
        <w:t>Laguerre</w:t>
      </w:r>
      <w:proofErr w:type="spellEnd"/>
      <w:r w:rsidRPr="00FC3BF0">
        <w:rPr>
          <w:rFonts w:ascii="Times New Roman" w:hAnsi="Times New Roman"/>
          <w:sz w:val="24"/>
          <w:szCs w:val="24"/>
        </w:rPr>
        <w:t xml:space="preserve"> expansions of kernels.</w:t>
      </w:r>
      <w:proofErr w:type="gramEnd"/>
      <w:r w:rsidRPr="00FC3BF0">
        <w:rPr>
          <w:rFonts w:ascii="Times New Roman" w:hAnsi="Times New Roman"/>
          <w:sz w:val="24"/>
          <w:szCs w:val="24"/>
        </w:rPr>
        <w:t xml:space="preserve"> </w:t>
      </w:r>
      <w:r w:rsidRPr="00FC3BF0">
        <w:rPr>
          <w:rFonts w:ascii="Times New Roman" w:hAnsi="Times New Roman"/>
          <w:i/>
          <w:sz w:val="24"/>
          <w:szCs w:val="24"/>
        </w:rPr>
        <w:t xml:space="preserve">Ann Biomed </w:t>
      </w:r>
      <w:proofErr w:type="spellStart"/>
      <w:r w:rsidRPr="00FC3BF0">
        <w:rPr>
          <w:rFonts w:ascii="Times New Roman" w:hAnsi="Times New Roman"/>
          <w:i/>
          <w:sz w:val="24"/>
          <w:szCs w:val="24"/>
        </w:rPr>
        <w:t>Eng</w:t>
      </w:r>
      <w:proofErr w:type="spellEnd"/>
      <w:r w:rsidRPr="00FC3BF0">
        <w:rPr>
          <w:rFonts w:ascii="Times New Roman" w:hAnsi="Times New Roman"/>
          <w:sz w:val="24"/>
          <w:szCs w:val="24"/>
        </w:rPr>
        <w:t xml:space="preserve"> </w:t>
      </w:r>
      <w:r w:rsidRPr="00FC3BF0">
        <w:rPr>
          <w:rFonts w:ascii="Times New Roman" w:hAnsi="Times New Roman"/>
          <w:b/>
          <w:sz w:val="24"/>
          <w:szCs w:val="24"/>
        </w:rPr>
        <w:t>21</w:t>
      </w:r>
      <w:r>
        <w:rPr>
          <w:rFonts w:ascii="Times New Roman" w:hAnsi="Times New Roman"/>
          <w:sz w:val="24"/>
          <w:szCs w:val="24"/>
        </w:rPr>
        <w:t xml:space="preserve">, </w:t>
      </w:r>
      <w:r w:rsidRPr="00FC3BF0">
        <w:rPr>
          <w:rFonts w:ascii="Times New Roman" w:hAnsi="Times New Roman"/>
          <w:sz w:val="24"/>
          <w:szCs w:val="24"/>
        </w:rPr>
        <w:t>573–589.</w:t>
      </w:r>
    </w:p>
    <w:p w:rsidR="006E21F3" w:rsidRPr="0038437B" w:rsidRDefault="006E21F3" w:rsidP="006E21F3">
      <w:pPr>
        <w:tabs>
          <w:tab w:val="left" w:pos="360"/>
        </w:tabs>
        <w:spacing w:after="0" w:line="480" w:lineRule="auto"/>
        <w:rPr>
          <w:rFonts w:ascii="Times New Roman" w:hAnsi="Times New Roman"/>
          <w:i/>
          <w:sz w:val="24"/>
          <w:szCs w:val="24"/>
        </w:rPr>
      </w:pPr>
    </w:p>
    <w:p w:rsidR="006E21F3" w:rsidRPr="0038437B" w:rsidRDefault="006E21F3" w:rsidP="006E21F3">
      <w:pPr>
        <w:tabs>
          <w:tab w:val="left" w:pos="360"/>
        </w:tabs>
        <w:spacing w:after="0" w:line="480" w:lineRule="auto"/>
        <w:contextualSpacing/>
        <w:rPr>
          <w:rFonts w:ascii="Times New Roman" w:hAnsi="Times New Roman"/>
          <w:b/>
          <w:i/>
          <w:sz w:val="24"/>
          <w:szCs w:val="24"/>
        </w:rPr>
      </w:pPr>
    </w:p>
    <w:p w:rsidR="006E21F3" w:rsidRPr="0038437B" w:rsidRDefault="006E21F3" w:rsidP="006E21F3">
      <w:pPr>
        <w:tabs>
          <w:tab w:val="left" w:pos="360"/>
        </w:tabs>
        <w:spacing w:after="0" w:line="480" w:lineRule="auto"/>
        <w:contextualSpacing/>
        <w:rPr>
          <w:rFonts w:ascii="Times New Roman" w:hAnsi="Times New Roman"/>
          <w:sz w:val="24"/>
          <w:szCs w:val="24"/>
        </w:rPr>
      </w:pPr>
      <w:r w:rsidRPr="0038437B">
        <w:rPr>
          <w:rFonts w:ascii="Times New Roman" w:hAnsi="Times New Roman"/>
          <w:noProof/>
          <w:sz w:val="24"/>
          <w:szCs w:val="24"/>
        </w:rPr>
        <w:drawing>
          <wp:inline distT="0" distB="0" distL="0" distR="0" wp14:anchorId="5A28C2DD" wp14:editId="68C87040">
            <wp:extent cx="4108704" cy="2927604"/>
            <wp:effectExtent l="0" t="0" r="6350" b="635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endix-A1.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08704" cy="2927604"/>
                    </a:xfrm>
                    <a:prstGeom prst="rect">
                      <a:avLst/>
                    </a:prstGeom>
                  </pic:spPr>
                </pic:pic>
              </a:graphicData>
            </a:graphic>
          </wp:inline>
        </w:drawing>
      </w:r>
    </w:p>
    <w:p w:rsidR="006E21F3" w:rsidRPr="009513E6" w:rsidRDefault="006E21F3" w:rsidP="006E21F3">
      <w:pPr>
        <w:pStyle w:val="Text"/>
        <w:tabs>
          <w:tab w:val="left" w:pos="360"/>
        </w:tabs>
        <w:spacing w:line="480" w:lineRule="auto"/>
        <w:ind w:firstLine="0"/>
        <w:contextualSpacing/>
        <w:jc w:val="left"/>
        <w:rPr>
          <w:sz w:val="24"/>
          <w:szCs w:val="24"/>
        </w:rPr>
      </w:pPr>
      <w:r>
        <w:rPr>
          <w:b/>
          <w:sz w:val="24"/>
          <w:szCs w:val="24"/>
        </w:rPr>
        <w:t xml:space="preserve">Supplementary </w:t>
      </w:r>
      <w:r w:rsidRPr="0038437B">
        <w:rPr>
          <w:b/>
          <w:sz w:val="24"/>
          <w:szCs w:val="24"/>
        </w:rPr>
        <w:t>Figure 1:</w:t>
      </w:r>
      <w:r w:rsidRPr="0038437B">
        <w:rPr>
          <w:i/>
          <w:sz w:val="24"/>
          <w:szCs w:val="24"/>
        </w:rPr>
        <w:t xml:space="preserve"> </w:t>
      </w:r>
      <w:r w:rsidRPr="009513E6">
        <w:rPr>
          <w:sz w:val="24"/>
          <w:szCs w:val="24"/>
        </w:rPr>
        <w:t xml:space="preserve">Block-diagram of the employed PDM-based two-input/one-output model of cerebral hemodynamics with four global PDMs for each input, p: ABP and x: ETCO2. The output </w:t>
      </w:r>
      <w:proofErr w:type="spellStart"/>
      <w:r w:rsidRPr="009513E6">
        <w:rPr>
          <w:sz w:val="24"/>
          <w:szCs w:val="24"/>
        </w:rPr>
        <w:t>u</w:t>
      </w:r>
      <w:r w:rsidRPr="009513E6">
        <w:rPr>
          <w:sz w:val="24"/>
          <w:szCs w:val="24"/>
          <w:vertAlign w:val="subscript"/>
        </w:rPr>
        <w:t>p,j</w:t>
      </w:r>
      <w:proofErr w:type="spellEnd"/>
      <w:r w:rsidRPr="009513E6">
        <w:rPr>
          <w:sz w:val="24"/>
          <w:szCs w:val="24"/>
        </w:rPr>
        <w:t xml:space="preserve"> of the j-</w:t>
      </w:r>
      <w:proofErr w:type="spellStart"/>
      <w:r w:rsidRPr="009513E6">
        <w:rPr>
          <w:sz w:val="24"/>
          <w:szCs w:val="24"/>
        </w:rPr>
        <w:t>th</w:t>
      </w:r>
      <w:proofErr w:type="spellEnd"/>
      <w:r w:rsidRPr="009513E6">
        <w:rPr>
          <w:sz w:val="24"/>
          <w:szCs w:val="24"/>
        </w:rPr>
        <w:t xml:space="preserve"> PDM, </w:t>
      </w:r>
      <w:proofErr w:type="spellStart"/>
      <w:r w:rsidRPr="009513E6">
        <w:rPr>
          <w:sz w:val="24"/>
          <w:szCs w:val="24"/>
        </w:rPr>
        <w:t>P</w:t>
      </w:r>
      <w:r w:rsidRPr="009513E6">
        <w:rPr>
          <w:sz w:val="24"/>
          <w:szCs w:val="24"/>
          <w:vertAlign w:val="subscript"/>
        </w:rPr>
        <w:t>p,j</w:t>
      </w:r>
      <w:proofErr w:type="spellEnd"/>
      <w:r w:rsidRPr="009513E6">
        <w:rPr>
          <w:sz w:val="24"/>
          <w:szCs w:val="24"/>
          <w:vertAlign w:val="subscript"/>
        </w:rPr>
        <w:t xml:space="preserve"> </w:t>
      </w:r>
      <w:r w:rsidRPr="009513E6">
        <w:rPr>
          <w:sz w:val="24"/>
          <w:szCs w:val="24"/>
        </w:rPr>
        <w:t xml:space="preserve">, for input p, or the output </w:t>
      </w:r>
      <w:proofErr w:type="spellStart"/>
      <w:r w:rsidRPr="009513E6">
        <w:rPr>
          <w:sz w:val="24"/>
          <w:szCs w:val="24"/>
        </w:rPr>
        <w:t>w</w:t>
      </w:r>
      <w:r w:rsidRPr="009513E6">
        <w:rPr>
          <w:sz w:val="24"/>
          <w:szCs w:val="24"/>
          <w:vertAlign w:val="subscript"/>
        </w:rPr>
        <w:t>x,m</w:t>
      </w:r>
      <w:proofErr w:type="spellEnd"/>
      <w:r w:rsidRPr="009513E6">
        <w:rPr>
          <w:sz w:val="24"/>
          <w:szCs w:val="24"/>
        </w:rPr>
        <w:t xml:space="preserve"> of the m-</w:t>
      </w:r>
      <w:proofErr w:type="spellStart"/>
      <w:r w:rsidRPr="009513E6">
        <w:rPr>
          <w:sz w:val="24"/>
          <w:szCs w:val="24"/>
        </w:rPr>
        <w:t>th</w:t>
      </w:r>
      <w:proofErr w:type="spellEnd"/>
      <w:r w:rsidRPr="009513E6">
        <w:rPr>
          <w:sz w:val="24"/>
          <w:szCs w:val="24"/>
        </w:rPr>
        <w:t xml:space="preserve"> PDM, </w:t>
      </w:r>
      <w:proofErr w:type="spellStart"/>
      <w:r w:rsidRPr="009513E6">
        <w:rPr>
          <w:sz w:val="24"/>
          <w:szCs w:val="24"/>
        </w:rPr>
        <w:t>P</w:t>
      </w:r>
      <w:r w:rsidRPr="009513E6">
        <w:rPr>
          <w:sz w:val="24"/>
          <w:szCs w:val="24"/>
          <w:vertAlign w:val="subscript"/>
        </w:rPr>
        <w:t>x,m</w:t>
      </w:r>
      <w:proofErr w:type="spellEnd"/>
      <w:r w:rsidRPr="009513E6">
        <w:rPr>
          <w:sz w:val="24"/>
          <w:szCs w:val="24"/>
          <w:vertAlign w:val="subscript"/>
        </w:rPr>
        <w:t xml:space="preserve"> </w:t>
      </w:r>
      <w:r w:rsidRPr="009513E6">
        <w:rPr>
          <w:sz w:val="24"/>
          <w:szCs w:val="24"/>
        </w:rPr>
        <w:t>, for input x ,is the convolution of the PDM with the respective input signal. In this application, the ANFs are replaced by linear Gains: {</w:t>
      </w:r>
      <w:proofErr w:type="spellStart"/>
      <w:r w:rsidRPr="009513E6">
        <w:rPr>
          <w:sz w:val="24"/>
          <w:szCs w:val="24"/>
        </w:rPr>
        <w:t>A</w:t>
      </w:r>
      <w:r w:rsidRPr="009513E6">
        <w:rPr>
          <w:sz w:val="24"/>
          <w:szCs w:val="24"/>
          <w:vertAlign w:val="subscript"/>
        </w:rPr>
        <w:t>j</w:t>
      </w:r>
      <w:proofErr w:type="spellEnd"/>
      <w:r w:rsidRPr="009513E6">
        <w:rPr>
          <w:sz w:val="24"/>
          <w:szCs w:val="24"/>
        </w:rPr>
        <w:t>}</w:t>
      </w:r>
      <w:r w:rsidRPr="009513E6">
        <w:rPr>
          <w:sz w:val="24"/>
          <w:szCs w:val="24"/>
          <w:vertAlign w:val="subscript"/>
        </w:rPr>
        <w:t xml:space="preserve"> </w:t>
      </w:r>
      <w:r w:rsidRPr="009513E6">
        <w:rPr>
          <w:sz w:val="24"/>
          <w:szCs w:val="24"/>
        </w:rPr>
        <w:t>for the ABP components and {C</w:t>
      </w:r>
      <w:r w:rsidRPr="009513E6">
        <w:rPr>
          <w:sz w:val="24"/>
          <w:szCs w:val="24"/>
          <w:vertAlign w:val="subscript"/>
        </w:rPr>
        <w:t>m</w:t>
      </w:r>
      <w:r w:rsidRPr="009513E6">
        <w:rPr>
          <w:sz w:val="24"/>
          <w:szCs w:val="24"/>
        </w:rPr>
        <w:t>} for the ETCO2 components to generate the mode output prediction: y= c</w:t>
      </w:r>
      <w:r w:rsidRPr="009513E6">
        <w:rPr>
          <w:sz w:val="24"/>
          <w:szCs w:val="24"/>
          <w:vertAlign w:val="subscript"/>
        </w:rPr>
        <w:t>0</w:t>
      </w:r>
      <w:r w:rsidRPr="009513E6">
        <w:rPr>
          <w:sz w:val="24"/>
          <w:szCs w:val="24"/>
        </w:rPr>
        <w:t xml:space="preserve"> + Σ </w:t>
      </w:r>
      <w:proofErr w:type="spellStart"/>
      <w:r w:rsidRPr="009513E6">
        <w:rPr>
          <w:sz w:val="24"/>
          <w:szCs w:val="24"/>
        </w:rPr>
        <w:t>A</w:t>
      </w:r>
      <w:r w:rsidRPr="009513E6">
        <w:rPr>
          <w:sz w:val="24"/>
          <w:szCs w:val="24"/>
          <w:vertAlign w:val="subscript"/>
        </w:rPr>
        <w:t>j</w:t>
      </w:r>
      <w:proofErr w:type="spellEnd"/>
      <w:r w:rsidRPr="009513E6">
        <w:rPr>
          <w:sz w:val="24"/>
          <w:szCs w:val="24"/>
        </w:rPr>
        <w:t xml:space="preserve"> </w:t>
      </w:r>
      <w:proofErr w:type="spellStart"/>
      <w:r w:rsidRPr="009513E6">
        <w:rPr>
          <w:sz w:val="24"/>
          <w:szCs w:val="24"/>
        </w:rPr>
        <w:t>u</w:t>
      </w:r>
      <w:r w:rsidRPr="009513E6">
        <w:rPr>
          <w:sz w:val="24"/>
          <w:szCs w:val="24"/>
          <w:vertAlign w:val="subscript"/>
        </w:rPr>
        <w:t>j</w:t>
      </w:r>
      <w:proofErr w:type="spellEnd"/>
      <w:r w:rsidRPr="009513E6">
        <w:rPr>
          <w:sz w:val="24"/>
          <w:szCs w:val="24"/>
          <w:vertAlign w:val="subscript"/>
        </w:rPr>
        <w:t xml:space="preserve"> </w:t>
      </w:r>
      <w:r w:rsidRPr="009513E6">
        <w:rPr>
          <w:sz w:val="24"/>
          <w:szCs w:val="24"/>
        </w:rPr>
        <w:t>+ Σ C</w:t>
      </w:r>
      <w:r w:rsidRPr="009513E6">
        <w:rPr>
          <w:sz w:val="24"/>
          <w:szCs w:val="24"/>
          <w:vertAlign w:val="subscript"/>
        </w:rPr>
        <w:t>m</w:t>
      </w:r>
      <w:r w:rsidRPr="009513E6">
        <w:rPr>
          <w:sz w:val="24"/>
          <w:szCs w:val="24"/>
        </w:rPr>
        <w:t xml:space="preserve"> </w:t>
      </w:r>
      <w:proofErr w:type="spellStart"/>
      <w:proofErr w:type="gramStart"/>
      <w:r w:rsidRPr="009513E6">
        <w:rPr>
          <w:sz w:val="24"/>
          <w:szCs w:val="24"/>
        </w:rPr>
        <w:t>w</w:t>
      </w:r>
      <w:r w:rsidRPr="009513E6">
        <w:rPr>
          <w:sz w:val="24"/>
          <w:szCs w:val="24"/>
          <w:vertAlign w:val="subscript"/>
        </w:rPr>
        <w:t>m</w:t>
      </w:r>
      <w:proofErr w:type="spellEnd"/>
      <w:r w:rsidRPr="009513E6">
        <w:rPr>
          <w:sz w:val="24"/>
          <w:szCs w:val="24"/>
        </w:rPr>
        <w:t xml:space="preserve"> ,</w:t>
      </w:r>
      <w:proofErr w:type="gramEnd"/>
      <w:r w:rsidRPr="009513E6">
        <w:rPr>
          <w:sz w:val="24"/>
          <w:szCs w:val="24"/>
        </w:rPr>
        <w:t xml:space="preserve"> which is either CBFV (measured via TCD) or TOI (measured via NIRS).</w:t>
      </w:r>
    </w:p>
    <w:p w:rsidR="006E21F3" w:rsidRPr="0038437B" w:rsidRDefault="006E21F3" w:rsidP="006E21F3">
      <w:pPr>
        <w:tabs>
          <w:tab w:val="left" w:pos="360"/>
        </w:tabs>
        <w:spacing w:after="0" w:line="480" w:lineRule="auto"/>
        <w:contextualSpacing/>
        <w:rPr>
          <w:rFonts w:ascii="Times New Roman" w:hAnsi="Times New Roman"/>
          <w:sz w:val="24"/>
          <w:szCs w:val="24"/>
        </w:rPr>
      </w:pPr>
    </w:p>
    <w:p w:rsidR="006E21F3" w:rsidRPr="0038437B" w:rsidRDefault="006E21F3" w:rsidP="006E21F3">
      <w:pPr>
        <w:tabs>
          <w:tab w:val="left" w:pos="360"/>
        </w:tabs>
        <w:autoSpaceDE w:val="0"/>
        <w:autoSpaceDN w:val="0"/>
        <w:adjustRightInd w:val="0"/>
        <w:spacing w:after="0" w:line="480" w:lineRule="auto"/>
        <w:rPr>
          <w:rFonts w:ascii="Times New Roman" w:eastAsia="Times New Roman" w:hAnsi="Times New Roman"/>
          <w:sz w:val="24"/>
          <w:szCs w:val="24"/>
        </w:rPr>
      </w:pPr>
    </w:p>
    <w:p w:rsidR="006E21F3" w:rsidRPr="0038437B" w:rsidRDefault="006E21F3" w:rsidP="006E21F3">
      <w:pPr>
        <w:tabs>
          <w:tab w:val="left" w:pos="360"/>
        </w:tabs>
        <w:autoSpaceDE w:val="0"/>
        <w:autoSpaceDN w:val="0"/>
        <w:adjustRightInd w:val="0"/>
        <w:spacing w:after="0" w:line="480" w:lineRule="auto"/>
        <w:rPr>
          <w:rFonts w:ascii="Times New Roman" w:eastAsia="Times New Roman" w:hAnsi="Times New Roman"/>
          <w:sz w:val="24"/>
          <w:szCs w:val="24"/>
        </w:rPr>
      </w:pPr>
    </w:p>
    <w:p w:rsidR="00CF379A" w:rsidRDefault="00CF379A"/>
    <w:sectPr w:rsidR="00CF379A" w:rsidSect="003843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1F3"/>
    <w:rsid w:val="006E21F3"/>
    <w:rsid w:val="00734F55"/>
    <w:rsid w:val="008414EE"/>
    <w:rsid w:val="00CF3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1F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6E21F3"/>
    <w:pPr>
      <w:widowControl w:val="0"/>
      <w:autoSpaceDE w:val="0"/>
      <w:autoSpaceDN w:val="0"/>
      <w:spacing w:after="0" w:line="252" w:lineRule="auto"/>
      <w:ind w:firstLine="202"/>
      <w:jc w:val="both"/>
    </w:pPr>
    <w:rPr>
      <w:rFonts w:ascii="Times New Roman" w:eastAsia="Times New Roman" w:hAnsi="Times New Roman"/>
      <w:sz w:val="20"/>
      <w:szCs w:val="20"/>
    </w:rPr>
  </w:style>
  <w:style w:type="paragraph" w:styleId="BalloonText">
    <w:name w:val="Balloon Text"/>
    <w:basedOn w:val="Normal"/>
    <w:link w:val="BalloonTextChar"/>
    <w:uiPriority w:val="99"/>
    <w:semiHidden/>
    <w:unhideWhenUsed/>
    <w:rsid w:val="006E2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1F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1F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6E21F3"/>
    <w:pPr>
      <w:widowControl w:val="0"/>
      <w:autoSpaceDE w:val="0"/>
      <w:autoSpaceDN w:val="0"/>
      <w:spacing w:after="0" w:line="252" w:lineRule="auto"/>
      <w:ind w:firstLine="202"/>
      <w:jc w:val="both"/>
    </w:pPr>
    <w:rPr>
      <w:rFonts w:ascii="Times New Roman" w:eastAsia="Times New Roman" w:hAnsi="Times New Roman"/>
      <w:sz w:val="20"/>
      <w:szCs w:val="20"/>
    </w:rPr>
  </w:style>
  <w:style w:type="paragraph" w:styleId="BalloonText">
    <w:name w:val="Balloon Text"/>
    <w:basedOn w:val="Normal"/>
    <w:link w:val="BalloonTextChar"/>
    <w:uiPriority w:val="99"/>
    <w:semiHidden/>
    <w:unhideWhenUsed/>
    <w:rsid w:val="006E2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1F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tiff"/><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SGML</dc:creator>
  <cp:lastModifiedBy>SGML</cp:lastModifiedBy>
  <cp:revision>1</cp:revision>
  <dcterms:created xsi:type="dcterms:W3CDTF">2016-11-28T05:32:00Z</dcterms:created>
  <dcterms:modified xsi:type="dcterms:W3CDTF">2016-11-28T05:32:00Z</dcterms:modified>
</cp:coreProperties>
</file>