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B37A" w14:textId="4DA91380" w:rsidR="00921CC4" w:rsidRPr="00921CC4" w:rsidRDefault="00921CC4" w:rsidP="00921CC4">
      <w:pPr>
        <w:jc w:val="center"/>
        <w:rPr>
          <w:rFonts w:ascii="Helvetica" w:hAnsi="Helvetica" w:cs="Helvetica"/>
          <w:b/>
          <w:lang w:val="en-US"/>
        </w:rPr>
      </w:pPr>
      <w:bookmarkStart w:id="0" w:name="_GoBack"/>
      <w:bookmarkEnd w:id="0"/>
      <w:r w:rsidRPr="00921CC4">
        <w:rPr>
          <w:rFonts w:ascii="Helvetica" w:hAnsi="Helvetica" w:cs="Helvetica"/>
          <w:b/>
          <w:lang w:val="en-US"/>
        </w:rPr>
        <w:t>Appendix A</w:t>
      </w:r>
      <w:r>
        <w:rPr>
          <w:rFonts w:ascii="Helvetica" w:hAnsi="Helvetica" w:cs="Helvetica"/>
          <w:b/>
          <w:lang w:val="en-US"/>
        </w:rPr>
        <w:t>:</w:t>
      </w:r>
      <w:r w:rsidRPr="00921CC4">
        <w:rPr>
          <w:rFonts w:ascii="Helvetica" w:hAnsi="Helvetica" w:cs="Helvetica"/>
          <w:b/>
          <w:lang w:val="en-US"/>
        </w:rPr>
        <w:t xml:space="preserve"> Questionnaire regarding the VR experience in Mozilla Hubs</w:t>
      </w:r>
    </w:p>
    <w:p w14:paraId="4025220B" w14:textId="77777777" w:rsidR="00921CC4" w:rsidRPr="00921CC4" w:rsidRDefault="00921CC4" w:rsidP="00921CC4">
      <w:pPr>
        <w:jc w:val="center"/>
        <w:rPr>
          <w:rFonts w:ascii="Helvetica" w:hAnsi="Helvetica" w:cs="Helvetic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886"/>
      </w:tblGrid>
      <w:tr w:rsidR="00921CC4" w:rsidRPr="00921CC4" w14:paraId="0E303BDC" w14:textId="77777777" w:rsidTr="00E84F4D">
        <w:trPr>
          <w:trHeight w:val="32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B97C7DA" w14:textId="77777777" w:rsidR="00921CC4" w:rsidRPr="00921CC4" w:rsidRDefault="00921CC4" w:rsidP="00E84F4D">
            <w:pPr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14:paraId="38DAD774" w14:textId="58F382EA" w:rsidR="00921CC4" w:rsidRPr="00347603" w:rsidRDefault="00347603" w:rsidP="00E84F4D">
            <w:pPr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347603">
              <w:rPr>
                <w:rFonts w:ascii="Helvetica" w:hAnsi="Helvetica" w:cs="Helvetica"/>
                <w:b/>
                <w:lang w:val="en-US"/>
              </w:rPr>
              <w:t xml:space="preserve">PART I: </w:t>
            </w:r>
            <w:r w:rsidR="00921CC4" w:rsidRPr="00347603">
              <w:rPr>
                <w:rFonts w:ascii="Helvetica" w:hAnsi="Helvetica" w:cs="Helvetica"/>
                <w:b/>
                <w:lang w:val="en-US"/>
              </w:rPr>
              <w:t>General questions</w:t>
            </w:r>
          </w:p>
          <w:p w14:paraId="3E884E4A" w14:textId="77777777" w:rsidR="00921CC4" w:rsidRPr="00921CC4" w:rsidRDefault="00921CC4" w:rsidP="00E84F4D">
            <w:pPr>
              <w:jc w:val="center"/>
              <w:rPr>
                <w:rFonts w:ascii="Helvetica" w:hAnsi="Helvetica" w:cs="Helvetica"/>
                <w:b/>
                <w:sz w:val="22"/>
                <w:lang w:val="en-US"/>
              </w:rPr>
            </w:pPr>
          </w:p>
        </w:tc>
      </w:tr>
      <w:tr w:rsidR="00921CC4" w:rsidRPr="00921CC4" w14:paraId="6CA0B7CF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6B752BA1" w14:textId="77777777" w:rsidR="00921CC4" w:rsidRPr="00921CC4" w:rsidRDefault="00921CC4" w:rsidP="00347603">
            <w:pPr>
              <w:pStyle w:val="ListParagraph"/>
              <w:numPr>
                <w:ilvl w:val="0"/>
                <w:numId w:val="18"/>
              </w:numPr>
              <w:ind w:left="306" w:hanging="357"/>
              <w:rPr>
                <w:rFonts w:ascii="Helvetica" w:hAnsi="Helvetica" w:cs="Helvetica"/>
                <w:sz w:val="20"/>
                <w:lang w:val="en-US"/>
              </w:rPr>
            </w:pPr>
            <w:r w:rsidRPr="00921CC4">
              <w:rPr>
                <w:rFonts w:ascii="Helvetica" w:hAnsi="Helvetica" w:cs="Helvetica"/>
                <w:sz w:val="20"/>
                <w:lang w:val="en-US"/>
              </w:rPr>
              <w:t>Which gender do you feel you belong to?</w:t>
            </w:r>
          </w:p>
        </w:tc>
        <w:tc>
          <w:tcPr>
            <w:tcW w:w="5886" w:type="dxa"/>
          </w:tcPr>
          <w:p w14:paraId="0917AEFC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4E062E58" wp14:editId="2BBF28EE">
                  <wp:extent cx="3600000" cy="2160000"/>
                  <wp:effectExtent l="0" t="0" r="635" b="12065"/>
                  <wp:docPr id="2" name="Diagram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21CC4" w:rsidRPr="00921CC4" w14:paraId="3FE7D375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6CB87E3A" w14:textId="77777777" w:rsidR="00921CC4" w:rsidRPr="00921CC4" w:rsidRDefault="00921CC4" w:rsidP="00921CC4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lang w:val="en-US"/>
              </w:rPr>
            </w:pPr>
            <w:r w:rsidRPr="00921CC4">
              <w:rPr>
                <w:rFonts w:ascii="Helvetica" w:hAnsi="Helvetica" w:cs="Helvetica"/>
                <w:sz w:val="20"/>
                <w:lang w:val="en-US"/>
              </w:rPr>
              <w:t xml:space="preserve">What age group do you belong to? </w:t>
            </w:r>
          </w:p>
          <w:p w14:paraId="7CCF64FD" w14:textId="77777777" w:rsidR="00921CC4" w:rsidRPr="00921CC4" w:rsidRDefault="00921CC4" w:rsidP="00E84F4D">
            <w:pPr>
              <w:rPr>
                <w:rFonts w:ascii="Helvetica" w:hAnsi="Helvetica" w:cs="Helvetica"/>
                <w:sz w:val="20"/>
                <w:lang w:val="en-US"/>
              </w:rPr>
            </w:pP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3B6229BC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76541388" wp14:editId="7EC68E5B">
                  <wp:extent cx="3600000" cy="2160000"/>
                  <wp:effectExtent l="0" t="0" r="635" b="12065"/>
                  <wp:docPr id="11" name="Diagramm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21CC4" w:rsidRPr="00AC0523" w14:paraId="2B9C82AC" w14:textId="77777777" w:rsidTr="00E84F4D">
        <w:trPr>
          <w:trHeight w:val="32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BA81841" w14:textId="77777777" w:rsidR="00921CC4" w:rsidRPr="00921CC4" w:rsidRDefault="00921CC4" w:rsidP="00E84F4D">
            <w:pPr>
              <w:jc w:val="center"/>
              <w:rPr>
                <w:rFonts w:ascii="Helvetica" w:hAnsi="Helvetica" w:cs="Helvetica"/>
                <w:b/>
                <w:sz w:val="20"/>
                <w:lang w:val="en-US"/>
              </w:rPr>
            </w:pPr>
          </w:p>
          <w:p w14:paraId="3AB74CE8" w14:textId="56DF7E64" w:rsidR="00921CC4" w:rsidRPr="00347603" w:rsidRDefault="00347603" w:rsidP="00E84F4D">
            <w:pPr>
              <w:jc w:val="center"/>
              <w:rPr>
                <w:rFonts w:ascii="Helvetica" w:hAnsi="Helvetica" w:cs="Helvetica"/>
                <w:b/>
                <w:lang w:val="en-US"/>
              </w:rPr>
            </w:pPr>
            <w:r>
              <w:rPr>
                <w:rFonts w:ascii="Helvetica" w:hAnsi="Helvetica" w:cs="Helvetica"/>
                <w:b/>
                <w:lang w:val="en-US"/>
              </w:rPr>
              <w:t xml:space="preserve">PART II: </w:t>
            </w:r>
            <w:r w:rsidR="00921CC4" w:rsidRPr="00347603">
              <w:rPr>
                <w:rFonts w:ascii="Helvetica" w:hAnsi="Helvetica" w:cs="Helvetica"/>
                <w:b/>
                <w:lang w:val="en-US"/>
              </w:rPr>
              <w:t>General questions regarding VR experience</w:t>
            </w:r>
          </w:p>
          <w:p w14:paraId="250E2B36" w14:textId="77777777" w:rsidR="00921CC4" w:rsidRPr="00921CC4" w:rsidRDefault="00921CC4" w:rsidP="00E84F4D">
            <w:pPr>
              <w:jc w:val="center"/>
              <w:rPr>
                <w:rFonts w:ascii="Helvetica" w:hAnsi="Helvetica" w:cs="Helvetica"/>
                <w:noProof/>
                <w:sz w:val="20"/>
                <w:lang w:val="en-US"/>
              </w:rPr>
            </w:pPr>
          </w:p>
        </w:tc>
      </w:tr>
      <w:tr w:rsidR="00921CC4" w:rsidRPr="00921CC4" w14:paraId="2EACD094" w14:textId="77777777" w:rsidTr="00E84F4D">
        <w:trPr>
          <w:trHeight w:val="3402"/>
        </w:trPr>
        <w:tc>
          <w:tcPr>
            <w:tcW w:w="3176" w:type="dxa"/>
            <w:tcBorders>
              <w:right w:val="single" w:sz="4" w:space="0" w:color="auto"/>
            </w:tcBorders>
            <w:vAlign w:val="center"/>
          </w:tcPr>
          <w:p w14:paraId="2E4DC1F9" w14:textId="77777777" w:rsidR="00921CC4" w:rsidRPr="00921CC4" w:rsidRDefault="00921CC4" w:rsidP="00921C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Helvetica" w:hAnsi="Helvetica" w:cs="Helvetica"/>
                <w:sz w:val="20"/>
                <w:lang w:val="en-US"/>
              </w:rPr>
            </w:pPr>
            <w:r w:rsidRPr="00921CC4">
              <w:rPr>
                <w:rFonts w:ascii="Helvetica" w:hAnsi="Helvetica" w:cs="Helvetica"/>
                <w:sz w:val="20"/>
                <w:lang w:val="en-US"/>
              </w:rPr>
              <w:t>Have you heard of VR before?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DDA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101F0CBB" wp14:editId="076D8C7F">
                  <wp:extent cx="3600000" cy="2160000"/>
                  <wp:effectExtent l="0" t="0" r="635" b="12065"/>
                  <wp:docPr id="17" name="Diagramm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21CC4" w:rsidRPr="00921CC4" w14:paraId="755B1740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36CA8553" w14:textId="77777777" w:rsidR="00921CC4" w:rsidRPr="00921CC4" w:rsidRDefault="00921CC4" w:rsidP="00921CC4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lang w:val="en-US"/>
              </w:rPr>
            </w:pPr>
            <w:r w:rsidRPr="00921CC4">
              <w:rPr>
                <w:rFonts w:ascii="Helvetica" w:hAnsi="Helvetica" w:cs="Helvetica"/>
                <w:sz w:val="20"/>
                <w:lang w:val="en-US"/>
              </w:rPr>
              <w:t>Have you experienced VR before?</w:t>
            </w:r>
          </w:p>
        </w:tc>
        <w:tc>
          <w:tcPr>
            <w:tcW w:w="5886" w:type="dxa"/>
            <w:tcBorders>
              <w:top w:val="single" w:sz="4" w:space="0" w:color="auto"/>
            </w:tcBorders>
          </w:tcPr>
          <w:p w14:paraId="1269868A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0F772DD7" wp14:editId="10B3A94C">
                  <wp:extent cx="3600000" cy="2160000"/>
                  <wp:effectExtent l="0" t="0" r="635" b="12065"/>
                  <wp:docPr id="18" name="Diagramm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921CC4" w:rsidRPr="00921CC4" w14:paraId="46787F6F" w14:textId="77777777" w:rsidTr="00E84F4D">
        <w:trPr>
          <w:trHeight w:val="3402"/>
          <w:hidden/>
        </w:trPr>
        <w:tc>
          <w:tcPr>
            <w:tcW w:w="3176" w:type="dxa"/>
            <w:vAlign w:val="center"/>
          </w:tcPr>
          <w:p w14:paraId="4297D827" w14:textId="77777777" w:rsidR="00921CC4" w:rsidRPr="00921CC4" w:rsidRDefault="00921CC4" w:rsidP="00921CC4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vanish/>
                <w:sz w:val="20"/>
                <w:lang w:val="en-US"/>
              </w:rPr>
            </w:pPr>
          </w:p>
          <w:p w14:paraId="564C2B34" w14:textId="77777777" w:rsidR="00921CC4" w:rsidRPr="00921CC4" w:rsidRDefault="00921CC4" w:rsidP="00921CC4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vanish/>
                <w:sz w:val="20"/>
                <w:lang w:val="en-US"/>
              </w:rPr>
            </w:pPr>
          </w:p>
          <w:p w14:paraId="43225E54" w14:textId="77777777" w:rsidR="00921CC4" w:rsidRPr="00921CC4" w:rsidRDefault="00921CC4" w:rsidP="00921CC4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vanish/>
                <w:sz w:val="20"/>
                <w:lang w:val="en-US"/>
              </w:rPr>
            </w:pPr>
          </w:p>
          <w:p w14:paraId="1889A0B3" w14:textId="77777777" w:rsidR="00921CC4" w:rsidRPr="00921CC4" w:rsidRDefault="00921CC4" w:rsidP="00921CC4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vanish/>
                <w:sz w:val="20"/>
                <w:lang w:val="en-US"/>
              </w:rPr>
            </w:pPr>
          </w:p>
          <w:p w14:paraId="72E6A0E1" w14:textId="77777777" w:rsidR="00921CC4" w:rsidRPr="00921CC4" w:rsidRDefault="00921CC4" w:rsidP="00921CC4">
            <w:pPr>
              <w:pStyle w:val="ListParagraph"/>
              <w:numPr>
                <w:ilvl w:val="1"/>
                <w:numId w:val="19"/>
              </w:numPr>
              <w:rPr>
                <w:rFonts w:ascii="Helvetica" w:hAnsi="Helvetica" w:cs="Helvetica"/>
                <w:sz w:val="20"/>
                <w:lang w:val="en-US"/>
              </w:rPr>
            </w:pPr>
            <w:r w:rsidRPr="00921CC4">
              <w:rPr>
                <w:rFonts w:ascii="Helvetica" w:hAnsi="Helvetica" w:cs="Helvetica"/>
                <w:sz w:val="20"/>
                <w:lang w:val="en-US"/>
              </w:rPr>
              <w:t>If yes, what experiences?</w:t>
            </w:r>
          </w:p>
        </w:tc>
        <w:tc>
          <w:tcPr>
            <w:tcW w:w="5886" w:type="dxa"/>
          </w:tcPr>
          <w:p w14:paraId="14B6DE3D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5C8E925B" wp14:editId="54E2C985">
                  <wp:extent cx="3600000" cy="2159635"/>
                  <wp:effectExtent l="0" t="0" r="635" b="12065"/>
                  <wp:docPr id="12" name="Diagramm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921CC4" w:rsidRPr="00921CC4" w14:paraId="592F8CA6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17BDA4C9" w14:textId="77777777" w:rsidR="00921CC4" w:rsidRPr="00921CC4" w:rsidRDefault="00921CC4" w:rsidP="0034760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high would you describe the immersion level of this technology for use as a teaching tool?</w:t>
            </w:r>
          </w:p>
        </w:tc>
        <w:tc>
          <w:tcPr>
            <w:tcW w:w="5886" w:type="dxa"/>
          </w:tcPr>
          <w:p w14:paraId="6167763A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3F3B885B" wp14:editId="12C48EAF">
                  <wp:extent cx="3600000" cy="2159635"/>
                  <wp:effectExtent l="0" t="0" r="635" b="12065"/>
                  <wp:docPr id="13" name="Diagramm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921CC4" w:rsidRPr="00921CC4" w14:paraId="274CC0DF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1033A6A2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Fonts w:ascii="Helvetica" w:hAnsi="Helvetica" w:cs="Helvetica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useful do you consider the use of VR technology in the classroom?</w:t>
            </w:r>
          </w:p>
        </w:tc>
        <w:tc>
          <w:tcPr>
            <w:tcW w:w="5886" w:type="dxa"/>
          </w:tcPr>
          <w:p w14:paraId="288C3EAA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71429568" wp14:editId="226AB9E8">
                  <wp:extent cx="3600000" cy="2160000"/>
                  <wp:effectExtent l="0" t="0" r="635" b="12065"/>
                  <wp:docPr id="14" name="Diagramm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921CC4" w:rsidRPr="00AC0523" w14:paraId="6DE8E3D6" w14:textId="77777777" w:rsidTr="00E84F4D">
        <w:trPr>
          <w:trHeight w:val="32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468FFEEE" w14:textId="77777777" w:rsidR="00921CC4" w:rsidRPr="00921CC4" w:rsidRDefault="00921CC4" w:rsidP="00E84F4D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val="en-US"/>
              </w:rPr>
            </w:pPr>
          </w:p>
          <w:p w14:paraId="152F78A0" w14:textId="77777777" w:rsidR="00347603" w:rsidRDefault="00347603" w:rsidP="00E84F4D">
            <w:pPr>
              <w:jc w:val="center"/>
              <w:rPr>
                <w:rFonts w:ascii="Helvetica" w:hAnsi="Helvetica" w:cs="Helvetica"/>
                <w:b/>
                <w:noProof/>
                <w:lang w:val="en-US"/>
              </w:rPr>
            </w:pPr>
          </w:p>
          <w:p w14:paraId="1D33DB16" w14:textId="68475FB4" w:rsidR="00921CC4" w:rsidRPr="00347603" w:rsidRDefault="00347603" w:rsidP="00E84F4D">
            <w:pPr>
              <w:jc w:val="center"/>
              <w:rPr>
                <w:rFonts w:ascii="Helvetica" w:hAnsi="Helvetica" w:cs="Helvetica"/>
                <w:b/>
                <w:noProof/>
                <w:lang w:val="en-US"/>
              </w:rPr>
            </w:pPr>
            <w:r w:rsidRPr="00347603">
              <w:rPr>
                <w:rFonts w:ascii="Helvetica" w:hAnsi="Helvetica" w:cs="Helvetica"/>
                <w:b/>
                <w:noProof/>
                <w:lang w:val="en-US"/>
              </w:rPr>
              <w:t xml:space="preserve">PART III: </w:t>
            </w:r>
            <w:r w:rsidR="00921CC4" w:rsidRPr="00347603">
              <w:rPr>
                <w:rFonts w:ascii="Helvetica" w:hAnsi="Helvetica" w:cs="Helvetica"/>
                <w:b/>
                <w:noProof/>
                <w:lang w:val="en-US"/>
              </w:rPr>
              <w:t>Questions regarding the experience with Mozilla Hubs</w:t>
            </w:r>
          </w:p>
          <w:p w14:paraId="6968A0AC" w14:textId="77777777" w:rsidR="00921CC4" w:rsidRPr="00921CC4" w:rsidRDefault="00921CC4" w:rsidP="00E84F4D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val="en-US"/>
              </w:rPr>
            </w:pPr>
          </w:p>
        </w:tc>
      </w:tr>
      <w:tr w:rsidR="00921CC4" w:rsidRPr="00921CC4" w14:paraId="55AF5555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1A798487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The entry into the VR chat room was …</w:t>
            </w:r>
          </w:p>
        </w:tc>
        <w:tc>
          <w:tcPr>
            <w:tcW w:w="5886" w:type="dxa"/>
          </w:tcPr>
          <w:p w14:paraId="42DDE537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736ACE52" wp14:editId="637A2635">
                  <wp:extent cx="3600000" cy="2160000"/>
                  <wp:effectExtent l="0" t="0" r="635" b="12065"/>
                  <wp:docPr id="16" name="Diagramm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921CC4" w:rsidRPr="00921CC4" w14:paraId="775C0990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42697C5D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 xml:space="preserve">Did </w:t>
            </w:r>
            <w:r w:rsidRPr="00921CC4">
              <w:rPr>
                <w:rFonts w:ascii="Helvetica" w:hAnsi="Helvetica" w:cs="Helvetica"/>
                <w:sz w:val="20"/>
                <w:lang w:val="en-US"/>
              </w:rPr>
              <w:t>you need any technical assistance to get started in the VR chat room?</w:t>
            </w:r>
          </w:p>
        </w:tc>
        <w:tc>
          <w:tcPr>
            <w:tcW w:w="5886" w:type="dxa"/>
          </w:tcPr>
          <w:p w14:paraId="63D4D77F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6018BA5C" wp14:editId="2FB245F9">
                  <wp:extent cx="3600000" cy="2160000"/>
                  <wp:effectExtent l="0" t="0" r="635" b="12065"/>
                  <wp:docPr id="19" name="Diagramm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921CC4" w:rsidRPr="00921CC4" w14:paraId="6CC4DE49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20E7BEC5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 xml:space="preserve">Would </w:t>
            </w:r>
            <w:r w:rsidRPr="00921CC4">
              <w:rPr>
                <w:rFonts w:ascii="Helvetica" w:hAnsi="Helvetica" w:cs="Helvetica"/>
                <w:sz w:val="20"/>
                <w:lang w:val="en-US"/>
              </w:rPr>
              <w:t>your students need any technical assistance to get started in the VR chat room?</w:t>
            </w:r>
          </w:p>
        </w:tc>
        <w:tc>
          <w:tcPr>
            <w:tcW w:w="5886" w:type="dxa"/>
          </w:tcPr>
          <w:p w14:paraId="758E3CF1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6533202C" wp14:editId="75661318">
                  <wp:extent cx="3600000" cy="2159635"/>
                  <wp:effectExtent l="0" t="0" r="635" b="12065"/>
                  <wp:docPr id="21" name="Diagramm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921CC4" w:rsidRPr="00921CC4" w14:paraId="66AB58FF" w14:textId="77777777" w:rsidTr="00E84F4D">
        <w:trPr>
          <w:trHeight w:val="3402"/>
        </w:trPr>
        <w:tc>
          <w:tcPr>
            <w:tcW w:w="3176" w:type="dxa"/>
            <w:vAlign w:val="center"/>
          </w:tcPr>
          <w:p w14:paraId="579096B9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did you find your way in the VR chat room?</w:t>
            </w:r>
          </w:p>
        </w:tc>
        <w:tc>
          <w:tcPr>
            <w:tcW w:w="5886" w:type="dxa"/>
          </w:tcPr>
          <w:p w14:paraId="60F308F4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67F77B20" wp14:editId="1C3B5AC3">
                  <wp:extent cx="3600000" cy="2159635"/>
                  <wp:effectExtent l="0" t="0" r="635" b="12065"/>
                  <wp:docPr id="22" name="Diagramm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921CC4" w:rsidRPr="00921CC4" w14:paraId="0E4631A6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56821F1A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easy is it for you to use the VR chat room?</w:t>
            </w:r>
          </w:p>
        </w:tc>
        <w:tc>
          <w:tcPr>
            <w:tcW w:w="5886" w:type="dxa"/>
          </w:tcPr>
          <w:p w14:paraId="58F01AEF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2C15A00A" wp14:editId="54A9781F">
                  <wp:extent cx="3600000" cy="2160000"/>
                  <wp:effectExtent l="0" t="0" r="635" b="12065"/>
                  <wp:docPr id="23" name="Diagramm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921CC4" w:rsidRPr="00921CC4" w14:paraId="178653B3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35EB5338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well did you manage the movement within the VR chat room?</w:t>
            </w:r>
          </w:p>
        </w:tc>
        <w:tc>
          <w:tcPr>
            <w:tcW w:w="5886" w:type="dxa"/>
          </w:tcPr>
          <w:p w14:paraId="1FE461BD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04722AF6" wp14:editId="2AE6CFD9">
                  <wp:extent cx="3600000" cy="2159635"/>
                  <wp:effectExtent l="0" t="0" r="635" b="12065"/>
                  <wp:docPr id="24" name="Diagramm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921CC4" w:rsidRPr="00921CC4" w14:paraId="02FA2019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1745AACF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well did you manage the controls in the VR chat room?</w:t>
            </w:r>
          </w:p>
        </w:tc>
        <w:tc>
          <w:tcPr>
            <w:tcW w:w="5886" w:type="dxa"/>
          </w:tcPr>
          <w:p w14:paraId="66B68430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73C07F50" wp14:editId="3AE104D7">
                  <wp:extent cx="3600000" cy="2159635"/>
                  <wp:effectExtent l="0" t="0" r="635" b="12065"/>
                  <wp:docPr id="25" name="Diagramm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921CC4" w:rsidRPr="00921CC4" w14:paraId="1494FFCE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50AE1FD2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good did you find the communication options within the VR chat room?</w:t>
            </w:r>
          </w:p>
        </w:tc>
        <w:tc>
          <w:tcPr>
            <w:tcW w:w="5886" w:type="dxa"/>
          </w:tcPr>
          <w:p w14:paraId="430792BC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658391C8" wp14:editId="037C9228">
                  <wp:extent cx="3600000" cy="2159635"/>
                  <wp:effectExtent l="0" t="0" r="635" b="12065"/>
                  <wp:docPr id="26" name="Diagramm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921CC4" w:rsidRPr="00921CC4" w14:paraId="538E9814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33263C95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Have you created your own VR chat room and invited visitors?</w:t>
            </w:r>
          </w:p>
        </w:tc>
        <w:tc>
          <w:tcPr>
            <w:tcW w:w="5886" w:type="dxa"/>
          </w:tcPr>
          <w:p w14:paraId="5CEEE330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5CFFBC9B" wp14:editId="59F3695D">
                  <wp:extent cx="3600000" cy="2160000"/>
                  <wp:effectExtent l="0" t="0" r="635" b="12065"/>
                  <wp:docPr id="27" name="Diagramm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921CC4" w:rsidRPr="00921CC4" w14:paraId="420169FE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206D29D5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Can you imagine using a VR chat room as a teaching medium?</w:t>
            </w:r>
          </w:p>
        </w:tc>
        <w:tc>
          <w:tcPr>
            <w:tcW w:w="5886" w:type="dxa"/>
          </w:tcPr>
          <w:p w14:paraId="16EA9FCE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6A1DF391" wp14:editId="1A15F944">
                  <wp:extent cx="3600000" cy="2159635"/>
                  <wp:effectExtent l="0" t="0" r="635" b="12065"/>
                  <wp:docPr id="28" name="Diagramm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921CC4" w:rsidRPr="00921CC4" w14:paraId="4A10DE20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4B4C0C0A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How long could you imagine using the VR chat room for your lessons?</w:t>
            </w:r>
          </w:p>
        </w:tc>
        <w:tc>
          <w:tcPr>
            <w:tcW w:w="5886" w:type="dxa"/>
          </w:tcPr>
          <w:p w14:paraId="3F76C282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58085548" wp14:editId="52BC921B">
                  <wp:extent cx="3600000" cy="2160000"/>
                  <wp:effectExtent l="0" t="0" r="635" b="12065"/>
                  <wp:docPr id="30" name="Diagramm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921CC4" w:rsidRPr="00921CC4" w14:paraId="783487AF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042656DB" w14:textId="6213B6E2" w:rsidR="00921CC4" w:rsidRPr="008058E8" w:rsidRDefault="00921CC4" w:rsidP="00E84F4D">
            <w:pPr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1</w:t>
            </w:r>
            <w:r w:rsidR="00347603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7</w:t>
            </w:r>
            <w:r w:rsidRPr="008058E8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a.</w:t>
            </w:r>
            <w:r w:rsidR="008058E8" w:rsidRPr="008058E8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 xml:space="preserve"> How long could you imagine using the VR chat room for your lessons?</w:t>
            </w:r>
          </w:p>
        </w:tc>
        <w:tc>
          <w:tcPr>
            <w:tcW w:w="5886" w:type="dxa"/>
          </w:tcPr>
          <w:p w14:paraId="4DDED23F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273E05AE" wp14:editId="116C9EF5">
                  <wp:extent cx="3600000" cy="2160000"/>
                  <wp:effectExtent l="0" t="0" r="635" b="12065"/>
                  <wp:docPr id="31" name="Diagramm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921CC4" w:rsidRPr="00921CC4" w14:paraId="52D4EFF3" w14:textId="77777777" w:rsidTr="00E84F4D">
        <w:trPr>
          <w:trHeight w:val="633"/>
        </w:trPr>
        <w:tc>
          <w:tcPr>
            <w:tcW w:w="3176" w:type="dxa"/>
            <w:vAlign w:val="center"/>
          </w:tcPr>
          <w:p w14:paraId="12464BBF" w14:textId="77777777" w:rsidR="00921CC4" w:rsidRPr="00921CC4" w:rsidRDefault="00921CC4" w:rsidP="00921CC4">
            <w:pPr>
              <w:pStyle w:val="ListParagraph"/>
              <w:numPr>
                <w:ilvl w:val="0"/>
                <w:numId w:val="17"/>
              </w:numPr>
              <w:ind w:left="306"/>
              <w:jc w:val="both"/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</w:pPr>
            <w:r w:rsidRPr="00921CC4">
              <w:rPr>
                <w:rStyle w:val="normaltextrun"/>
                <w:rFonts w:ascii="Helvetica" w:hAnsi="Helvetica" w:cs="Helvetica"/>
                <w:color w:val="000000"/>
                <w:sz w:val="20"/>
                <w:lang w:val="en-US"/>
              </w:rPr>
              <w:t>Would you recommend using a VR chat room to other lecturers?</w:t>
            </w:r>
          </w:p>
        </w:tc>
        <w:tc>
          <w:tcPr>
            <w:tcW w:w="5886" w:type="dxa"/>
          </w:tcPr>
          <w:p w14:paraId="2DD4ABF0" w14:textId="77777777" w:rsidR="00921CC4" w:rsidRPr="00921CC4" w:rsidRDefault="00921CC4" w:rsidP="00E84F4D">
            <w:pPr>
              <w:jc w:val="both"/>
              <w:rPr>
                <w:rFonts w:ascii="Helvetica" w:hAnsi="Helvetica" w:cs="Helvetica"/>
                <w:noProof/>
                <w:lang w:val="en-US"/>
              </w:rPr>
            </w:pPr>
            <w:r w:rsidRPr="00921CC4">
              <w:rPr>
                <w:rFonts w:ascii="Helvetica" w:hAnsi="Helvetica" w:cs="Helvetica"/>
                <w:noProof/>
                <w:lang w:val="en-IN" w:eastAsia="en-IN"/>
              </w:rPr>
              <w:drawing>
                <wp:inline distT="0" distB="0" distL="0" distR="0" wp14:anchorId="0F1AE011" wp14:editId="1512B575">
                  <wp:extent cx="3600000" cy="2160000"/>
                  <wp:effectExtent l="0" t="0" r="635" b="12065"/>
                  <wp:docPr id="32" name="Diagramm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14:paraId="200008F6" w14:textId="32445E80" w:rsidR="003E1819" w:rsidRPr="00150017" w:rsidRDefault="003E1819" w:rsidP="00161099">
      <w:pPr>
        <w:spacing w:line="480" w:lineRule="auto"/>
        <w:jc w:val="both"/>
        <w:rPr>
          <w:rFonts w:ascii="Helvetica" w:hAnsi="Helvetica" w:cs="AppleSystemUIFont"/>
          <w:b/>
          <w:lang w:val="en-US"/>
        </w:rPr>
      </w:pPr>
    </w:p>
    <w:sectPr w:rsidR="003E1819" w:rsidRPr="00150017" w:rsidSect="00921CC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9FB4" w14:textId="77777777" w:rsidR="00B32DF0" w:rsidRDefault="00B32DF0" w:rsidP="009E60C9">
      <w:r>
        <w:separator/>
      </w:r>
    </w:p>
  </w:endnote>
  <w:endnote w:type="continuationSeparator" w:id="0">
    <w:p w14:paraId="4B58EC13" w14:textId="77777777" w:rsidR="00B32DF0" w:rsidRDefault="00B32DF0" w:rsidP="009E60C9">
      <w:r>
        <w:continuationSeparator/>
      </w:r>
    </w:p>
  </w:endnote>
  <w:endnote w:type="continuationNotice" w:id="1">
    <w:p w14:paraId="2A6CBD22" w14:textId="77777777" w:rsidR="00B32DF0" w:rsidRDefault="00B32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8B54" w14:textId="77777777" w:rsidR="00916715" w:rsidRDefault="00916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87540"/>
      <w:docPartObj>
        <w:docPartGallery w:val="Page Numbers (Bottom of Page)"/>
        <w:docPartUnique/>
      </w:docPartObj>
    </w:sdtPr>
    <w:sdtEndPr/>
    <w:sdtContent>
      <w:p w14:paraId="60E791D7" w14:textId="6A8EA68F" w:rsidR="00B309F9" w:rsidRDefault="00B309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1C" w:rsidRPr="004D1A1C">
          <w:rPr>
            <w:noProof/>
            <w:lang w:val="de-DE"/>
          </w:rPr>
          <w:t>1</w:t>
        </w:r>
        <w:r>
          <w:fldChar w:fldCharType="end"/>
        </w:r>
      </w:p>
    </w:sdtContent>
  </w:sdt>
  <w:p w14:paraId="17847988" w14:textId="77777777" w:rsidR="00B309F9" w:rsidRDefault="00B30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ADAF" w14:textId="77777777" w:rsidR="00916715" w:rsidRDefault="0091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3A63" w14:textId="77777777" w:rsidR="00B32DF0" w:rsidRDefault="00B32DF0" w:rsidP="009E60C9">
      <w:r>
        <w:separator/>
      </w:r>
    </w:p>
  </w:footnote>
  <w:footnote w:type="continuationSeparator" w:id="0">
    <w:p w14:paraId="2DD05FAC" w14:textId="77777777" w:rsidR="00B32DF0" w:rsidRDefault="00B32DF0" w:rsidP="009E60C9">
      <w:r>
        <w:continuationSeparator/>
      </w:r>
    </w:p>
  </w:footnote>
  <w:footnote w:type="continuationNotice" w:id="1">
    <w:p w14:paraId="60B67A51" w14:textId="77777777" w:rsidR="00B32DF0" w:rsidRDefault="00B32D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A003" w14:textId="77777777" w:rsidR="00916715" w:rsidRDefault="00916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B5F4" w14:textId="77777777" w:rsidR="00916715" w:rsidRDefault="00916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A80F" w14:textId="77777777" w:rsidR="00916715" w:rsidRDefault="00916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A78"/>
    <w:multiLevelType w:val="hybridMultilevel"/>
    <w:tmpl w:val="3528887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23D"/>
    <w:multiLevelType w:val="hybridMultilevel"/>
    <w:tmpl w:val="C5A8673A"/>
    <w:lvl w:ilvl="0" w:tplc="8044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ED6"/>
    <w:multiLevelType w:val="hybridMultilevel"/>
    <w:tmpl w:val="E45C2030"/>
    <w:lvl w:ilvl="0" w:tplc="F9A00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0E1"/>
    <w:multiLevelType w:val="hybridMultilevel"/>
    <w:tmpl w:val="D442A81A"/>
    <w:lvl w:ilvl="0" w:tplc="F9A00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A8C"/>
    <w:multiLevelType w:val="hybridMultilevel"/>
    <w:tmpl w:val="B450F83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05CEA"/>
    <w:multiLevelType w:val="multilevel"/>
    <w:tmpl w:val="A134E126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895288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156B686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A572E2"/>
    <w:multiLevelType w:val="hybridMultilevel"/>
    <w:tmpl w:val="37588DA6"/>
    <w:lvl w:ilvl="0" w:tplc="0D0CCC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2615C"/>
    <w:multiLevelType w:val="hybridMultilevel"/>
    <w:tmpl w:val="C946FD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F6A1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9367F6"/>
    <w:multiLevelType w:val="multilevel"/>
    <w:tmpl w:val="BE60EF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46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FB0D6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3B0BD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E54F3D"/>
    <w:multiLevelType w:val="hybridMultilevel"/>
    <w:tmpl w:val="C01A2312"/>
    <w:lvl w:ilvl="0" w:tplc="C980D79C">
      <w:start w:val="6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C79C6"/>
    <w:multiLevelType w:val="multilevel"/>
    <w:tmpl w:val="BE60EF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6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4C478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1E31E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402174"/>
    <w:multiLevelType w:val="hybridMultilevel"/>
    <w:tmpl w:val="38CEBD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8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 w:numId="16">
    <w:abstractNumId w:val="9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5F"/>
    <w:rsid w:val="00002046"/>
    <w:rsid w:val="00004C7A"/>
    <w:rsid w:val="000050A6"/>
    <w:rsid w:val="00007628"/>
    <w:rsid w:val="0001403E"/>
    <w:rsid w:val="000179EB"/>
    <w:rsid w:val="00021AFA"/>
    <w:rsid w:val="00021B4B"/>
    <w:rsid w:val="00023616"/>
    <w:rsid w:val="00030B3C"/>
    <w:rsid w:val="0003117C"/>
    <w:rsid w:val="00032F60"/>
    <w:rsid w:val="00034706"/>
    <w:rsid w:val="00044573"/>
    <w:rsid w:val="000457CA"/>
    <w:rsid w:val="00053093"/>
    <w:rsid w:val="0005664F"/>
    <w:rsid w:val="00061783"/>
    <w:rsid w:val="00066590"/>
    <w:rsid w:val="00067A0C"/>
    <w:rsid w:val="0007102A"/>
    <w:rsid w:val="000719C1"/>
    <w:rsid w:val="000811E0"/>
    <w:rsid w:val="000830F1"/>
    <w:rsid w:val="00085F68"/>
    <w:rsid w:val="00086D2D"/>
    <w:rsid w:val="00091BE7"/>
    <w:rsid w:val="0009665E"/>
    <w:rsid w:val="000B58DB"/>
    <w:rsid w:val="000B7239"/>
    <w:rsid w:val="000C0D6D"/>
    <w:rsid w:val="000C22A2"/>
    <w:rsid w:val="000C57AF"/>
    <w:rsid w:val="000D2B2A"/>
    <w:rsid w:val="000D3F99"/>
    <w:rsid w:val="000E165F"/>
    <w:rsid w:val="000E4E4C"/>
    <w:rsid w:val="000F1055"/>
    <w:rsid w:val="0010077F"/>
    <w:rsid w:val="001038DD"/>
    <w:rsid w:val="001041A5"/>
    <w:rsid w:val="00116F3E"/>
    <w:rsid w:val="00131832"/>
    <w:rsid w:val="001357BE"/>
    <w:rsid w:val="00141FE1"/>
    <w:rsid w:val="001465D1"/>
    <w:rsid w:val="00146CC0"/>
    <w:rsid w:val="00150017"/>
    <w:rsid w:val="00151D81"/>
    <w:rsid w:val="00156468"/>
    <w:rsid w:val="00161099"/>
    <w:rsid w:val="0016290E"/>
    <w:rsid w:val="00162E7B"/>
    <w:rsid w:val="001635E4"/>
    <w:rsid w:val="00163A86"/>
    <w:rsid w:val="00164C62"/>
    <w:rsid w:val="00166741"/>
    <w:rsid w:val="00177402"/>
    <w:rsid w:val="0018043F"/>
    <w:rsid w:val="00180831"/>
    <w:rsid w:val="001845A1"/>
    <w:rsid w:val="00186783"/>
    <w:rsid w:val="00186E33"/>
    <w:rsid w:val="0019588C"/>
    <w:rsid w:val="00197302"/>
    <w:rsid w:val="001A11ED"/>
    <w:rsid w:val="001A235D"/>
    <w:rsid w:val="001A24C4"/>
    <w:rsid w:val="001A6BD3"/>
    <w:rsid w:val="001A6F57"/>
    <w:rsid w:val="001C36C0"/>
    <w:rsid w:val="001C5147"/>
    <w:rsid w:val="001E2976"/>
    <w:rsid w:val="001F66BA"/>
    <w:rsid w:val="001F7E9D"/>
    <w:rsid w:val="00202C0E"/>
    <w:rsid w:val="00202F56"/>
    <w:rsid w:val="0020413E"/>
    <w:rsid w:val="002069AD"/>
    <w:rsid w:val="002115E1"/>
    <w:rsid w:val="00216879"/>
    <w:rsid w:val="002174DA"/>
    <w:rsid w:val="0022174C"/>
    <w:rsid w:val="00222A86"/>
    <w:rsid w:val="002245FB"/>
    <w:rsid w:val="00234B17"/>
    <w:rsid w:val="00234F88"/>
    <w:rsid w:val="002379F5"/>
    <w:rsid w:val="00241CF6"/>
    <w:rsid w:val="0024578D"/>
    <w:rsid w:val="0025532E"/>
    <w:rsid w:val="0025554D"/>
    <w:rsid w:val="00256677"/>
    <w:rsid w:val="00257913"/>
    <w:rsid w:val="0026031F"/>
    <w:rsid w:val="00261A6F"/>
    <w:rsid w:val="00261BE2"/>
    <w:rsid w:val="00263ED9"/>
    <w:rsid w:val="002642BA"/>
    <w:rsid w:val="00264F7E"/>
    <w:rsid w:val="0026526B"/>
    <w:rsid w:val="002654BA"/>
    <w:rsid w:val="00273C95"/>
    <w:rsid w:val="00276A2E"/>
    <w:rsid w:val="00276AF8"/>
    <w:rsid w:val="00283A55"/>
    <w:rsid w:val="0028418C"/>
    <w:rsid w:val="002923BA"/>
    <w:rsid w:val="002933B5"/>
    <w:rsid w:val="002967CF"/>
    <w:rsid w:val="002A37A9"/>
    <w:rsid w:val="002B353A"/>
    <w:rsid w:val="002B406F"/>
    <w:rsid w:val="002B79B4"/>
    <w:rsid w:val="002C1A34"/>
    <w:rsid w:val="002C4C13"/>
    <w:rsid w:val="002D42BC"/>
    <w:rsid w:val="002D7401"/>
    <w:rsid w:val="002D7D31"/>
    <w:rsid w:val="002E01A2"/>
    <w:rsid w:val="002F3859"/>
    <w:rsid w:val="002F6E1C"/>
    <w:rsid w:val="00300E5C"/>
    <w:rsid w:val="00301A3A"/>
    <w:rsid w:val="00305031"/>
    <w:rsid w:val="003058E0"/>
    <w:rsid w:val="003103AE"/>
    <w:rsid w:val="00327125"/>
    <w:rsid w:val="0032730C"/>
    <w:rsid w:val="003327CD"/>
    <w:rsid w:val="00333E93"/>
    <w:rsid w:val="00333FCF"/>
    <w:rsid w:val="0034215F"/>
    <w:rsid w:val="00343D5B"/>
    <w:rsid w:val="00346345"/>
    <w:rsid w:val="003464C9"/>
    <w:rsid w:val="00347603"/>
    <w:rsid w:val="00357960"/>
    <w:rsid w:val="00357FBC"/>
    <w:rsid w:val="00360500"/>
    <w:rsid w:val="00360A7A"/>
    <w:rsid w:val="0036144B"/>
    <w:rsid w:val="00366135"/>
    <w:rsid w:val="00373113"/>
    <w:rsid w:val="00377FB8"/>
    <w:rsid w:val="00381595"/>
    <w:rsid w:val="00381785"/>
    <w:rsid w:val="00387C27"/>
    <w:rsid w:val="0039425B"/>
    <w:rsid w:val="003960AD"/>
    <w:rsid w:val="003A0300"/>
    <w:rsid w:val="003A2D0D"/>
    <w:rsid w:val="003A38F0"/>
    <w:rsid w:val="003B0433"/>
    <w:rsid w:val="003B18A8"/>
    <w:rsid w:val="003B1F00"/>
    <w:rsid w:val="003B56C4"/>
    <w:rsid w:val="003C06F2"/>
    <w:rsid w:val="003C3DBD"/>
    <w:rsid w:val="003C4B70"/>
    <w:rsid w:val="003C682B"/>
    <w:rsid w:val="003C6B52"/>
    <w:rsid w:val="003D1F53"/>
    <w:rsid w:val="003D38F2"/>
    <w:rsid w:val="003D4D0F"/>
    <w:rsid w:val="003D59E9"/>
    <w:rsid w:val="003D63C9"/>
    <w:rsid w:val="003D6F90"/>
    <w:rsid w:val="003E1819"/>
    <w:rsid w:val="003E4B04"/>
    <w:rsid w:val="003F09F7"/>
    <w:rsid w:val="003F4D41"/>
    <w:rsid w:val="00403FDA"/>
    <w:rsid w:val="00404A88"/>
    <w:rsid w:val="00412BD2"/>
    <w:rsid w:val="0041347C"/>
    <w:rsid w:val="00413868"/>
    <w:rsid w:val="00423E9F"/>
    <w:rsid w:val="00424E3D"/>
    <w:rsid w:val="00425326"/>
    <w:rsid w:val="00425848"/>
    <w:rsid w:val="00427EB3"/>
    <w:rsid w:val="00431907"/>
    <w:rsid w:val="00431DA8"/>
    <w:rsid w:val="00432125"/>
    <w:rsid w:val="004357F8"/>
    <w:rsid w:val="00444610"/>
    <w:rsid w:val="00446D37"/>
    <w:rsid w:val="00451FDA"/>
    <w:rsid w:val="00461B30"/>
    <w:rsid w:val="00461F32"/>
    <w:rsid w:val="00463904"/>
    <w:rsid w:val="004644CA"/>
    <w:rsid w:val="00465BEF"/>
    <w:rsid w:val="00473F49"/>
    <w:rsid w:val="00482402"/>
    <w:rsid w:val="0048501D"/>
    <w:rsid w:val="00490BA6"/>
    <w:rsid w:val="0049423F"/>
    <w:rsid w:val="004A250C"/>
    <w:rsid w:val="004A298D"/>
    <w:rsid w:val="004A397D"/>
    <w:rsid w:val="004A74CD"/>
    <w:rsid w:val="004B00D8"/>
    <w:rsid w:val="004B02F6"/>
    <w:rsid w:val="004B1EC6"/>
    <w:rsid w:val="004B4767"/>
    <w:rsid w:val="004C5AC6"/>
    <w:rsid w:val="004C61C1"/>
    <w:rsid w:val="004D126A"/>
    <w:rsid w:val="004D1A1C"/>
    <w:rsid w:val="004D2261"/>
    <w:rsid w:val="004D242B"/>
    <w:rsid w:val="004D3122"/>
    <w:rsid w:val="004D65D3"/>
    <w:rsid w:val="004E665B"/>
    <w:rsid w:val="004F1A09"/>
    <w:rsid w:val="004F2348"/>
    <w:rsid w:val="00504AEF"/>
    <w:rsid w:val="00506565"/>
    <w:rsid w:val="005066DA"/>
    <w:rsid w:val="0051346B"/>
    <w:rsid w:val="00514602"/>
    <w:rsid w:val="005166B1"/>
    <w:rsid w:val="005207A1"/>
    <w:rsid w:val="0052589A"/>
    <w:rsid w:val="00525B96"/>
    <w:rsid w:val="0052610C"/>
    <w:rsid w:val="005308F9"/>
    <w:rsid w:val="00531DE9"/>
    <w:rsid w:val="005374B0"/>
    <w:rsid w:val="00542D5B"/>
    <w:rsid w:val="00544473"/>
    <w:rsid w:val="005448AB"/>
    <w:rsid w:val="005468DB"/>
    <w:rsid w:val="005477F0"/>
    <w:rsid w:val="005534F1"/>
    <w:rsid w:val="00555BE1"/>
    <w:rsid w:val="00556AA0"/>
    <w:rsid w:val="0056409A"/>
    <w:rsid w:val="0057094C"/>
    <w:rsid w:val="005722B4"/>
    <w:rsid w:val="005726B9"/>
    <w:rsid w:val="00573571"/>
    <w:rsid w:val="00584DC2"/>
    <w:rsid w:val="00590FDE"/>
    <w:rsid w:val="00592BC6"/>
    <w:rsid w:val="00593AC9"/>
    <w:rsid w:val="005951E6"/>
    <w:rsid w:val="00595561"/>
    <w:rsid w:val="005A10D8"/>
    <w:rsid w:val="005A2CDE"/>
    <w:rsid w:val="005B089D"/>
    <w:rsid w:val="005B2D0A"/>
    <w:rsid w:val="005B5DC1"/>
    <w:rsid w:val="005B619D"/>
    <w:rsid w:val="005C128C"/>
    <w:rsid w:val="005C2E52"/>
    <w:rsid w:val="005C38BA"/>
    <w:rsid w:val="005C4EAD"/>
    <w:rsid w:val="005D0B2F"/>
    <w:rsid w:val="005D3069"/>
    <w:rsid w:val="005D5DD6"/>
    <w:rsid w:val="005D6599"/>
    <w:rsid w:val="005E232F"/>
    <w:rsid w:val="005E340D"/>
    <w:rsid w:val="005E68A1"/>
    <w:rsid w:val="005F2F65"/>
    <w:rsid w:val="005F5C86"/>
    <w:rsid w:val="005F67C4"/>
    <w:rsid w:val="006239CC"/>
    <w:rsid w:val="00632B4C"/>
    <w:rsid w:val="006403D7"/>
    <w:rsid w:val="006404BE"/>
    <w:rsid w:val="0064421C"/>
    <w:rsid w:val="00646A02"/>
    <w:rsid w:val="0064721C"/>
    <w:rsid w:val="00650449"/>
    <w:rsid w:val="00654E72"/>
    <w:rsid w:val="00656066"/>
    <w:rsid w:val="00657083"/>
    <w:rsid w:val="0066305C"/>
    <w:rsid w:val="00670134"/>
    <w:rsid w:val="00673708"/>
    <w:rsid w:val="00677027"/>
    <w:rsid w:val="006828AC"/>
    <w:rsid w:val="006828E8"/>
    <w:rsid w:val="00682E1B"/>
    <w:rsid w:val="006833E2"/>
    <w:rsid w:val="00683E7F"/>
    <w:rsid w:val="00693BF3"/>
    <w:rsid w:val="00696FF5"/>
    <w:rsid w:val="0069716A"/>
    <w:rsid w:val="00697255"/>
    <w:rsid w:val="00697738"/>
    <w:rsid w:val="00697DD8"/>
    <w:rsid w:val="006A5BC1"/>
    <w:rsid w:val="006C1E6E"/>
    <w:rsid w:val="006C31E2"/>
    <w:rsid w:val="006C44A9"/>
    <w:rsid w:val="006C5ABF"/>
    <w:rsid w:val="006D5CD8"/>
    <w:rsid w:val="006D753C"/>
    <w:rsid w:val="006D7925"/>
    <w:rsid w:val="006D7B3D"/>
    <w:rsid w:val="006E085A"/>
    <w:rsid w:val="006E59C0"/>
    <w:rsid w:val="006F0B49"/>
    <w:rsid w:val="006F3011"/>
    <w:rsid w:val="006F454D"/>
    <w:rsid w:val="006F6B7F"/>
    <w:rsid w:val="006F7F1D"/>
    <w:rsid w:val="007024B9"/>
    <w:rsid w:val="0070377A"/>
    <w:rsid w:val="00703993"/>
    <w:rsid w:val="007042F0"/>
    <w:rsid w:val="00707285"/>
    <w:rsid w:val="007106A0"/>
    <w:rsid w:val="00714BE3"/>
    <w:rsid w:val="0072362D"/>
    <w:rsid w:val="00730FB6"/>
    <w:rsid w:val="00731B95"/>
    <w:rsid w:val="00732231"/>
    <w:rsid w:val="007372F5"/>
    <w:rsid w:val="00740613"/>
    <w:rsid w:val="0074113F"/>
    <w:rsid w:val="00742E7C"/>
    <w:rsid w:val="007448A4"/>
    <w:rsid w:val="0074613B"/>
    <w:rsid w:val="00751A1C"/>
    <w:rsid w:val="00756C5A"/>
    <w:rsid w:val="00762215"/>
    <w:rsid w:val="007639CD"/>
    <w:rsid w:val="00764A08"/>
    <w:rsid w:val="00771BCF"/>
    <w:rsid w:val="00772192"/>
    <w:rsid w:val="0077476E"/>
    <w:rsid w:val="007802CD"/>
    <w:rsid w:val="00784FBB"/>
    <w:rsid w:val="0079511B"/>
    <w:rsid w:val="007A5CB6"/>
    <w:rsid w:val="007A5E92"/>
    <w:rsid w:val="007A686B"/>
    <w:rsid w:val="007A6A2D"/>
    <w:rsid w:val="007A761C"/>
    <w:rsid w:val="007C3172"/>
    <w:rsid w:val="007D472B"/>
    <w:rsid w:val="007D54D5"/>
    <w:rsid w:val="007D72C7"/>
    <w:rsid w:val="007D75DD"/>
    <w:rsid w:val="007D7E1E"/>
    <w:rsid w:val="007E3713"/>
    <w:rsid w:val="007E5B66"/>
    <w:rsid w:val="007F0343"/>
    <w:rsid w:val="007F3517"/>
    <w:rsid w:val="007F42C6"/>
    <w:rsid w:val="007F4C69"/>
    <w:rsid w:val="00801944"/>
    <w:rsid w:val="0080214F"/>
    <w:rsid w:val="008058E8"/>
    <w:rsid w:val="00806401"/>
    <w:rsid w:val="00810F1C"/>
    <w:rsid w:val="00812171"/>
    <w:rsid w:val="008152A4"/>
    <w:rsid w:val="00816F5D"/>
    <w:rsid w:val="00821C44"/>
    <w:rsid w:val="00823BFA"/>
    <w:rsid w:val="008243D0"/>
    <w:rsid w:val="00827354"/>
    <w:rsid w:val="0083110A"/>
    <w:rsid w:val="00833AED"/>
    <w:rsid w:val="00835D43"/>
    <w:rsid w:val="0084072C"/>
    <w:rsid w:val="00845280"/>
    <w:rsid w:val="00847209"/>
    <w:rsid w:val="00852836"/>
    <w:rsid w:val="0085381A"/>
    <w:rsid w:val="00854D9C"/>
    <w:rsid w:val="0085611A"/>
    <w:rsid w:val="008619C2"/>
    <w:rsid w:val="00864106"/>
    <w:rsid w:val="00866460"/>
    <w:rsid w:val="00881AEE"/>
    <w:rsid w:val="00883402"/>
    <w:rsid w:val="00883904"/>
    <w:rsid w:val="00887124"/>
    <w:rsid w:val="008902D7"/>
    <w:rsid w:val="00893484"/>
    <w:rsid w:val="00895283"/>
    <w:rsid w:val="008A536E"/>
    <w:rsid w:val="008A7DBB"/>
    <w:rsid w:val="008A7FF9"/>
    <w:rsid w:val="008B0B1B"/>
    <w:rsid w:val="008B2B49"/>
    <w:rsid w:val="008B54CF"/>
    <w:rsid w:val="008B55B1"/>
    <w:rsid w:val="008C16F3"/>
    <w:rsid w:val="008D5982"/>
    <w:rsid w:val="008E2B06"/>
    <w:rsid w:val="008E50BA"/>
    <w:rsid w:val="008E5101"/>
    <w:rsid w:val="008E7713"/>
    <w:rsid w:val="008F0156"/>
    <w:rsid w:val="0090041A"/>
    <w:rsid w:val="00907599"/>
    <w:rsid w:val="009121B1"/>
    <w:rsid w:val="00916715"/>
    <w:rsid w:val="00921CC4"/>
    <w:rsid w:val="00927DBA"/>
    <w:rsid w:val="0093063D"/>
    <w:rsid w:val="00932476"/>
    <w:rsid w:val="00932A54"/>
    <w:rsid w:val="009367B2"/>
    <w:rsid w:val="00941BF7"/>
    <w:rsid w:val="00944BEE"/>
    <w:rsid w:val="00944FD8"/>
    <w:rsid w:val="00951E9C"/>
    <w:rsid w:val="009527BC"/>
    <w:rsid w:val="0095497A"/>
    <w:rsid w:val="009560E2"/>
    <w:rsid w:val="0095680A"/>
    <w:rsid w:val="009577D8"/>
    <w:rsid w:val="009735E6"/>
    <w:rsid w:val="009739D9"/>
    <w:rsid w:val="009770F2"/>
    <w:rsid w:val="00983EC5"/>
    <w:rsid w:val="009859E2"/>
    <w:rsid w:val="009863A9"/>
    <w:rsid w:val="009914FF"/>
    <w:rsid w:val="009A1B24"/>
    <w:rsid w:val="009A365B"/>
    <w:rsid w:val="009B000C"/>
    <w:rsid w:val="009B17DB"/>
    <w:rsid w:val="009B1F2B"/>
    <w:rsid w:val="009C01BE"/>
    <w:rsid w:val="009C078D"/>
    <w:rsid w:val="009D60EE"/>
    <w:rsid w:val="009E12D2"/>
    <w:rsid w:val="009E4C80"/>
    <w:rsid w:val="009E60C9"/>
    <w:rsid w:val="009F2B8B"/>
    <w:rsid w:val="009F5627"/>
    <w:rsid w:val="009F569B"/>
    <w:rsid w:val="009F6A0B"/>
    <w:rsid w:val="00A10D5E"/>
    <w:rsid w:val="00A12B41"/>
    <w:rsid w:val="00A23E9C"/>
    <w:rsid w:val="00A274CD"/>
    <w:rsid w:val="00A27AEE"/>
    <w:rsid w:val="00A30867"/>
    <w:rsid w:val="00A32017"/>
    <w:rsid w:val="00A325B7"/>
    <w:rsid w:val="00A33C58"/>
    <w:rsid w:val="00A354EC"/>
    <w:rsid w:val="00A37A3E"/>
    <w:rsid w:val="00A41B1A"/>
    <w:rsid w:val="00A42355"/>
    <w:rsid w:val="00A4490A"/>
    <w:rsid w:val="00A45B27"/>
    <w:rsid w:val="00A619A4"/>
    <w:rsid w:val="00A628D1"/>
    <w:rsid w:val="00A70798"/>
    <w:rsid w:val="00A731CC"/>
    <w:rsid w:val="00A75E1D"/>
    <w:rsid w:val="00A80CF6"/>
    <w:rsid w:val="00A91E1E"/>
    <w:rsid w:val="00A92C98"/>
    <w:rsid w:val="00A93241"/>
    <w:rsid w:val="00A97FD1"/>
    <w:rsid w:val="00AA20F4"/>
    <w:rsid w:val="00AA2D8A"/>
    <w:rsid w:val="00AA3ED4"/>
    <w:rsid w:val="00AA4527"/>
    <w:rsid w:val="00AB3C16"/>
    <w:rsid w:val="00AB41E8"/>
    <w:rsid w:val="00AC0523"/>
    <w:rsid w:val="00AC290F"/>
    <w:rsid w:val="00AC3B1F"/>
    <w:rsid w:val="00AD1F6E"/>
    <w:rsid w:val="00AD3475"/>
    <w:rsid w:val="00AD4C6D"/>
    <w:rsid w:val="00AE1367"/>
    <w:rsid w:val="00AE3F98"/>
    <w:rsid w:val="00AE4149"/>
    <w:rsid w:val="00AF3091"/>
    <w:rsid w:val="00AF7378"/>
    <w:rsid w:val="00B02F14"/>
    <w:rsid w:val="00B11112"/>
    <w:rsid w:val="00B139AA"/>
    <w:rsid w:val="00B169B8"/>
    <w:rsid w:val="00B22A8E"/>
    <w:rsid w:val="00B309F9"/>
    <w:rsid w:val="00B32DF0"/>
    <w:rsid w:val="00B41EBB"/>
    <w:rsid w:val="00B4355C"/>
    <w:rsid w:val="00B441F2"/>
    <w:rsid w:val="00B46119"/>
    <w:rsid w:val="00B47B66"/>
    <w:rsid w:val="00B514E1"/>
    <w:rsid w:val="00B55198"/>
    <w:rsid w:val="00B654D1"/>
    <w:rsid w:val="00B668CA"/>
    <w:rsid w:val="00B76737"/>
    <w:rsid w:val="00B8029E"/>
    <w:rsid w:val="00B81157"/>
    <w:rsid w:val="00B826DE"/>
    <w:rsid w:val="00B82814"/>
    <w:rsid w:val="00B96E89"/>
    <w:rsid w:val="00B975C7"/>
    <w:rsid w:val="00BB0BB9"/>
    <w:rsid w:val="00BB2EAD"/>
    <w:rsid w:val="00BC4D9C"/>
    <w:rsid w:val="00BC5154"/>
    <w:rsid w:val="00BC590E"/>
    <w:rsid w:val="00BE1E82"/>
    <w:rsid w:val="00BF3F91"/>
    <w:rsid w:val="00C00AD9"/>
    <w:rsid w:val="00C047D3"/>
    <w:rsid w:val="00C062FF"/>
    <w:rsid w:val="00C06E55"/>
    <w:rsid w:val="00C06EB4"/>
    <w:rsid w:val="00C11772"/>
    <w:rsid w:val="00C122B5"/>
    <w:rsid w:val="00C13961"/>
    <w:rsid w:val="00C14CA5"/>
    <w:rsid w:val="00C1552B"/>
    <w:rsid w:val="00C16397"/>
    <w:rsid w:val="00C24383"/>
    <w:rsid w:val="00C25BB6"/>
    <w:rsid w:val="00C26C10"/>
    <w:rsid w:val="00C31EC0"/>
    <w:rsid w:val="00C3242F"/>
    <w:rsid w:val="00C34F50"/>
    <w:rsid w:val="00C36AF5"/>
    <w:rsid w:val="00C46EC6"/>
    <w:rsid w:val="00C477B4"/>
    <w:rsid w:val="00C60EB8"/>
    <w:rsid w:val="00C6319D"/>
    <w:rsid w:val="00C71DBD"/>
    <w:rsid w:val="00C724AF"/>
    <w:rsid w:val="00C80C08"/>
    <w:rsid w:val="00C82B52"/>
    <w:rsid w:val="00C84BD9"/>
    <w:rsid w:val="00C85035"/>
    <w:rsid w:val="00C8587B"/>
    <w:rsid w:val="00C869D8"/>
    <w:rsid w:val="00C90B42"/>
    <w:rsid w:val="00C91812"/>
    <w:rsid w:val="00C924C6"/>
    <w:rsid w:val="00C9308C"/>
    <w:rsid w:val="00C94CBF"/>
    <w:rsid w:val="00CA0145"/>
    <w:rsid w:val="00CA26B1"/>
    <w:rsid w:val="00CA292F"/>
    <w:rsid w:val="00CA5142"/>
    <w:rsid w:val="00CB4F6F"/>
    <w:rsid w:val="00CC0E83"/>
    <w:rsid w:val="00CC1978"/>
    <w:rsid w:val="00CC3B10"/>
    <w:rsid w:val="00CC6CA5"/>
    <w:rsid w:val="00CD5012"/>
    <w:rsid w:val="00CD5726"/>
    <w:rsid w:val="00CD5D46"/>
    <w:rsid w:val="00CD78A7"/>
    <w:rsid w:val="00CE0758"/>
    <w:rsid w:val="00CE0E5F"/>
    <w:rsid w:val="00CE4AF1"/>
    <w:rsid w:val="00CE5A7B"/>
    <w:rsid w:val="00CE7289"/>
    <w:rsid w:val="00CF4496"/>
    <w:rsid w:val="00D072F2"/>
    <w:rsid w:val="00D07703"/>
    <w:rsid w:val="00D12CC2"/>
    <w:rsid w:val="00D14D3B"/>
    <w:rsid w:val="00D21924"/>
    <w:rsid w:val="00D2327C"/>
    <w:rsid w:val="00D23B59"/>
    <w:rsid w:val="00D23D45"/>
    <w:rsid w:val="00D25046"/>
    <w:rsid w:val="00D272F0"/>
    <w:rsid w:val="00D317B0"/>
    <w:rsid w:val="00D3215E"/>
    <w:rsid w:val="00D32A8E"/>
    <w:rsid w:val="00D43534"/>
    <w:rsid w:val="00D522B3"/>
    <w:rsid w:val="00D57325"/>
    <w:rsid w:val="00D5771B"/>
    <w:rsid w:val="00D64AD5"/>
    <w:rsid w:val="00D878E6"/>
    <w:rsid w:val="00D90D41"/>
    <w:rsid w:val="00D94B21"/>
    <w:rsid w:val="00D951E8"/>
    <w:rsid w:val="00D97392"/>
    <w:rsid w:val="00DA011C"/>
    <w:rsid w:val="00DA394A"/>
    <w:rsid w:val="00DB0DFE"/>
    <w:rsid w:val="00DB1E4C"/>
    <w:rsid w:val="00DB4283"/>
    <w:rsid w:val="00DB64F0"/>
    <w:rsid w:val="00DB76C9"/>
    <w:rsid w:val="00DC1579"/>
    <w:rsid w:val="00DC2AD9"/>
    <w:rsid w:val="00DC587B"/>
    <w:rsid w:val="00DC7907"/>
    <w:rsid w:val="00DD5AF2"/>
    <w:rsid w:val="00DE0EFC"/>
    <w:rsid w:val="00DE1D2A"/>
    <w:rsid w:val="00DE6964"/>
    <w:rsid w:val="00DF2A5D"/>
    <w:rsid w:val="00DF5036"/>
    <w:rsid w:val="00DF5B34"/>
    <w:rsid w:val="00DF75B7"/>
    <w:rsid w:val="00E02913"/>
    <w:rsid w:val="00E07507"/>
    <w:rsid w:val="00E106A9"/>
    <w:rsid w:val="00E11E49"/>
    <w:rsid w:val="00E1469B"/>
    <w:rsid w:val="00E23754"/>
    <w:rsid w:val="00E30D00"/>
    <w:rsid w:val="00E348C7"/>
    <w:rsid w:val="00E43426"/>
    <w:rsid w:val="00E46AE5"/>
    <w:rsid w:val="00E506F0"/>
    <w:rsid w:val="00E522A9"/>
    <w:rsid w:val="00E53B3E"/>
    <w:rsid w:val="00E53DEF"/>
    <w:rsid w:val="00E61BF1"/>
    <w:rsid w:val="00E65407"/>
    <w:rsid w:val="00E65DFB"/>
    <w:rsid w:val="00E67362"/>
    <w:rsid w:val="00E7104E"/>
    <w:rsid w:val="00E71F80"/>
    <w:rsid w:val="00E76C94"/>
    <w:rsid w:val="00E80F78"/>
    <w:rsid w:val="00E82719"/>
    <w:rsid w:val="00E86CAC"/>
    <w:rsid w:val="00E93118"/>
    <w:rsid w:val="00E956E4"/>
    <w:rsid w:val="00EA2131"/>
    <w:rsid w:val="00EA3C91"/>
    <w:rsid w:val="00EB4109"/>
    <w:rsid w:val="00EB4B73"/>
    <w:rsid w:val="00EB7059"/>
    <w:rsid w:val="00EC14F1"/>
    <w:rsid w:val="00EC1F87"/>
    <w:rsid w:val="00EC3AD9"/>
    <w:rsid w:val="00EC4E70"/>
    <w:rsid w:val="00ED0277"/>
    <w:rsid w:val="00ED02FD"/>
    <w:rsid w:val="00ED2808"/>
    <w:rsid w:val="00ED42CE"/>
    <w:rsid w:val="00ED509C"/>
    <w:rsid w:val="00ED7CD3"/>
    <w:rsid w:val="00EE1CBA"/>
    <w:rsid w:val="00EE7336"/>
    <w:rsid w:val="00EF0CC1"/>
    <w:rsid w:val="00EF0F0E"/>
    <w:rsid w:val="00EF4C65"/>
    <w:rsid w:val="00F01728"/>
    <w:rsid w:val="00F03C77"/>
    <w:rsid w:val="00F06998"/>
    <w:rsid w:val="00F11B09"/>
    <w:rsid w:val="00F12806"/>
    <w:rsid w:val="00F1595D"/>
    <w:rsid w:val="00F20BE4"/>
    <w:rsid w:val="00F217E6"/>
    <w:rsid w:val="00F25634"/>
    <w:rsid w:val="00F276D1"/>
    <w:rsid w:val="00F319EE"/>
    <w:rsid w:val="00F35970"/>
    <w:rsid w:val="00F37BB2"/>
    <w:rsid w:val="00F44480"/>
    <w:rsid w:val="00F504AB"/>
    <w:rsid w:val="00F53939"/>
    <w:rsid w:val="00F55043"/>
    <w:rsid w:val="00F64937"/>
    <w:rsid w:val="00F65C24"/>
    <w:rsid w:val="00F725ED"/>
    <w:rsid w:val="00F73BE3"/>
    <w:rsid w:val="00F74E9E"/>
    <w:rsid w:val="00F77178"/>
    <w:rsid w:val="00F772E6"/>
    <w:rsid w:val="00F82557"/>
    <w:rsid w:val="00F85A4A"/>
    <w:rsid w:val="00F907AB"/>
    <w:rsid w:val="00F93A03"/>
    <w:rsid w:val="00F93D96"/>
    <w:rsid w:val="00F95F8D"/>
    <w:rsid w:val="00FA3967"/>
    <w:rsid w:val="00FB0B80"/>
    <w:rsid w:val="00FB52AC"/>
    <w:rsid w:val="00FB52D8"/>
    <w:rsid w:val="00FC1839"/>
    <w:rsid w:val="00FC29CB"/>
    <w:rsid w:val="00FC3052"/>
    <w:rsid w:val="00FC353B"/>
    <w:rsid w:val="00FD3BAD"/>
    <w:rsid w:val="00FE139E"/>
    <w:rsid w:val="00FE2700"/>
    <w:rsid w:val="00FE72C7"/>
    <w:rsid w:val="00FF4F1F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6A11F3"/>
  <w15:chartTrackingRefBased/>
  <w15:docId w15:val="{34F0EA7B-6CCE-3249-ACAC-E27AF48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60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0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60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8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F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paragraph" w:styleId="ListParagraph">
    <w:name w:val="List Paragraph"/>
    <w:basedOn w:val="Normal"/>
    <w:uiPriority w:val="34"/>
    <w:qFormat/>
    <w:rsid w:val="00AA2D8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139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0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F9"/>
  </w:style>
  <w:style w:type="paragraph" w:styleId="Footer">
    <w:name w:val="footer"/>
    <w:basedOn w:val="Normal"/>
    <w:link w:val="FooterChar"/>
    <w:uiPriority w:val="99"/>
    <w:unhideWhenUsed/>
    <w:rsid w:val="00B30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F9"/>
  </w:style>
  <w:style w:type="paragraph" w:styleId="Bibliography">
    <w:name w:val="Bibliography"/>
    <w:basedOn w:val="Normal"/>
    <w:next w:val="Normal"/>
    <w:uiPriority w:val="37"/>
    <w:unhideWhenUsed/>
    <w:rsid w:val="003E1819"/>
  </w:style>
  <w:style w:type="character" w:styleId="CommentReference">
    <w:name w:val="annotation reference"/>
    <w:basedOn w:val="DefaultParagraphFont"/>
    <w:uiPriority w:val="99"/>
    <w:semiHidden/>
    <w:unhideWhenUsed/>
    <w:rsid w:val="00AD4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277"/>
  </w:style>
  <w:style w:type="table" w:styleId="TableGrid">
    <w:name w:val="Table Grid"/>
    <w:basedOn w:val="TableNormal"/>
    <w:uiPriority w:val="39"/>
    <w:rsid w:val="00C0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C2AD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921CC4"/>
  </w:style>
  <w:style w:type="paragraph" w:styleId="PlainText">
    <w:name w:val="Plain Text"/>
    <w:basedOn w:val="Normal"/>
    <w:link w:val="PlainTextChar"/>
    <w:uiPriority w:val="99"/>
    <w:semiHidden/>
    <w:unhideWhenUsed/>
    <w:rsid w:val="009B00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00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Gender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21-416C-B6F4-6A55AF5D58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610768"/>
        <c:axId val="271773544"/>
      </c:barChart>
      <c:valAx>
        <c:axId val="2717735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10768"/>
        <c:crosses val="autoZero"/>
        <c:crossBetween val="between"/>
      </c:valAx>
      <c:catAx>
        <c:axId val="16161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17735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99-4926-B015-01EDD47949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99-4926-B015-01EDD47949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99-4926-B015-01EDD47949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99-4926-B015-01EDD47949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899-4926-B015-01EDD479492A}"/>
              </c:ext>
            </c:extLst>
          </c:dPt>
          <c:dLbls>
            <c:dLbl>
              <c:idx val="0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899-4926-B015-01EDD4794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899-4926-B015-01EDD479492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899-4926-B015-01EDD479492A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unlikely</c:v>
                </c:pt>
                <c:pt idx="1">
                  <c:v>unlikely</c:v>
                </c:pt>
                <c:pt idx="2">
                  <c:v>maybe</c:v>
                </c:pt>
                <c:pt idx="3">
                  <c:v>likely</c:v>
                </c:pt>
                <c:pt idx="4">
                  <c:v>very likely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899-4926-B015-01EDD47949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B1-4F00-9840-67280F16F2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B1-4F00-9840-67280F16F2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B1-4F00-9840-67280F16F2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B1-4F00-9840-67280F16F2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B1-4F00-9840-67280F16F2CD}"/>
              </c:ext>
            </c:extLst>
          </c:dPt>
          <c:dLbls>
            <c:dLbl>
              <c:idx val="0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B1-4F00-9840-67280F16F2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B1-4F00-9840-67280F16F2C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8B1-4F00-9840-67280F16F2C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8B1-4F00-9840-67280F16F2CD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well</c:v>
                </c:pt>
                <c:pt idx="1">
                  <c:v>good</c:v>
                </c:pt>
                <c:pt idx="2">
                  <c:v>moderate</c:v>
                </c:pt>
                <c:pt idx="3">
                  <c:v>bad</c:v>
                </c:pt>
                <c:pt idx="4">
                  <c:v>very bad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8B1-4F00-9840-67280F16F2C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7A-40CA-BA6F-3916A5B6B1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27A-40CA-BA6F-3916A5B6B1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27A-40CA-BA6F-3916A5B6B1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27A-40CA-BA6F-3916A5B6B1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27A-40CA-BA6F-3916A5B6B13D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27A-40CA-BA6F-3916A5B6B13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27A-40CA-BA6F-3916A5B6B13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27A-40CA-BA6F-3916A5B6B13D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moderate</c:v>
                </c:pt>
                <c:pt idx="3">
                  <c:v>complex</c:v>
                </c:pt>
                <c:pt idx="4">
                  <c:v>very complex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27A-40CA-BA6F-3916A5B6B13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DD-435C-99D5-BC536FA320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DD-435C-99D5-BC536FA320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DD-435C-99D5-BC536FA320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DD-435C-99D5-BC536FA320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5DD-435C-99D5-BC536FA3202A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5DD-435C-99D5-BC536FA3202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5DD-435C-99D5-BC536FA3202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5DD-435C-99D5-BC536FA3202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5DD-435C-99D5-BC536FA3202A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well</c:v>
                </c:pt>
                <c:pt idx="1">
                  <c:v>good</c:v>
                </c:pt>
                <c:pt idx="2">
                  <c:v>moderate</c:v>
                </c:pt>
                <c:pt idx="3">
                  <c:v>bad</c:v>
                </c:pt>
                <c:pt idx="4">
                  <c:v>very bad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5DD-435C-99D5-BC536FA320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C5-4370-B0CE-4C13CD1FC9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C5-4370-B0CE-4C13CD1FC9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C5-4370-B0CE-4C13CD1FC9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C5-4370-B0CE-4C13CD1FC9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C5-4370-B0CE-4C13CD1FC94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C5-4370-B0CE-4C13CD1FC94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C5-4370-B0CE-4C13CD1FC94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C5-4370-B0CE-4C13CD1FC94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FC5-4370-B0CE-4C13CD1FC942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well</c:v>
                </c:pt>
                <c:pt idx="1">
                  <c:v>good</c:v>
                </c:pt>
                <c:pt idx="2">
                  <c:v>moderate</c:v>
                </c:pt>
                <c:pt idx="3">
                  <c:v>bad</c:v>
                </c:pt>
                <c:pt idx="4">
                  <c:v>very bad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FC5-4370-B0CE-4C13CD1FC9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23-4B15-BBC0-890A319617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23-4B15-BBC0-890A319617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23-4B15-BBC0-890A319617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23-4B15-BBC0-890A319617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23-4B15-BBC0-890A319617FA}"/>
              </c:ext>
            </c:extLst>
          </c:dPt>
          <c:dLbls>
            <c:dLbl>
              <c:idx val="0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23-4B15-BBC0-890A319617F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23-4B15-BBC0-890A319617F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723-4B15-BBC0-890A319617F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723-4B15-BBC0-890A319617FA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moderate</c:v>
                </c:pt>
                <c:pt idx="3">
                  <c:v>bad</c:v>
                </c:pt>
                <c:pt idx="4">
                  <c:v>very bad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23-4B15-BBC0-890A319617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Previous VR experience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B7-4BFC-94C0-F12985BD31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2468416"/>
        <c:axId val="442468808"/>
      </c:barChart>
      <c:valAx>
        <c:axId val="4424688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468416"/>
        <c:crosses val="autoZero"/>
        <c:crossBetween val="between"/>
      </c:valAx>
      <c:catAx>
        <c:axId val="44246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468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29-4CC9-B666-0FF61936E1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29-4CC9-B666-0FF61936E1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29-4CC9-B666-0FF61936E1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29-4CC9-B666-0FF61936E1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C29-4CC9-B666-0FF61936E19F}"/>
              </c:ext>
            </c:extLst>
          </c:dPt>
          <c:dLbls>
            <c:dLbl>
              <c:idx val="0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29-4CC9-B666-0FF61936E1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29-4CC9-B666-0FF61936E1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29-4CC9-B666-0FF61936E1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29-4CC9-B666-0FF61936E19F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likely</c:v>
                </c:pt>
                <c:pt idx="1">
                  <c:v>likely</c:v>
                </c:pt>
                <c:pt idx="2">
                  <c:v>moderate</c:v>
                </c:pt>
                <c:pt idx="3">
                  <c:v>bad</c:v>
                </c:pt>
                <c:pt idx="4">
                  <c:v>not at all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C29-4CC9-B666-0FF61936E1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Throughout without a break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FE-4F0B-9F4E-D1A10DE5FA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FE-4F0B-9F4E-D1A10DE5FA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FE-4F0B-9F4E-D1A10DE5FA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FE-4F0B-9F4E-D1A10DE5FA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0FE-4F0B-9F4E-D1A10DE5FA73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0FE-4F0B-9F4E-D1A10DE5FA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0FE-4F0B-9F4E-D1A10DE5FA73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&lt; 5 Min</c:v>
                </c:pt>
                <c:pt idx="1">
                  <c:v>10 Min</c:v>
                </c:pt>
                <c:pt idx="2">
                  <c:v>30 Min</c:v>
                </c:pt>
                <c:pt idx="3">
                  <c:v>60 Min</c:v>
                </c:pt>
                <c:pt idx="4">
                  <c:v>&gt; 60 Min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0FE-4F0B-9F4E-D1A10DE5FA7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Every day with breaks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0D-489B-A535-390B5223F9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0D-489B-A535-390B5223F9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0D-489B-A535-390B5223F9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0D-489B-A535-390B5223F9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70D-489B-A535-390B5223F9FD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0D-489B-A535-390B5223F9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70D-489B-A535-390B5223F9F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70D-489B-A535-390B5223F9FD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&lt; 1 Hr</c:v>
                </c:pt>
                <c:pt idx="1">
                  <c:v>2 to 3 Hr</c:v>
                </c:pt>
                <c:pt idx="2">
                  <c:v>3 to 4 Hr</c:v>
                </c:pt>
                <c:pt idx="3">
                  <c:v>5 to 6 Hr</c:v>
                </c:pt>
                <c:pt idx="4">
                  <c:v>&gt; 6 Hr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70D-489B-A535-390B5223F9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Tabelle1!$A$2:$A$6</c:f>
              <c:strCache>
                <c:ptCount val="5"/>
                <c:pt idx="0">
                  <c:v>&gt;20</c:v>
                </c:pt>
                <c:pt idx="1">
                  <c:v>20-35</c:v>
                </c:pt>
                <c:pt idx="2">
                  <c:v>36-50</c:v>
                </c:pt>
                <c:pt idx="3">
                  <c:v>51-65</c:v>
                </c:pt>
                <c:pt idx="4">
                  <c:v>&gt;65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16-492C-949A-08FD51C0B4B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608416"/>
        <c:axId val="161609200"/>
      </c:barChart>
      <c:catAx>
        <c:axId val="16160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09200"/>
        <c:crosses val="autoZero"/>
        <c:auto val="1"/>
        <c:lblAlgn val="ctr"/>
        <c:lblOffset val="100"/>
        <c:noMultiLvlLbl val="0"/>
      </c:catAx>
      <c:valAx>
        <c:axId val="1616092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16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B9-47D8-B330-FB51B8B3B3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B9-47D8-B330-FB51B8B3B3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B9-47D8-B330-FB51B8B3B3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B9-47D8-B330-FB51B8B3B3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B9-47D8-B330-FB51B8B3B303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BB9-47D8-B330-FB51B8B3B30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BB9-47D8-B330-FB51B8B3B30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BB9-47D8-B330-FB51B8B3B303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highly recommendable</c:v>
                </c:pt>
                <c:pt idx="1">
                  <c:v>recommendable </c:v>
                </c:pt>
                <c:pt idx="2">
                  <c:v>moderate</c:v>
                </c:pt>
                <c:pt idx="3">
                  <c:v>not very recommendable </c:v>
                </c:pt>
                <c:pt idx="4">
                  <c:v>not recommendable at all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BB9-47D8-B330-FB51B8B3B30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71158795660332"/>
          <c:y val="0.12944455891852094"/>
          <c:w val="0.33359269851367362"/>
          <c:h val="0.782128461522433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Previous VR experience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5C-4414-9DBF-57AC89D44A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607632"/>
        <c:axId val="161607240"/>
      </c:barChart>
      <c:valAx>
        <c:axId val="1616072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07632"/>
        <c:crosses val="autoZero"/>
        <c:crossBetween val="between"/>
      </c:valAx>
      <c:catAx>
        <c:axId val="16160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07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6D-4157-A314-15342C8ED0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7570896"/>
        <c:axId val="161609592"/>
      </c:barChart>
      <c:valAx>
        <c:axId val="161609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70896"/>
        <c:crosses val="autoZero"/>
        <c:crossBetween val="between"/>
      </c:valAx>
      <c:catAx>
        <c:axId val="43757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09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Tabelle1!$A$2:$A$6</c:f>
              <c:strCache>
                <c:ptCount val="5"/>
                <c:pt idx="0">
                  <c:v>VR glasses</c:v>
                </c:pt>
                <c:pt idx="1">
                  <c:v>VR chat rooms</c:v>
                </c:pt>
                <c:pt idx="2">
                  <c:v>VR games</c:v>
                </c:pt>
                <c:pt idx="3">
                  <c:v>VR apps</c:v>
                </c:pt>
                <c:pt idx="4">
                  <c:v>other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1D-4740-8BE3-FE26738F7DF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7569720"/>
        <c:axId val="437570112"/>
      </c:barChart>
      <c:catAx>
        <c:axId val="437569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70112"/>
        <c:crosses val="autoZero"/>
        <c:auto val="1"/>
        <c:lblAlgn val="ctr"/>
        <c:lblOffset val="100"/>
        <c:noMultiLvlLbl val="0"/>
      </c:catAx>
      <c:valAx>
        <c:axId val="4375701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69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85-4526-8FC1-22DC2C40F1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85-4526-8FC1-22DC2C40F1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85-4526-8FC1-22DC2C40F1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85-4526-8FC1-22DC2C40F1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85-4526-8FC1-22DC2C40F1F4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85-4526-8FC1-22DC2C40F1F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85-4526-8FC1-22DC2C40F1F4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high</c:v>
                </c:pt>
                <c:pt idx="1">
                  <c:v>high</c:v>
                </c:pt>
                <c:pt idx="2">
                  <c:v>moderate</c:v>
                </c:pt>
                <c:pt idx="3">
                  <c:v>low</c:v>
                </c:pt>
                <c:pt idx="4">
                  <c:v>very low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1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85-4526-8FC1-22DC2C40F1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DA-4A04-BE1D-7999B7AD99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DA-4A04-BE1D-7999B7AD99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2DA-4A04-BE1D-7999B7AD99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2DA-4A04-BE1D-7999B7AD99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2DA-4A04-BE1D-7999B7AD99AF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DA-4A04-BE1D-7999B7AD99A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2DA-4A04-BE1D-7999B7AD99A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2DA-4A04-BE1D-7999B7AD99AF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useful</c:v>
                </c:pt>
                <c:pt idx="1">
                  <c:v>useful</c:v>
                </c:pt>
                <c:pt idx="2">
                  <c:v>moderate</c:v>
                </c:pt>
                <c:pt idx="3">
                  <c:v>little useful</c:v>
                </c:pt>
                <c:pt idx="4">
                  <c:v>not useful at all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2DA-4A04-BE1D-7999B7AD99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AF-4350-9EB5-04F4A6F111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AF-4350-9EB5-04F4A6F111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AF-4350-9EB5-04F4A6F111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AF-4350-9EB5-04F4A6F111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AF-4350-9EB5-04F4A6F111FF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AF-4350-9EB5-04F4A6F111F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AF-4350-9EB5-04F4A6F111F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3AF-4350-9EB5-04F4A6F111FF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Tabelle1!$A$2:$A$6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moderate</c:v>
                </c:pt>
                <c:pt idx="3">
                  <c:v>complex</c:v>
                </c:pt>
                <c:pt idx="4">
                  <c:v>very complex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3AF-4350-9EB5-04F4A6F111F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7C-479F-9461-0B256AFF72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0311072"/>
        <c:axId val="160311856"/>
      </c:barChart>
      <c:catAx>
        <c:axId val="160311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311856"/>
        <c:crosses val="autoZero"/>
        <c:auto val="1"/>
        <c:lblAlgn val="ctr"/>
        <c:lblOffset val="100"/>
        <c:noMultiLvlLbl val="0"/>
      </c:catAx>
      <c:valAx>
        <c:axId val="1603118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31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0F1CCEC983A4586555CCC522EB71E" ma:contentTypeVersion="12" ma:contentTypeDescription="Ein neues Dokument erstellen." ma:contentTypeScope="" ma:versionID="e80986bb2b3516960d01c66f24fb0409">
  <xsd:schema xmlns:xsd="http://www.w3.org/2001/XMLSchema" xmlns:xs="http://www.w3.org/2001/XMLSchema" xmlns:p="http://schemas.microsoft.com/office/2006/metadata/properties" xmlns:ns3="3d128934-4e90-4699-8d61-39ec2e3da4d8" xmlns:ns4="51fea159-b94e-4b8b-aacf-8c18ed6efa11" targetNamespace="http://schemas.microsoft.com/office/2006/metadata/properties" ma:root="true" ma:fieldsID="5a79a3bb32a25b4ee59adfcdadfc848b" ns3:_="" ns4:_="">
    <xsd:import namespace="3d128934-4e90-4699-8d61-39ec2e3da4d8"/>
    <xsd:import namespace="51fea159-b94e-4b8b-aacf-8c18ed6ef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8934-4e90-4699-8d61-39ec2e3da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a159-b94e-4b8b-aacf-8c18ed6ef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AlS18</b:Tag>
    <b:SourceType>ArticleInAPeriodical</b:SourceType>
    <b:Guid>{0F182560-9A7F-4489-824A-ABAEB723C41D}</b:Guid>
    <b:Title>A systematic review of cloud computing tools for collaborative learning: Opportunities and challenges to the blended-learning environment</b:Title>
    <b:Pages>77-91</b:Pages>
    <b:Year>2018</b:Year>
    <b:Author>
      <b:Author>
        <b:NameList>
          <b:Person>
            <b:Last>Al-Samarraie</b:Last>
            <b:First>Hosam</b:First>
          </b:Person>
          <b:Person>
            <b:Last>Saeed</b:Last>
            <b:First>Noria </b:First>
          </b:Person>
        </b:NameList>
      </b:Author>
    </b:Author>
    <b:PeriodicalTitle>Computers and Education, Vol. 124</b:PeriodicalTitle>
    <b:Month>September</b:Month>
    <b:RefOrder>12</b:RefOrder>
  </b:Source>
  <b:Source>
    <b:Tag>Dus18</b:Tag>
    <b:SourceType>InternetSite</b:SourceType>
    <b:Guid>{2F583C27-80FF-41FD-AF5E-5689ECE5BD22}</b:Guid>
    <b:Title>https://www.hec.edu</b:Title>
    <b:Year>2018</b:Year>
    <b:Month>Juli</b:Month>
    <b:Day>18</b:Day>
    <b:URL>https://www.hec.edu/en/news-room/impact-digitalization-higher-education</b:URL>
    <b:Author>
      <b:Author>
        <b:NameList>
          <b:Person>
            <b:Last>Dussauge</b:Last>
            <b:First>Pierre </b:First>
          </b:Person>
        </b:NameList>
      </b:Author>
    </b:Author>
    <b:RefOrder>1</b:RefOrder>
  </b:Source>
  <b:Source>
    <b:Tag>Del17</b:Tag>
    <b:SourceType>InternetSite</b:SourceType>
    <b:Guid>{46474930-27F8-4D4A-B31A-28B72FDCB9D6}</b:Guid>
    <b:Author>
      <b:Author>
        <b:Corporate>Deloitte</b:Corporate>
      </b:Author>
    </b:Author>
    <b:Title>Deloitte.com</b:Title>
    <b:Year>2017</b:Year>
    <b:Month>December</b:Month>
    <b:URL>https://www2.deloitte.com/us/en/insights/focus/tech-trends/2018/immersive-technologies-digital-reality.html</b:URL>
    <b:RefOrder>3</b:RefOrder>
  </b:Source>
  <b:Source>
    <b:Tag>WHO20</b:Tag>
    <b:SourceType>InternetSite</b:SourceType>
    <b:Guid>{375E165F-8B4B-4AF0-8B61-979C2D73F182}</b:Guid>
    <b:Author>
      <b:Author>
        <b:Corporate>WHO</b:Corporate>
      </b:Author>
    </b:Author>
    <b:Title>WHO.int</b:Title>
    <b:Year>2020</b:Year>
    <b:Month>June</b:Month>
    <b:URL>https://www.who.int/docs/default-source/coronaviruse/situation-reports/20200628-covid-19-sitrep-160.pdf?sfvrsn=2fe1c658_2</b:URL>
    <b:RefOrder>23</b:RefOrder>
  </b:Source>
  <b:Source>
    <b:Tag>Fra17</b:Tag>
    <b:SourceType>ArticleInAPeriodical</b:SourceType>
    <b:Guid>{46711DFD-BB94-4810-83B5-5BB1FF0221B8}</b:Guid>
    <b:Title>Mixed-reality learning environments: Integrating mobile interfaces with laboratory test-beds</b:Title>
    <b:Year>2017</b:Year>
    <b:Month>July</b:Month>
    <b:Day>1</b:Day>
    <b:Author>
      <b:Author>
        <b:NameList>
          <b:Person>
            <b:Last> Frank</b:Last>
            <b:First>Jared A.</b:First>
          </b:Person>
          <b:Person>
            <b:Last>Kapila</b:Last>
            <b:First>Vikram </b:First>
          </b:Person>
        </b:NameList>
      </b:Author>
    </b:Author>
    <b:PeriodicalTitle>Computers and Education</b:PeriodicalTitle>
    <b:Pages>88-104</b:Pages>
    <b:RefOrder>4</b:RefOrder>
  </b:Source>
  <b:Source>
    <b:Tag>Pri16</b:Tag>
    <b:SourceType>ArticleInAPeriodical</b:SourceType>
    <b:Guid>{A8EE10C5-C3EB-4E40-9C26-729D2579BF36}</b:Guid>
    <b:Title>Measuring the perceived quality of an AR-based learning application: a multidimensional model</b:Title>
    <b:PeriodicalTitle>Interactive Learning Environments</b:PeriodicalTitle>
    <b:Year>2016</b:Year>
    <b:Month>February</b:Month>
    <b:Day>17</b:Day>
    <b:Pages> 482-495</b:Pages>
    <b:Author>
      <b:Author>
        <b:NameList>
          <b:Person>
            <b:Last>Pribeanu</b:Last>
            <b:First>Costin </b:First>
          </b:Person>
          <b:Person>
            <b:Last>Balog</b:Last>
            <b:First>Alexandru </b:First>
          </b:Person>
          <b:Person>
            <b:Last>Iordache</b:Last>
            <b:Middle>Daniel</b:Middle>
            <b:First>Dragoş </b:First>
          </b:Person>
        </b:NameList>
      </b:Author>
    </b:Author>
    <b:RefOrder>5</b:RefOrder>
  </b:Source>
  <b:Source>
    <b:Tag>Hua17</b:Tag>
    <b:SourceType>ArticleInAPeriodical</b:SourceType>
    <b:Guid>{0CA69D02-B176-4789-A7C9-059516746908}</b:Guid>
    <b:Title>Creating e-shopping multisensory flow experience through augmented-reality interactive technology</b:Title>
    <b:PeriodicalTitle>Internet Research </b:PeriodicalTitle>
    <b:Year>2017</b:Year>
    <b:Month>April</b:Month>
    <b:Pages>449-475</b:Pages>
    <b:Author>
      <b:Author>
        <b:NameList>
          <b:Person>
            <b:Last>Huang</b:Last>
            <b:First>Tseng-Lung</b:First>
          </b:Person>
          <b:Person>
            <b:Last>Liao</b:Last>
            <b:First>Shu-Ling </b:First>
          </b:Person>
        </b:NameList>
      </b:Author>
    </b:Author>
    <b:RefOrder>6</b:RefOrder>
  </b:Source>
  <b:Source>
    <b:Tag>Ari14</b:Tag>
    <b:SourceType>ArticleInAPeriodical</b:SourceType>
    <b:Guid>{5DC08668-E869-4BC4-A0FE-DF7484E4D2A4}</b:Guid>
    <b:Title>A comparative study using an autostereoscopic display with augmented and virtual reality</b:Title>
    <b:PeriodicalTitle>Behaviour &amp; Information Technology</b:PeriodicalTitle>
    <b:Year>2014</b:Year>
    <b:Pages>646-655</b:Pages>
    <b:Author>
      <b:Author>
        <b:NameList>
          <b:Person>
            <b:Last>Arino</b:Last>
            <b:First>Juan-J.</b:First>
          </b:Person>
          <b:Person>
            <b:Last>Juan</b:Last>
            <b:First>M-Carmen </b:First>
          </b:Person>
          <b:Person>
            <b:Last>Gil-Gómez</b:Last>
            <b:First>Jose-Antonio </b:First>
          </b:Person>
          <b:Person>
            <b:Last>Mollá</b:Last>
            <b:First>Ramón </b:First>
          </b:Person>
        </b:NameList>
      </b:Author>
    </b:Author>
    <b:Volume>33</b:Volume>
    <b:Issue>6</b:Issue>
    <b:RefOrder>7</b:RefOrder>
  </b:Source>
  <b:Source>
    <b:Tag>Zha16</b:Tag>
    <b:SourceType>ArticleInAPeriodical</b:SourceType>
    <b:Guid>{ACC58E59-2888-450E-9161-12482354F4F1}</b:Guid>
    <b:Title>An Augmented Reality-Assisted Therapeutic Healthcare Exercise System Based on Bare-Hand Interaction</b:Title>
    <b:PeriodicalTitle>International Journal of Human–Computer Interaction</b:PeriodicalTitle>
    <b:Year>2016</b:Year>
    <b:Month>May</b:Month>
    <b:Day>23</b:Day>
    <b:Pages>708-721</b:Pages>
    <b:Volume>32</b:Volume>
    <b:Issue>9</b:Issue>
    <b:Author>
      <b:Author>
        <b:NameList>
          <b:Person>
            <b:Last>Zhao</b:Last>
            <b:First>M. Y. </b:First>
          </b:Person>
          <b:Person>
            <b:Last>Ong</b:Last>
            <b:First>S. K.</b:First>
          </b:Person>
          <b:Person>
            <b:Last>Nee</b:Last>
            <b:First>A. Y. C.</b:First>
          </b:Person>
        </b:NameList>
      </b:Author>
    </b:Author>
    <b:RefOrder>8</b:RefOrder>
  </b:Source>
  <b:Source>
    <b:Tag>Fon14</b:Tag>
    <b:SourceType>ArticleInAPeriodical</b:SourceType>
    <b:Guid>{B26E6C2D-9F80-4287-B79E-1857C3AF52A8}</b:Guid>
    <b:Title>Relationship between student profile, tool use, participation, and academic performance with the use of Augmented Reality technology for visualized architecture models</b:Title>
    <b:PeriodicalTitle>Computers in Human Behavior</b:PeriodicalTitle>
    <b:Year>2014</b:Year>
    <b:Month>February</b:Month>
    <b:Pages>434-445</b:Pages>
    <b:Author>
      <b:Author>
        <b:NameList>
          <b:Person>
            <b:Last>Fonseca</b:Last>
            <b:First>David</b:First>
          </b:Person>
          <b:Person>
            <b:Last>Martí</b:Last>
            <b:First>Nuria</b:First>
          </b:Person>
          <b:Person>
            <b:Last>Redondo</b:Last>
            <b:First>Ernest </b:First>
          </b:Person>
          <b:Person>
            <b:Last>Navarro</b:Last>
            <b:First>Isidro</b:First>
          </b:Person>
        </b:NameList>
      </b:Author>
    </b:Author>
    <b:Volume>31</b:Volume>
    <b:Issue>1</b:Issue>
    <b:RefOrder>10</b:RefOrder>
  </b:Source>
  <b:Source>
    <b:Tag>Hua10</b:Tag>
    <b:SourceType>ArticleInAPeriodical</b:SourceType>
    <b:Guid>{1344C28F-CD27-4B09-9BE5-76E45589ED18}</b:Guid>
    <b:Title>Investigating Learners' Attitudes toward Virtual Reality Learning Environments: Based on a Constructivist Approach</b:Title>
    <b:PeriodicalTitle>Computers &amp; Education</b:PeriodicalTitle>
    <b:Year>2010</b:Year>
    <b:Month>November</b:Month>
    <b:Pages>1171-1182</b:Pages>
    <b:Author>
      <b:Author>
        <b:NameList>
          <b:Person>
            <b:Last>Huang</b:Last>
            <b:First>Hsiu-Mei</b:First>
          </b:Person>
          <b:Person>
            <b:Last>Rauch</b:Last>
            <b:First>Ulrich</b:First>
          </b:Person>
          <b:Person>
            <b:Last>Liaw</b:Last>
            <b:First>Shu-Sheng</b:First>
          </b:Person>
        </b:NameList>
      </b:Author>
    </b:Author>
    <b:Edition>55</b:Edition>
    <b:Issue>3</b:Issue>
    <b:RefOrder>11</b:RefOrder>
  </b:Source>
  <b:Source>
    <b:Tag>Hua16</b:Tag>
    <b:SourceType>ArticleInAPeriodical</b:SourceType>
    <b:Guid>{35C88AF5-6C81-45AE-AE9B-C2BA9BCC5A27}</b:Guid>
    <b:Title>Animating eco-education: To see, feel, and discover in an augmented reality-based experiential learning environment</b:Title>
    <b:PeriodicalTitle>Computers &amp; Education</b:PeriodicalTitle>
    <b:Year>2016</b:Year>
    <b:Month>May</b:Month>
    <b:Pages>72-82</b:Pages>
    <b:Author>
      <b:Author>
        <b:NameList>
          <b:Person>
            <b:Last>Huang</b:Last>
            <b:First>Tien-Chi</b:First>
          </b:Person>
          <b:Person>
            <b:Last>Chen</b:Last>
            <b:First>Chia Chen </b:First>
          </b:Person>
          <b:Person>
            <b:Last>Chou</b:Last>
            <b:First>Yu-Wen</b:First>
          </b:Person>
        </b:NameList>
      </b:Author>
    </b:Author>
    <b:Edition>96</b:Edition>
    <b:RefOrder>9</b:RefOrder>
  </b:Source>
  <b:Source>
    <b:Tag>Sri20</b:Tag>
    <b:SourceType>ArticleInAPeriodical</b:SourceType>
    <b:Guid>{655A6292-E671-4A6A-B30E-7CA10FA90200}</b:Guid>
    <b:Title>Learning Analytics: Virtual Reality for Programming Course in Higher Education</b:Title>
    <b:PeriodicalTitle>Procedia Computer Science</b:PeriodicalTitle>
    <b:Year>2020</b:Year>
    <b:Pages>433-437</b:Pages>
    <b:Author>
      <b:Author>
        <b:NameList>
          <b:Person>
            <b:Last>Srimadhaven</b:Last>
            <b:First>T</b:First>
          </b:Person>
          <b:Person>
            <b:Last>Chris Junni</b:Last>
            <b:First>AV</b:First>
          </b:Person>
          <b:Person>
            <b:Last>Naga</b:Last>
            <b:First>Harshith</b:First>
          </b:Person>
          <b:Person>
            <b:Last>Jessenth Ebenezer</b:Last>
            <b:First>S</b:First>
          </b:Person>
          <b:Person>
            <b:Last>Shabari Girish</b:Last>
            <b:First>S</b:First>
          </b:Person>
          <b:Person>
            <b:Last>Priyaadharshini </b:Last>
            <b:First>M</b:First>
          </b:Person>
        </b:NameList>
      </b:Author>
    </b:Author>
    <b:Issue>172</b:Issue>
    <b:RefOrder>14</b:RefOrder>
  </b:Source>
  <b:Source>
    <b:Tag>Puh12</b:Tag>
    <b:SourceType>ArticleInAPeriodical</b:SourceType>
    <b:Guid>{8461175E-48FE-4132-8740-9D4D7ACAD436}</b:Guid>
    <b:Title>Comparison between a real field trip and a virtual field trip in a nature preserve: Knowledge gained in biology and ecology</b:Title>
    <b:PeriodicalTitle>Journal of Baltic Science Education</b:PeriodicalTitle>
    <b:Year>2012</b:Year>
    <b:Pages>164-174</b:Pages>
    <b:Edition>11</b:Edition>
    <b:Issue>2</b:Issue>
    <b:Author>
      <b:Author>
        <b:NameList>
          <b:Person>
            <b:Last>Puhek</b:Last>
            <b:First>Miro</b:First>
          </b:Person>
          <b:Person>
            <b:Last>Perše</b:Last>
            <b:First>Matej</b:First>
          </b:Person>
          <b:Person>
            <b:Last>Šorgo</b:Last>
            <b:First>Andrej</b:First>
          </b:Person>
        </b:NameList>
      </b:Author>
    </b:Author>
    <b:RefOrder>15</b:RefOrder>
  </b:Source>
  <b:Source>
    <b:Tag>Çal11</b:Tag>
    <b:SourceType>ArticleInAPeriodical</b:SourceType>
    <b:Guid>{26D98CFC-7F30-4357-B4B3-9CA9F5B6BAAE}</b:Guid>
    <b:Title>Virtual field trips in education of earth and environmental sciences</b:Title>
    <b:PeriodicalTitle>Procedia Social and Behavioral Sciences</b:PeriodicalTitle>
    <b:Year>2011</b:Year>
    <b:Pages>3239-3243</b:Pages>
    <b:Edition>15</b:Edition>
    <b:Author>
      <b:Author>
        <b:NameList>
          <b:Person>
            <b:Last>Çalışkan</b:Last>
            <b:First>Onur</b:First>
          </b:Person>
        </b:NameList>
      </b:Author>
    </b:Author>
    <b:RefOrder>16</b:RefOrder>
  </b:Source>
  <b:Source>
    <b:Tag>Lys19</b:Tag>
    <b:SourceType>Book</b:SourceType>
    <b:Guid>{7219F386-CB5B-E94B-B3B3-D6F38CA4FBDF}</b:Guid>
    <b:Title>Effects of remote labs on cognitive, behavioral, and affective learning outcomes in higher education</b:Title>
    <b:Publisher>Computers &amp; Education</b:Publisher>
    <b:Year>2019</b:Year>
    <b:Volume>140</b:Volume>
    <b:Pages>103596</b:Pages>
    <b:Author>
      <b:Author>
        <b:NameList>
          <b:Person>
            <b:Last>Lysanne</b:Last>
            <b:First>S. Post</b:First>
          </b:Person>
          <b:Person>
            <b:Last>Pengyue</b:Last>
            <b:First>Guo</b:First>
          </b:Person>
          <b:Person>
            <b:Last>Nadira</b:Last>
            <b:First>Saab</b:First>
          </b:Person>
          <b:Person>
            <b:Last>Wilfried</b:Last>
            <b:First>Admiraal</b:First>
          </b:Person>
        </b:NameList>
      </b:Author>
    </b:Author>
    <b:RefOrder>19</b:RefOrder>
  </b:Source>
  <b:Source>
    <b:Tag>IMC20</b:Tag>
    <b:SourceType>ArticleInAPeriodical</b:SourceType>
    <b:Guid>{CDE6E648-2F69-4A79-9049-862920E82EA9}</b:Guid>
    <b:Title>Investigation of motion sickness when using the OmniDeck compared to other locomotion techniques in VR</b:Title>
    <b:Year>2020</b:Year>
    <b:Month>März</b:Month>
    <b:Author>
      <b:Author>
        <b:NameList>
          <b:Person>
            <b:Last>IMC FH Krems</b:Last>
          </b:Person>
        </b:NameList>
      </b:Author>
    </b:Author>
    <b:RefOrder>20</b:RefOrder>
  </b:Source>
  <b:Source>
    <b:Tag>PWC20</b:Tag>
    <b:SourceType>ElectronicSource</b:SourceType>
    <b:Guid>{0AEFEDCF-1ACE-402E-9F2E-FB905F132734}</b:Guid>
    <b:Title>The Effectiveness of Virtual Reality Soft Skills Training in the Enterprise</b:Title>
    <b:Year>2020</b:Year>
    <b:Author>
      <b:Author>
        <b:NameList>
          <b:Person>
            <b:Last>PWC</b:Last>
          </b:Person>
        </b:NameList>
      </b:Author>
      <b:Editor>
        <b:NameList>
          <b:Person>
            <b:Last>UK</b:Last>
            <b:First>PWC</b:First>
          </b:Person>
        </b:NameList>
      </b:Editor>
    </b:Author>
    <b:URL>https://www.pwc.co.uk/issues/intelligent-digital/virtual-reality-vr-augmented-reality-ar/study-into-vr-training-effectiveness.html</b:URL>
    <b:YearAccessed>2020</b:YearAccessed>
    <b:MonthAccessed>July</b:MonthAccessed>
    <b:DayAccessed>3</b:DayAccessed>
    <b:Month>June</b:Month>
    <b:RefOrder>18</b:RefOrder>
  </b:Source>
  <b:Source>
    <b:Tag>SoH20</b:Tag>
    <b:SourceType>ArticleInAPeriodical</b:SourceType>
    <b:Guid>{BD22EFAD-2978-4FFC-AEB7-07D2895304AA}</b:Guid>
    <b:Title>Full-immersion virtual reality: Adverse effects related to static balance</b:Title>
    <b:Year>2020</b:Year>
    <b:Month>April</b:Month>
    <b:PeriodicalTitle>Neuroscience Letters</b:PeriodicalTitle>
    <b:Issue>733</b:Issue>
    <b:Author>
      <b:Author>
        <b:NameList>
          <b:Person>
            <b:Last>SoHu </b:Last>
            <b:First>Park</b:First>
          </b:Person>
          <b:Person>
            <b:Last>GyuChang </b:Last>
            <b:First>Lee</b:First>
          </b:Person>
        </b:NameList>
      </b:Author>
    </b:Author>
    <b:RefOrder>17</b:RefOrder>
  </b:Source>
  <b:Source>
    <b:Tag>eonreality</b:Tag>
    <b:SourceType>InternetSite</b:SourceType>
    <b:Guid>{AEE63DAD-383A-4E76-83DF-32F082D77A9F}</b:Guid>
    <b:Title>eon reality</b:Title>
    <b:Year>2020</b:Year>
    <b:Month>February</b:Month>
    <b:Day>28</b:Day>
    <b:URL>https://eonreality.com/how-can-vr-and-ar-transform-higher-education/</b:URL>
    <b:YearAccessed>2020</b:YearAccessed>
    <b:MonthAccessed>July</b:MonthAccessed>
    <b:DayAccessed>06</b:DayAccessed>
    <b:RefOrder>21</b:RefOrder>
  </b:Source>
  <b:Source>
    <b:Tag>Raj19</b:Tag>
    <b:SourceType>ArticleInAPeriodical</b:SourceType>
    <b:Guid>{8CE0954E-9C55-4A9D-AE9A-15BF7CD1A5EB}</b:Guid>
    <b:Title>Knowledge sharing mechanisms in virtual communities: A review of the current literature and recommendations for future research</b:Title>
    <b:Year>2019</b:Year>
    <b:Month>September</b:Month>
    <b:Day>18</b:Day>
    <b:Author>
      <b:Author>
        <b:NameList>
          <b:Person>
            <b:Last>Rajabion</b:Last>
            <b:First>Lila</b:First>
          </b:Person>
          <b:Person>
            <b:Last>Nazari</b:Last>
            <b:First>Nabi</b:First>
          </b:Person>
          <b:Person>
            <b:Last>Bandarchi</b:Last>
            <b:First>Mohammadreza</b:First>
          </b:Person>
          <b:Person>
            <b:Last>Farashiani</b:Last>
            <b:First>Aliakbar</b:First>
          </b:Person>
          <b:Person>
            <b:Last>Haddad</b:Last>
          </b:Person>
        </b:NameList>
      </b:Author>
    </b:Author>
    <b:PeriodicalTitle>Human Systems Management</b:PeriodicalTitle>
    <b:Pages>365 – 384</b:Pages>
    <b:Volume>38</b:Volume>
    <b:Issue>4</b:Issue>
    <b:RefOrder>22</b:RefOrder>
  </b:Source>
  <b:Source>
    <b:Tag>Dji19</b:Tag>
    <b:SourceType>ArticleInAPeriodical</b:SourceType>
    <b:Guid>{B57C352E-8725-47C1-AE87-7BDF624C7CD0}</b:Guid>
    <b:Author>
      <b:Author>
        <b:NameList>
          <b:Person>
            <b:Last>Djikhy</b:Last>
            <b:First>Soraya</b:First>
          </b:Person>
          <b:Person>
            <b:Last>Moustaghfir</b:Last>
            <b:First>Karim</b:First>
          </b:Person>
        </b:NameList>
      </b:Author>
    </b:Author>
    <b:Title>International Faculty, Knowledge Transfer, and Innovation in Higher Education: A Human Resource Development Perspective</b:Title>
    <b:PeriodicalTitle>Human Systems Management</b:PeriodicalTitle>
    <b:Year>2019</b:Year>
    <b:Month>September</b:Month>
    <b:Day>18</b:Day>
    <b:Pages>423 – 431</b:Pages>
    <b:Edition>38</b:Edition>
    <b:Issue>4</b:Issue>
    <b:RefOrder>13</b:RefOrder>
  </b:Source>
  <b:Source>
    <b:Tag>Mok17</b:Tag>
    <b:SourceType>ArticleInAPeriodical</b:SourceType>
    <b:Guid>{06B0B28C-2C08-4055-8264-C1687997EF2F}</b:Guid>
    <b:Author>
      <b:Author>
        <b:NameList>
          <b:Person>
            <b:Last>Mokline</b:Last>
            <b:First>Bechir</b:First>
          </b:Person>
        </b:NameList>
      </b:Author>
    </b:Author>
    <b:Title>Managing Communicative Conflicts and Relational Challenges in Virtual Teams</b:Title>
    <b:PeriodicalTitle>Human Systems Management</b:PeriodicalTitle>
    <b:Year>2017</b:Year>
    <b:Month>June</b:Month>
    <b:Day>3</b:Day>
    <b:Pages>115 – 127</b:Pages>
    <b:Edition>36</b:Edition>
    <b:Issue>2</b:Issue>
    <b:RefOrder>2</b:RefOrder>
  </b:Source>
</b:Sources>
</file>

<file path=customXml/itemProps1.xml><?xml version="1.0" encoding="utf-8"?>
<ds:datastoreItem xmlns:ds="http://schemas.openxmlformats.org/officeDocument/2006/customXml" ds:itemID="{7627D69A-5033-4A56-9293-8224CDB3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28934-4e90-4699-8d61-39ec2e3da4d8"/>
    <ds:schemaRef ds:uri="51fea159-b94e-4b8b-aacf-8c18ed6e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5F0BD-A7D9-4EC1-9133-A3D05753B78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51fea159-b94e-4b8b-aacf-8c18ed6efa1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d128934-4e90-4699-8d61-39ec2e3da4d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C4B4CC-996E-4D4D-93CE-C4322C149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3115B-8F17-4784-8CD1-F467708A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Hopp</dc:creator>
  <cp:keywords/>
  <dc:description/>
  <cp:lastModifiedBy>Devendran S</cp:lastModifiedBy>
  <cp:revision>2</cp:revision>
  <cp:lastPrinted>2020-08-11T13:34:00Z</cp:lastPrinted>
  <dcterms:created xsi:type="dcterms:W3CDTF">2020-11-11T13:22:00Z</dcterms:created>
  <dcterms:modified xsi:type="dcterms:W3CDTF">2020-11-11T13:22:00Z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0x010100C390F1CCEC983A4586555CCC522EB71E</vt:lpwstr>
  </property>
</Properties>
</file>