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A7600" w14:textId="460D3E87" w:rsidR="00A0276C" w:rsidRDefault="00E70272">
      <w:pPr>
        <w:rPr>
          <w:rFonts w:ascii="Segoe UI" w:eastAsia="Times New Roman" w:hAnsi="Segoe UI" w:cs="Segoe UI"/>
          <w:color w:val="222222"/>
          <w:shd w:val="clear" w:color="auto" w:fill="FFFFFF"/>
        </w:rPr>
      </w:pPr>
      <w:r w:rsidRPr="00E70272">
        <w:rPr>
          <w:rFonts w:ascii="Segoe UI" w:eastAsia="Times New Roman" w:hAnsi="Segoe UI" w:cs="Segoe UI"/>
          <w:noProof/>
          <w:color w:val="222222"/>
          <w:shd w:val="clear" w:color="auto" w:fill="FFFFFF"/>
          <w:lang w:eastAsia="zh-CN"/>
        </w:rPr>
        <w:drawing>
          <wp:anchor distT="0" distB="0" distL="114300" distR="114300" simplePos="0" relativeHeight="251734016" behindDoc="0" locked="0" layoutInCell="1" allowOverlap="1" wp14:anchorId="5ADD341C" wp14:editId="1E5815AA">
            <wp:simplePos x="0" y="0"/>
            <wp:positionH relativeFrom="column">
              <wp:posOffset>2146935</wp:posOffset>
            </wp:positionH>
            <wp:positionV relativeFrom="paragraph">
              <wp:posOffset>117203</wp:posOffset>
            </wp:positionV>
            <wp:extent cx="3520440" cy="2560320"/>
            <wp:effectExtent l="0" t="0" r="1016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61C19" w14:textId="77EC79E5" w:rsidR="00A4211C" w:rsidRDefault="001B28EA">
      <w:pPr>
        <w:rPr>
          <w:rFonts w:ascii="Segoe UI" w:eastAsia="Times New Roman" w:hAnsi="Segoe UI" w:cs="Segoe UI"/>
          <w:color w:val="222222"/>
          <w:shd w:val="clear" w:color="auto" w:fill="FFFFFF"/>
        </w:rPr>
      </w:pPr>
      <w:r w:rsidRPr="002748E3">
        <w:rPr>
          <w:rFonts w:ascii="Segoe UI" w:eastAsia="Times New Roman" w:hAnsi="Segoe UI" w:cs="Segoe UI"/>
          <w:noProof/>
          <w:color w:val="222222"/>
          <w:shd w:val="clear" w:color="auto" w:fill="FFFFFF"/>
          <w:lang w:eastAsia="zh-C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9918018" wp14:editId="62F6E9E7">
                <wp:simplePos x="0" y="0"/>
                <wp:positionH relativeFrom="column">
                  <wp:posOffset>1618010</wp:posOffset>
                </wp:positionH>
                <wp:positionV relativeFrom="paragraph">
                  <wp:posOffset>-113665</wp:posOffset>
                </wp:positionV>
                <wp:extent cx="622935" cy="345440"/>
                <wp:effectExtent l="0" t="0" r="0" b="0"/>
                <wp:wrapNone/>
                <wp:docPr id="23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" cy="345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9A6B1C" w14:textId="77777777" w:rsidR="002748E3" w:rsidRPr="002803CA" w:rsidRDefault="002748E3" w:rsidP="002748E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A.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27.4pt;margin-top:-8.95pt;width:49.05pt;height:27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" filled="f" stroked="f">
                <v:textbox>
                  <w:txbxContent>
                    <w:p w14:paraId="049A6B1C" w14:textId="77777777" w:rsidR="002748E3" w:rsidRPr="002803CA" w:rsidRDefault="002748E3" w:rsidP="002748E3">
                      <w:pPr>
                        <w:rPr>
                          <w:sz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6"/>
                        </w:rPr>
                        <w:t>A.</w:t>
                      </w:r>
                    </w:p>
                  </w:txbxContent>
                </v:textbox>
              </v:shape>
            </w:pict>
          </mc:Fallback>
        </mc:AlternateContent>
      </w:r>
    </w:p>
    <w:p w14:paraId="0D20BC9C" w14:textId="4527C436" w:rsidR="00A4211C" w:rsidRDefault="00A4211C">
      <w:pPr>
        <w:rPr>
          <w:rFonts w:ascii="Segoe UI" w:eastAsia="Times New Roman" w:hAnsi="Segoe UI" w:cs="Segoe UI"/>
          <w:color w:val="222222"/>
          <w:shd w:val="clear" w:color="auto" w:fill="FFFFFF"/>
        </w:rPr>
      </w:pPr>
    </w:p>
    <w:p w14:paraId="3BF051C3" w14:textId="5D53E802" w:rsidR="00A4211C" w:rsidRDefault="00A4211C">
      <w:pPr>
        <w:rPr>
          <w:rFonts w:ascii="Segoe UI" w:eastAsia="Times New Roman" w:hAnsi="Segoe UI" w:cs="Segoe UI"/>
          <w:color w:val="222222"/>
          <w:shd w:val="clear" w:color="auto" w:fill="FFFFFF"/>
        </w:rPr>
      </w:pPr>
    </w:p>
    <w:p w14:paraId="5467F8AE" w14:textId="2CE377F0" w:rsidR="00763942" w:rsidRDefault="00763942">
      <w:pPr>
        <w:rPr>
          <w:rFonts w:ascii="Segoe UI" w:eastAsia="Times New Roman" w:hAnsi="Segoe UI" w:cs="Segoe UI"/>
          <w:color w:val="222222"/>
          <w:shd w:val="clear" w:color="auto" w:fill="FFFFFF"/>
        </w:rPr>
      </w:pPr>
    </w:p>
    <w:p w14:paraId="33BC0BB8" w14:textId="51B3FF50" w:rsidR="00763942" w:rsidRDefault="00763942">
      <w:pPr>
        <w:rPr>
          <w:rFonts w:ascii="Segoe UI" w:eastAsia="Times New Roman" w:hAnsi="Segoe UI" w:cs="Segoe UI"/>
          <w:color w:val="222222"/>
          <w:shd w:val="clear" w:color="auto" w:fill="FFFFFF"/>
        </w:rPr>
      </w:pPr>
    </w:p>
    <w:p w14:paraId="501A69E2" w14:textId="018CF02B" w:rsidR="00763942" w:rsidRDefault="00763942">
      <w:pPr>
        <w:rPr>
          <w:rFonts w:ascii="Segoe UI" w:eastAsia="Times New Roman" w:hAnsi="Segoe UI" w:cs="Segoe UI"/>
          <w:color w:val="222222"/>
          <w:shd w:val="clear" w:color="auto" w:fill="FFFFFF"/>
        </w:rPr>
      </w:pPr>
    </w:p>
    <w:p w14:paraId="205CED5A" w14:textId="32E133E9" w:rsidR="00763942" w:rsidRDefault="00763942">
      <w:pPr>
        <w:rPr>
          <w:rFonts w:ascii="Segoe UI" w:eastAsia="Times New Roman" w:hAnsi="Segoe UI" w:cs="Segoe UI"/>
          <w:color w:val="222222"/>
          <w:shd w:val="clear" w:color="auto" w:fill="FFFFFF"/>
        </w:rPr>
      </w:pPr>
    </w:p>
    <w:p w14:paraId="280A5EE7" w14:textId="2F991D35" w:rsidR="00763942" w:rsidRDefault="00763942">
      <w:pPr>
        <w:rPr>
          <w:rFonts w:ascii="Segoe UI" w:eastAsia="Times New Roman" w:hAnsi="Segoe UI" w:cs="Segoe UI"/>
          <w:color w:val="222222"/>
          <w:shd w:val="clear" w:color="auto" w:fill="FFFFFF"/>
        </w:rPr>
      </w:pPr>
    </w:p>
    <w:p w14:paraId="30E78927" w14:textId="17AF88DD" w:rsidR="00763942" w:rsidRDefault="00763942">
      <w:pPr>
        <w:rPr>
          <w:rFonts w:ascii="Segoe UI" w:eastAsia="Times New Roman" w:hAnsi="Segoe UI" w:cs="Segoe UI"/>
          <w:color w:val="222222"/>
          <w:shd w:val="clear" w:color="auto" w:fill="FFFFFF"/>
        </w:rPr>
      </w:pPr>
    </w:p>
    <w:p w14:paraId="3D8570B7" w14:textId="1406584D" w:rsidR="00763942" w:rsidRDefault="00763942">
      <w:pPr>
        <w:rPr>
          <w:rFonts w:ascii="Segoe UI" w:eastAsia="Times New Roman" w:hAnsi="Segoe UI" w:cs="Segoe UI"/>
          <w:color w:val="222222"/>
          <w:shd w:val="clear" w:color="auto" w:fill="FFFFFF"/>
        </w:rPr>
      </w:pPr>
    </w:p>
    <w:p w14:paraId="4341E443" w14:textId="662394F5" w:rsidR="00763942" w:rsidRDefault="00763942">
      <w:pPr>
        <w:rPr>
          <w:rFonts w:ascii="Segoe UI" w:eastAsia="Times New Roman" w:hAnsi="Segoe UI" w:cs="Segoe UI"/>
          <w:color w:val="222222"/>
          <w:shd w:val="clear" w:color="auto" w:fill="FFFFFF"/>
        </w:rPr>
      </w:pPr>
    </w:p>
    <w:p w14:paraId="51DEB8A1" w14:textId="77777777" w:rsidR="00763942" w:rsidRDefault="00763942">
      <w:pPr>
        <w:rPr>
          <w:rFonts w:ascii="Segoe UI" w:eastAsia="Times New Roman" w:hAnsi="Segoe UI" w:cs="Segoe UI"/>
          <w:color w:val="222222"/>
          <w:shd w:val="clear" w:color="auto" w:fill="FFFFFF"/>
        </w:rPr>
      </w:pPr>
    </w:p>
    <w:p w14:paraId="791EA5B6" w14:textId="2755D78A" w:rsidR="00763942" w:rsidRDefault="00BD235D">
      <w:pPr>
        <w:rPr>
          <w:rFonts w:ascii="Segoe UI" w:eastAsia="Times New Roman" w:hAnsi="Segoe UI" w:cs="Segoe UI"/>
          <w:color w:val="222222"/>
          <w:shd w:val="clear" w:color="auto" w:fill="FFFFFF"/>
        </w:rPr>
      </w:pPr>
      <w:r w:rsidRPr="00BD235D">
        <w:rPr>
          <w:rFonts w:ascii="Segoe UI" w:eastAsia="Times New Roman" w:hAnsi="Segoe UI" w:cs="Segoe UI"/>
          <w:noProof/>
          <w:color w:val="222222"/>
          <w:shd w:val="clear" w:color="auto" w:fill="FFFFFF"/>
          <w:lang w:eastAsia="zh-CN"/>
        </w:rPr>
        <w:drawing>
          <wp:anchor distT="0" distB="0" distL="114300" distR="114300" simplePos="0" relativeHeight="251735040" behindDoc="0" locked="0" layoutInCell="1" allowOverlap="1" wp14:anchorId="018C5C1E" wp14:editId="09924C45">
            <wp:simplePos x="0" y="0"/>
            <wp:positionH relativeFrom="column">
              <wp:posOffset>2223135</wp:posOffset>
            </wp:positionH>
            <wp:positionV relativeFrom="paragraph">
              <wp:posOffset>67310</wp:posOffset>
            </wp:positionV>
            <wp:extent cx="3520440" cy="2560320"/>
            <wp:effectExtent l="0" t="0" r="1016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83A9E" w14:textId="7910777A" w:rsidR="00763942" w:rsidRDefault="001B28EA">
      <w:pPr>
        <w:rPr>
          <w:rFonts w:ascii="Segoe UI" w:eastAsia="Times New Roman" w:hAnsi="Segoe UI" w:cs="Segoe UI"/>
          <w:color w:val="222222"/>
          <w:shd w:val="clear" w:color="auto" w:fill="FFFFFF"/>
        </w:rPr>
      </w:pPr>
      <w:r w:rsidRPr="002748E3">
        <w:rPr>
          <w:rFonts w:ascii="Segoe UI" w:eastAsia="Times New Roman" w:hAnsi="Segoe UI" w:cs="Segoe UI"/>
          <w:noProof/>
          <w:color w:val="222222"/>
          <w:shd w:val="clear" w:color="auto" w:fill="FFFFFF"/>
          <w:lang w:eastAsia="zh-C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ECDF4BF" wp14:editId="08F68AE1">
                <wp:simplePos x="0" y="0"/>
                <wp:positionH relativeFrom="column">
                  <wp:posOffset>1532949</wp:posOffset>
                </wp:positionH>
                <wp:positionV relativeFrom="paragraph">
                  <wp:posOffset>71991</wp:posOffset>
                </wp:positionV>
                <wp:extent cx="622935" cy="345440"/>
                <wp:effectExtent l="0" t="0" r="0" b="0"/>
                <wp:wrapNone/>
                <wp:docPr id="3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" cy="345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0BB656" w14:textId="77777777" w:rsidR="002748E3" w:rsidRPr="002803CA" w:rsidRDefault="002748E3" w:rsidP="002748E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B.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0.7pt;margin-top:5.65pt;width:49.05pt;height:27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" filled="f" stroked="f">
                <v:textbox>
                  <w:txbxContent>
                    <w:p w14:paraId="330BB656" w14:textId="77777777" w:rsidR="002748E3" w:rsidRPr="002803CA" w:rsidRDefault="002748E3" w:rsidP="002748E3">
                      <w:pPr>
                        <w:rPr>
                          <w:sz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6"/>
                        </w:rPr>
                        <w:t>B.</w:t>
                      </w:r>
                    </w:p>
                  </w:txbxContent>
                </v:textbox>
              </v:shape>
            </w:pict>
          </mc:Fallback>
        </mc:AlternateContent>
      </w:r>
      <w:r w:rsidR="000D5627" w:rsidRPr="000D5627">
        <w:rPr>
          <w:noProof/>
        </w:rPr>
        <w:t xml:space="preserve"> </w:t>
      </w:r>
    </w:p>
    <w:p w14:paraId="477D90D8" w14:textId="312E4620" w:rsidR="00763942" w:rsidRDefault="00763942">
      <w:pPr>
        <w:rPr>
          <w:rFonts w:ascii="Segoe UI" w:eastAsia="Times New Roman" w:hAnsi="Segoe UI" w:cs="Segoe UI"/>
          <w:color w:val="222222"/>
          <w:shd w:val="clear" w:color="auto" w:fill="FFFFFF"/>
        </w:rPr>
      </w:pPr>
    </w:p>
    <w:p w14:paraId="372A9951" w14:textId="49E51099" w:rsidR="00763942" w:rsidRDefault="00763942">
      <w:pPr>
        <w:rPr>
          <w:rFonts w:ascii="Segoe UI" w:eastAsia="Times New Roman" w:hAnsi="Segoe UI" w:cs="Segoe UI"/>
          <w:color w:val="222222"/>
          <w:shd w:val="clear" w:color="auto" w:fill="FFFFFF"/>
        </w:rPr>
      </w:pPr>
    </w:p>
    <w:p w14:paraId="78489303" w14:textId="21BA2571" w:rsidR="00763942" w:rsidRDefault="00763942">
      <w:pPr>
        <w:rPr>
          <w:rFonts w:ascii="Segoe UI" w:eastAsia="Times New Roman" w:hAnsi="Segoe UI" w:cs="Segoe UI"/>
          <w:color w:val="222222"/>
          <w:shd w:val="clear" w:color="auto" w:fill="FFFFFF"/>
        </w:rPr>
      </w:pPr>
    </w:p>
    <w:p w14:paraId="133CCB16" w14:textId="627959EE" w:rsidR="00763942" w:rsidRDefault="00763942">
      <w:pPr>
        <w:rPr>
          <w:rFonts w:ascii="Segoe UI" w:eastAsia="Times New Roman" w:hAnsi="Segoe UI" w:cs="Segoe UI"/>
          <w:color w:val="222222"/>
          <w:shd w:val="clear" w:color="auto" w:fill="FFFFFF"/>
        </w:rPr>
      </w:pPr>
    </w:p>
    <w:p w14:paraId="1E47BB2C" w14:textId="775C463C" w:rsidR="00763942" w:rsidRDefault="00763942">
      <w:pPr>
        <w:rPr>
          <w:rFonts w:ascii="Segoe UI" w:eastAsia="Times New Roman" w:hAnsi="Segoe UI" w:cs="Segoe UI"/>
          <w:color w:val="222222"/>
          <w:shd w:val="clear" w:color="auto" w:fill="FFFFFF"/>
        </w:rPr>
      </w:pPr>
    </w:p>
    <w:p w14:paraId="40E458F5" w14:textId="5E0D3BF6" w:rsidR="00763942" w:rsidRDefault="00763942">
      <w:pPr>
        <w:rPr>
          <w:rFonts w:ascii="Segoe UI" w:eastAsia="Times New Roman" w:hAnsi="Segoe UI" w:cs="Segoe UI"/>
          <w:color w:val="222222"/>
          <w:shd w:val="clear" w:color="auto" w:fill="FFFFFF"/>
        </w:rPr>
      </w:pPr>
    </w:p>
    <w:p w14:paraId="5DE4126E" w14:textId="77777777" w:rsidR="00763942" w:rsidRDefault="00763942">
      <w:pPr>
        <w:rPr>
          <w:rFonts w:ascii="Segoe UI" w:eastAsia="Times New Roman" w:hAnsi="Segoe UI" w:cs="Segoe UI"/>
          <w:color w:val="222222"/>
          <w:shd w:val="clear" w:color="auto" w:fill="FFFFFF"/>
        </w:rPr>
      </w:pPr>
    </w:p>
    <w:p w14:paraId="11A3EA38" w14:textId="77777777" w:rsidR="00763942" w:rsidRDefault="00763942">
      <w:pPr>
        <w:rPr>
          <w:rFonts w:ascii="Segoe UI" w:eastAsia="Times New Roman" w:hAnsi="Segoe UI" w:cs="Segoe UI"/>
          <w:color w:val="222222"/>
          <w:shd w:val="clear" w:color="auto" w:fill="FFFFFF"/>
        </w:rPr>
      </w:pPr>
    </w:p>
    <w:p w14:paraId="585D1B2B" w14:textId="77777777" w:rsidR="00763942" w:rsidRDefault="00763942">
      <w:pPr>
        <w:rPr>
          <w:rFonts w:ascii="Segoe UI" w:eastAsia="Times New Roman" w:hAnsi="Segoe UI" w:cs="Segoe UI"/>
          <w:color w:val="222222"/>
          <w:shd w:val="clear" w:color="auto" w:fill="FFFFFF"/>
        </w:rPr>
      </w:pPr>
    </w:p>
    <w:p w14:paraId="044905CA" w14:textId="77777777" w:rsidR="00763942" w:rsidRDefault="00763942">
      <w:pPr>
        <w:rPr>
          <w:rFonts w:ascii="Segoe UI" w:hAnsi="Segoe UI" w:cs="Segoe UI" w:hint="eastAsia"/>
          <w:color w:val="222222"/>
          <w:shd w:val="clear" w:color="auto" w:fill="FFFFFF"/>
          <w:lang w:eastAsia="zh-CN"/>
        </w:rPr>
      </w:pPr>
    </w:p>
    <w:p w14:paraId="1CC7BF97" w14:textId="77777777" w:rsidR="00841D52" w:rsidRPr="00841D52" w:rsidRDefault="00841D52">
      <w:pPr>
        <w:rPr>
          <w:rFonts w:ascii="Segoe UI" w:hAnsi="Segoe UI" w:cs="Segoe UI" w:hint="eastAsia"/>
          <w:color w:val="222222"/>
          <w:shd w:val="clear" w:color="auto" w:fill="FFFFFF"/>
          <w:lang w:eastAsia="zh-CN"/>
        </w:rPr>
      </w:pPr>
    </w:p>
    <w:p w14:paraId="5B74B088" w14:textId="77777777" w:rsidR="00763942" w:rsidRDefault="00763942">
      <w:pPr>
        <w:rPr>
          <w:rFonts w:ascii="Segoe UI" w:eastAsia="Times New Roman" w:hAnsi="Segoe UI" w:cs="Segoe UI"/>
          <w:color w:val="222222"/>
          <w:shd w:val="clear" w:color="auto" w:fill="FFFFFF"/>
        </w:rPr>
      </w:pPr>
    </w:p>
    <w:p w14:paraId="281EF9F3" w14:textId="52CD9F88" w:rsidR="0016200B" w:rsidRPr="00301B0C" w:rsidRDefault="009E29AE" w:rsidP="0016200B">
      <w:pPr>
        <w:rPr>
          <w:rFonts w:ascii="Segoe UI" w:eastAsia="Times New Roman" w:hAnsi="Segoe UI" w:cs="Segoe UI"/>
          <w:color w:val="222222"/>
          <w:shd w:val="clear" w:color="auto" w:fill="FFFFFF"/>
        </w:rPr>
      </w:pPr>
      <w:r>
        <w:rPr>
          <w:rFonts w:ascii="Segoe UI" w:eastAsia="Times New Roman" w:hAnsi="Segoe UI" w:cs="Segoe UI"/>
          <w:color w:val="222222"/>
          <w:shd w:val="clear" w:color="auto" w:fill="FFFFFF"/>
        </w:rPr>
        <w:t>Supplemental Figure 1</w:t>
      </w:r>
      <w:r w:rsidR="00763942">
        <w:rPr>
          <w:rFonts w:ascii="Segoe UI" w:eastAsia="Times New Roman" w:hAnsi="Segoe UI" w:cs="Segoe UI"/>
          <w:color w:val="222222"/>
          <w:shd w:val="clear" w:color="auto" w:fill="FFFFFF"/>
        </w:rPr>
        <w:t>. Progression Free Survival for the nove</w:t>
      </w:r>
      <w:r w:rsidR="007C4AD6">
        <w:rPr>
          <w:rFonts w:ascii="Segoe UI" w:eastAsia="Times New Roman" w:hAnsi="Segoe UI" w:cs="Segoe UI"/>
          <w:color w:val="222222"/>
          <w:shd w:val="clear" w:color="auto" w:fill="FFFFFF"/>
        </w:rPr>
        <w:t>l volume doubling time (A) 234</w:t>
      </w:r>
      <w:r w:rsidR="00763942">
        <w:rPr>
          <w:rFonts w:ascii="Segoe UI" w:eastAsia="Times New Roman" w:hAnsi="Segoe UI" w:cs="Segoe UI"/>
          <w:color w:val="222222"/>
          <w:shd w:val="clear" w:color="auto" w:fill="FFFFFF"/>
        </w:rPr>
        <w:t xml:space="preserve"> days and (B)</w:t>
      </w:r>
      <w:r w:rsidR="007C4AD6">
        <w:rPr>
          <w:rFonts w:eastAsia="Calibri" w:cs="Arial"/>
          <w:color w:val="000000" w:themeColor="text1"/>
        </w:rPr>
        <w:t xml:space="preserve"> 279</w:t>
      </w:r>
      <w:r w:rsidR="00763942">
        <w:rPr>
          <w:rFonts w:eastAsia="Calibri" w:cs="Arial"/>
          <w:color w:val="000000" w:themeColor="text1"/>
        </w:rPr>
        <w:t xml:space="preserve"> days.</w:t>
      </w:r>
    </w:p>
    <w:p w14:paraId="190F06EC" w14:textId="77777777" w:rsidR="00841D52" w:rsidRDefault="00841D52" w:rsidP="0016200B">
      <w:pPr>
        <w:rPr>
          <w:rFonts w:hint="eastAsia"/>
          <w:lang w:eastAsia="zh-CN"/>
        </w:rPr>
      </w:pPr>
    </w:p>
    <w:p w14:paraId="2DBC1AE3" w14:textId="77777777" w:rsidR="00841D52" w:rsidRDefault="00841D52" w:rsidP="0016200B">
      <w:pPr>
        <w:rPr>
          <w:rFonts w:hint="eastAsia"/>
          <w:lang w:eastAsia="zh-CN"/>
        </w:rPr>
      </w:pPr>
    </w:p>
    <w:p w14:paraId="360DC199" w14:textId="77777777" w:rsidR="00841D52" w:rsidRDefault="00841D52" w:rsidP="0016200B">
      <w:pPr>
        <w:rPr>
          <w:rFonts w:hint="eastAsia"/>
          <w:lang w:eastAsia="zh-CN"/>
        </w:rPr>
      </w:pPr>
    </w:p>
    <w:p w14:paraId="48C8D7D5" w14:textId="77777777" w:rsidR="00841D52" w:rsidRDefault="00841D52" w:rsidP="0016200B">
      <w:pPr>
        <w:rPr>
          <w:rFonts w:hint="eastAsia"/>
          <w:lang w:eastAsia="zh-CN"/>
        </w:rPr>
      </w:pPr>
    </w:p>
    <w:p w14:paraId="5C0CEAA2" w14:textId="77777777" w:rsidR="00841D52" w:rsidRDefault="00841D52" w:rsidP="0016200B">
      <w:pPr>
        <w:rPr>
          <w:rFonts w:hint="eastAsia"/>
          <w:lang w:eastAsia="zh-CN"/>
        </w:rPr>
      </w:pPr>
    </w:p>
    <w:p w14:paraId="76922409" w14:textId="77777777" w:rsidR="00841D52" w:rsidRDefault="00841D52" w:rsidP="0016200B">
      <w:pPr>
        <w:rPr>
          <w:rFonts w:hint="eastAsia"/>
          <w:lang w:eastAsia="zh-CN"/>
        </w:rPr>
      </w:pPr>
    </w:p>
    <w:p w14:paraId="2F153FB6" w14:textId="64D5FBA3" w:rsidR="00AC72EB" w:rsidRDefault="00A04563" w:rsidP="0016200B">
      <w:r w:rsidRPr="00C51598">
        <w:rPr>
          <w:noProof/>
          <w:lang w:eastAsia="zh-CN"/>
        </w:rPr>
        <w:lastRenderedPageBreak/>
        <w:drawing>
          <wp:anchor distT="0" distB="0" distL="114300" distR="114300" simplePos="0" relativeHeight="251698176" behindDoc="0" locked="0" layoutInCell="1" allowOverlap="1" wp14:anchorId="7FD351D2" wp14:editId="76C84690">
            <wp:simplePos x="0" y="0"/>
            <wp:positionH relativeFrom="column">
              <wp:posOffset>5113780</wp:posOffset>
            </wp:positionH>
            <wp:positionV relativeFrom="paragraph">
              <wp:posOffset>8684</wp:posOffset>
            </wp:positionV>
            <wp:extent cx="3621024" cy="2633472"/>
            <wp:effectExtent l="0" t="0" r="11430" b="825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024" cy="2633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0DC0">
        <w:rPr>
          <w:noProof/>
          <w:lang w:eastAsia="zh-CN"/>
        </w:rPr>
        <w:drawing>
          <wp:anchor distT="0" distB="0" distL="114300" distR="114300" simplePos="0" relativeHeight="251699200" behindDoc="0" locked="0" layoutInCell="1" allowOverlap="1" wp14:anchorId="7D73A5F4" wp14:editId="75C6756E">
            <wp:simplePos x="0" y="0"/>
            <wp:positionH relativeFrom="column">
              <wp:posOffset>323957</wp:posOffset>
            </wp:positionH>
            <wp:positionV relativeFrom="paragraph">
              <wp:posOffset>250</wp:posOffset>
            </wp:positionV>
            <wp:extent cx="3520440" cy="2560320"/>
            <wp:effectExtent l="0" t="0" r="10160" b="5080"/>
            <wp:wrapNone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7AAE1" w14:textId="1E776121" w:rsidR="0016200B" w:rsidRDefault="00CC00A5" w:rsidP="00640DC0">
      <w:r w:rsidRPr="002803C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9B19E6" wp14:editId="3E540CDC">
                <wp:simplePos x="0" y="0"/>
                <wp:positionH relativeFrom="column">
                  <wp:posOffset>4740910</wp:posOffset>
                </wp:positionH>
                <wp:positionV relativeFrom="paragraph">
                  <wp:posOffset>164465</wp:posOffset>
                </wp:positionV>
                <wp:extent cx="622935" cy="345440"/>
                <wp:effectExtent l="0" t="0" r="0" b="0"/>
                <wp:wrapSquare wrapText="bothSides"/>
                <wp:docPr id="39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" cy="345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F1EE34" w14:textId="33D7F5B9" w:rsidR="002F7486" w:rsidRPr="002803CA" w:rsidRDefault="002F7486" w:rsidP="00CC00A5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B.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73.3pt;margin-top:12.95pt;width:49.05pt;height:27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" filled="f" stroked="f">
                <v:textbox>
                  <w:txbxContent>
                    <w:p w14:paraId="30F1EE34" w14:textId="33D7F5B9" w:rsidR="002F7486" w:rsidRPr="002803CA" w:rsidRDefault="002F7486" w:rsidP="00CC00A5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B.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03C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F17BC3" wp14:editId="51D428A2">
                <wp:simplePos x="0" y="0"/>
                <wp:positionH relativeFrom="column">
                  <wp:posOffset>13335</wp:posOffset>
                </wp:positionH>
                <wp:positionV relativeFrom="paragraph">
                  <wp:posOffset>162560</wp:posOffset>
                </wp:positionV>
                <wp:extent cx="622935" cy="345440"/>
                <wp:effectExtent l="0" t="0" r="0" b="0"/>
                <wp:wrapSquare wrapText="bothSides"/>
                <wp:docPr id="38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" cy="345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71F93D" w14:textId="77777777" w:rsidR="002F7486" w:rsidRPr="002803CA" w:rsidRDefault="002F7486" w:rsidP="00CC00A5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2803C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.05pt;margin-top:12.8pt;width:49.05pt;height:27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" filled="f" stroked="f">
                <v:textbox>
                  <w:txbxContent>
                    <w:p w14:paraId="7171F93D" w14:textId="77777777" w:rsidR="002F7486" w:rsidRPr="002803CA" w:rsidRDefault="002F7486" w:rsidP="00CC00A5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2803C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A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784AC1" w14:textId="0616ED1C" w:rsidR="00E12C3D" w:rsidRDefault="00E12C3D" w:rsidP="0016200B"/>
    <w:p w14:paraId="61ACC573" w14:textId="135D02CB" w:rsidR="00E12C3D" w:rsidRDefault="00E12C3D" w:rsidP="0016200B"/>
    <w:p w14:paraId="35CF0027" w14:textId="2AA800FD" w:rsidR="00E12C3D" w:rsidRDefault="00E12C3D" w:rsidP="0016200B"/>
    <w:p w14:paraId="0C79AB09" w14:textId="0189A044" w:rsidR="0060456F" w:rsidRDefault="0060456F" w:rsidP="0016200B"/>
    <w:p w14:paraId="32A333B0" w14:textId="2604D8D2" w:rsidR="0060456F" w:rsidRDefault="0060456F" w:rsidP="0016200B"/>
    <w:p w14:paraId="3EFE498B" w14:textId="173871D0" w:rsidR="0041727D" w:rsidRDefault="0041727D"/>
    <w:p w14:paraId="0A74DD36" w14:textId="2A85668A" w:rsidR="00901C1D" w:rsidRDefault="00901C1D"/>
    <w:p w14:paraId="405728B3" w14:textId="67EBF51E" w:rsidR="00901C1D" w:rsidRDefault="00901C1D"/>
    <w:p w14:paraId="6AC12AD3" w14:textId="0306C2BC" w:rsidR="00901C1D" w:rsidRDefault="00901C1D"/>
    <w:p w14:paraId="0F94CBA7" w14:textId="31693BAB" w:rsidR="00901C1D" w:rsidRDefault="00901C1D"/>
    <w:p w14:paraId="5A5587D4" w14:textId="7358579D" w:rsidR="00901C1D" w:rsidRDefault="00901C1D"/>
    <w:p w14:paraId="1E48B8C5" w14:textId="16FE01C0" w:rsidR="00901C1D" w:rsidRDefault="00901C1D"/>
    <w:p w14:paraId="66E50E7E" w14:textId="61823DE2" w:rsidR="00901C1D" w:rsidRDefault="00A04563">
      <w:r w:rsidRPr="00A04563">
        <w:rPr>
          <w:noProof/>
          <w:lang w:eastAsia="zh-CN"/>
        </w:rPr>
        <w:drawing>
          <wp:anchor distT="0" distB="0" distL="114300" distR="114300" simplePos="0" relativeHeight="251704320" behindDoc="0" locked="0" layoutInCell="1" allowOverlap="1" wp14:anchorId="05311391" wp14:editId="48020E49">
            <wp:simplePos x="0" y="0"/>
            <wp:positionH relativeFrom="column">
              <wp:posOffset>2448050</wp:posOffset>
            </wp:positionH>
            <wp:positionV relativeFrom="paragraph">
              <wp:posOffset>137115</wp:posOffset>
            </wp:positionV>
            <wp:extent cx="3520440" cy="2560320"/>
            <wp:effectExtent l="0" t="0" r="10160" b="508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9E910" w14:textId="38CE6840" w:rsidR="00901C1D" w:rsidRDefault="00901C1D"/>
    <w:p w14:paraId="061EFD3B" w14:textId="0BB3C80B" w:rsidR="00901C1D" w:rsidRDefault="00A04563">
      <w:r w:rsidRPr="002803C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DF0BB5" wp14:editId="29D94A47">
                <wp:simplePos x="0" y="0"/>
                <wp:positionH relativeFrom="column">
                  <wp:posOffset>2073910</wp:posOffset>
                </wp:positionH>
                <wp:positionV relativeFrom="paragraph">
                  <wp:posOffset>116840</wp:posOffset>
                </wp:positionV>
                <wp:extent cx="622935" cy="345440"/>
                <wp:effectExtent l="0" t="0" r="0" b="0"/>
                <wp:wrapSquare wrapText="bothSides"/>
                <wp:docPr id="4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" cy="345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73F1DB" w14:textId="603B6D87" w:rsidR="002F7486" w:rsidRPr="002803CA" w:rsidRDefault="002F7486" w:rsidP="00A04563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C.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63.3pt;margin-top:9.2pt;width:49.05pt;height:27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" filled="f" stroked="f">
                <v:textbox>
                  <w:txbxContent>
                    <w:p w14:paraId="4373F1DB" w14:textId="603B6D87" w:rsidR="002F7486" w:rsidRPr="002803CA" w:rsidRDefault="002F7486" w:rsidP="00A04563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E581FE" w14:textId="19DE3515" w:rsidR="00901C1D" w:rsidRDefault="00901C1D"/>
    <w:p w14:paraId="18B8EB01" w14:textId="1AE1774F" w:rsidR="00901C1D" w:rsidRDefault="00901C1D"/>
    <w:p w14:paraId="091C576A" w14:textId="77777777" w:rsidR="00901C1D" w:rsidRDefault="00901C1D"/>
    <w:p w14:paraId="1F522D04" w14:textId="77777777" w:rsidR="00901C1D" w:rsidRDefault="00901C1D"/>
    <w:p w14:paraId="2E95AC13" w14:textId="77777777" w:rsidR="00901C1D" w:rsidRDefault="00901C1D"/>
    <w:p w14:paraId="3EF72287" w14:textId="77777777" w:rsidR="00901C1D" w:rsidRDefault="00901C1D"/>
    <w:p w14:paraId="29F475C7" w14:textId="77777777" w:rsidR="00901C1D" w:rsidRDefault="00901C1D"/>
    <w:p w14:paraId="225719E1" w14:textId="77777777" w:rsidR="00901C1D" w:rsidRDefault="00901C1D"/>
    <w:p w14:paraId="02888444" w14:textId="77777777" w:rsidR="00901C1D" w:rsidRDefault="00901C1D"/>
    <w:p w14:paraId="4A46C8AB" w14:textId="77777777" w:rsidR="00901C1D" w:rsidRDefault="00901C1D"/>
    <w:p w14:paraId="188D2929" w14:textId="77777777" w:rsidR="00901C1D" w:rsidRDefault="00901C1D"/>
    <w:p w14:paraId="511B02D2" w14:textId="77777777" w:rsidR="00901C1D" w:rsidRDefault="00901C1D"/>
    <w:p w14:paraId="1448254F" w14:textId="232EB064" w:rsidR="00901C1D" w:rsidRDefault="001B28EA">
      <w:pPr>
        <w:rPr>
          <w:rFonts w:ascii="Segoe UI" w:hAnsi="Segoe UI" w:cs="Segoe UI" w:hint="eastAsia"/>
          <w:color w:val="222222"/>
          <w:shd w:val="clear" w:color="auto" w:fill="FFFFFF"/>
          <w:lang w:eastAsia="zh-CN"/>
        </w:rPr>
      </w:pPr>
      <w:r>
        <w:t>Supplemental Figure 2</w:t>
      </w:r>
      <w:r w:rsidR="00640DC0">
        <w:t xml:space="preserve">: </w:t>
      </w:r>
      <w:r w:rsidR="00723A94">
        <w:rPr>
          <w:rFonts w:ascii="Segoe UI" w:eastAsia="Times New Roman" w:hAnsi="Segoe UI" w:cs="Segoe UI"/>
          <w:color w:val="222222"/>
          <w:shd w:val="clear" w:color="auto" w:fill="FFFFFF"/>
        </w:rPr>
        <w:t>Progression Free S</w:t>
      </w:r>
      <w:r w:rsidR="00723A94" w:rsidRPr="00B60A03">
        <w:rPr>
          <w:rFonts w:ascii="Segoe UI" w:eastAsia="Times New Roman" w:hAnsi="Segoe UI" w:cs="Segoe UI"/>
          <w:color w:val="222222"/>
          <w:shd w:val="clear" w:color="auto" w:fill="FFFFFF"/>
        </w:rPr>
        <w:t xml:space="preserve">urvival for the risk patient risk groups among </w:t>
      </w:r>
      <w:r w:rsidR="00723A94">
        <w:rPr>
          <w:rFonts w:ascii="Segoe UI" w:eastAsia="Times New Roman" w:hAnsi="Segoe UI" w:cs="Segoe UI"/>
          <w:color w:val="222222"/>
          <w:shd w:val="clear" w:color="auto" w:fill="FFFFFF"/>
        </w:rPr>
        <w:t>all patients</w:t>
      </w:r>
      <w:r w:rsidR="00723A94" w:rsidRPr="00B60A03">
        <w:rPr>
          <w:rFonts w:ascii="Segoe UI" w:eastAsia="Times New Roman" w:hAnsi="Segoe UI" w:cs="Segoe UI"/>
          <w:color w:val="222222"/>
          <w:shd w:val="clear" w:color="auto" w:fill="FFFFFF"/>
        </w:rPr>
        <w:t xml:space="preserve"> (</w:t>
      </w:r>
      <w:r w:rsidR="00723A94">
        <w:rPr>
          <w:rFonts w:ascii="Segoe UI" w:eastAsia="Times New Roman" w:hAnsi="Segoe UI" w:cs="Segoe UI"/>
          <w:b/>
          <w:bCs/>
          <w:color w:val="222222"/>
          <w:shd w:val="clear" w:color="auto" w:fill="FFFFFF"/>
        </w:rPr>
        <w:t>A</w:t>
      </w:r>
      <w:r w:rsidR="00723A94" w:rsidRPr="00B60A03">
        <w:rPr>
          <w:rFonts w:ascii="Segoe UI" w:eastAsia="Times New Roman" w:hAnsi="Segoe UI" w:cs="Segoe UI"/>
          <w:color w:val="222222"/>
          <w:shd w:val="clear" w:color="auto" w:fill="FFFFFF"/>
        </w:rPr>
        <w:t>) and for early-stage (</w:t>
      </w:r>
      <w:r w:rsidR="00723A94">
        <w:rPr>
          <w:rFonts w:ascii="Segoe UI" w:eastAsia="Times New Roman" w:hAnsi="Segoe UI" w:cs="Segoe UI"/>
          <w:b/>
          <w:bCs/>
          <w:color w:val="222222"/>
          <w:shd w:val="clear" w:color="auto" w:fill="FFFFFF"/>
        </w:rPr>
        <w:t>B</w:t>
      </w:r>
      <w:r w:rsidR="00723A94" w:rsidRPr="00B60A03">
        <w:rPr>
          <w:rFonts w:ascii="Segoe UI" w:eastAsia="Times New Roman" w:hAnsi="Segoe UI" w:cs="Segoe UI"/>
          <w:color w:val="222222"/>
          <w:shd w:val="clear" w:color="auto" w:fill="FFFFFF"/>
        </w:rPr>
        <w:t>)</w:t>
      </w:r>
      <w:r w:rsidR="00723A94">
        <w:rPr>
          <w:rFonts w:ascii="Segoe UI" w:eastAsia="Times New Roman" w:hAnsi="Segoe UI" w:cs="Segoe UI"/>
          <w:color w:val="222222"/>
          <w:shd w:val="clear" w:color="auto" w:fill="FFFFFF"/>
        </w:rPr>
        <w:t xml:space="preserve">, and </w:t>
      </w:r>
      <w:r w:rsidR="00723A94" w:rsidRPr="00B60A03">
        <w:rPr>
          <w:rFonts w:ascii="Segoe UI" w:eastAsia="Times New Roman" w:hAnsi="Segoe UI" w:cs="Segoe UI"/>
          <w:color w:val="222222"/>
          <w:shd w:val="clear" w:color="auto" w:fill="FFFFFF"/>
        </w:rPr>
        <w:t>for late-stage patients</w:t>
      </w:r>
      <w:r w:rsidR="00723A94">
        <w:rPr>
          <w:rFonts w:ascii="Segoe UI" w:eastAsia="Times New Roman" w:hAnsi="Segoe UI" w:cs="Segoe UI"/>
          <w:color w:val="222222"/>
          <w:shd w:val="clear" w:color="auto" w:fill="FFFFFF"/>
        </w:rPr>
        <w:t xml:space="preserve"> </w:t>
      </w:r>
      <w:r w:rsidR="00723A94" w:rsidRPr="00B60A03">
        <w:rPr>
          <w:rFonts w:ascii="Segoe UI" w:eastAsia="Times New Roman" w:hAnsi="Segoe UI" w:cs="Segoe UI"/>
          <w:b/>
          <w:color w:val="222222"/>
          <w:shd w:val="clear" w:color="auto" w:fill="FFFFFF"/>
        </w:rPr>
        <w:t>(</w:t>
      </w:r>
      <w:r w:rsidR="00723A94">
        <w:rPr>
          <w:rFonts w:ascii="Segoe UI" w:eastAsia="Times New Roman" w:hAnsi="Segoe UI" w:cs="Segoe UI"/>
          <w:b/>
          <w:color w:val="222222"/>
          <w:shd w:val="clear" w:color="auto" w:fill="FFFFFF"/>
        </w:rPr>
        <w:t>C</w:t>
      </w:r>
      <w:r w:rsidR="00723A94">
        <w:rPr>
          <w:rFonts w:ascii="Segoe UI" w:eastAsia="Times New Roman" w:hAnsi="Segoe UI" w:cs="Segoe UI"/>
          <w:color w:val="222222"/>
          <w:shd w:val="clear" w:color="auto" w:fill="FFFFFF"/>
        </w:rPr>
        <w:t>) in patient diagnosed in</w:t>
      </w:r>
      <w:r w:rsidR="00630EB2">
        <w:rPr>
          <w:rFonts w:ascii="Segoe UI" w:eastAsia="Times New Roman" w:hAnsi="Segoe UI" w:cs="Segoe UI"/>
          <w:color w:val="222222"/>
          <w:shd w:val="clear" w:color="auto" w:fill="FFFFFF"/>
        </w:rPr>
        <w:t xml:space="preserve"> the screening interval T0 to T1</w:t>
      </w:r>
      <w:r w:rsidR="00723A94">
        <w:rPr>
          <w:rFonts w:ascii="Segoe UI" w:eastAsia="Times New Roman" w:hAnsi="Segoe UI" w:cs="Segoe UI"/>
          <w:color w:val="222222"/>
          <w:shd w:val="clear" w:color="auto" w:fill="FFFFFF"/>
        </w:rPr>
        <w:t xml:space="preserve">. </w:t>
      </w:r>
    </w:p>
    <w:p w14:paraId="5F7D6FA5" w14:textId="77777777" w:rsidR="00841D52" w:rsidRDefault="00841D52">
      <w:pPr>
        <w:rPr>
          <w:rFonts w:ascii="Segoe UI" w:hAnsi="Segoe UI" w:cs="Segoe UI" w:hint="eastAsia"/>
          <w:color w:val="222222"/>
          <w:shd w:val="clear" w:color="auto" w:fill="FFFFFF"/>
          <w:lang w:eastAsia="zh-CN"/>
        </w:rPr>
      </w:pPr>
    </w:p>
    <w:p w14:paraId="6A30E8E0" w14:textId="77777777" w:rsidR="00841D52" w:rsidRDefault="00841D52">
      <w:pPr>
        <w:rPr>
          <w:rFonts w:ascii="Segoe UI" w:hAnsi="Segoe UI" w:cs="Segoe UI" w:hint="eastAsia"/>
          <w:color w:val="222222"/>
          <w:shd w:val="clear" w:color="auto" w:fill="FFFFFF"/>
          <w:lang w:eastAsia="zh-CN"/>
        </w:rPr>
      </w:pPr>
    </w:p>
    <w:p w14:paraId="7162D4B4" w14:textId="77777777" w:rsidR="00841D52" w:rsidRDefault="00841D52">
      <w:pPr>
        <w:rPr>
          <w:rFonts w:ascii="Segoe UI" w:hAnsi="Segoe UI" w:cs="Segoe UI" w:hint="eastAsia"/>
          <w:color w:val="222222"/>
          <w:shd w:val="clear" w:color="auto" w:fill="FFFFFF"/>
          <w:lang w:eastAsia="zh-CN"/>
        </w:rPr>
      </w:pPr>
    </w:p>
    <w:p w14:paraId="7786FCD7" w14:textId="77777777" w:rsidR="00841D52" w:rsidRDefault="00841D52">
      <w:pPr>
        <w:rPr>
          <w:rFonts w:ascii="Segoe UI" w:hAnsi="Segoe UI" w:cs="Segoe UI" w:hint="eastAsia"/>
          <w:color w:val="222222"/>
          <w:shd w:val="clear" w:color="auto" w:fill="FFFFFF"/>
          <w:lang w:eastAsia="zh-CN"/>
        </w:rPr>
      </w:pPr>
    </w:p>
    <w:p w14:paraId="109EC343" w14:textId="77777777" w:rsidR="00841D52" w:rsidRPr="00841D52" w:rsidRDefault="00841D52">
      <w:pPr>
        <w:rPr>
          <w:rFonts w:hint="eastAsia"/>
          <w:lang w:eastAsia="zh-CN"/>
        </w:rPr>
      </w:pPr>
    </w:p>
    <w:p w14:paraId="29FCD940" w14:textId="24B98B9D" w:rsidR="00901C1D" w:rsidRDefault="00113DC3">
      <w:r w:rsidRPr="002803CA"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0E3682" wp14:editId="61A5208F">
                <wp:simplePos x="0" y="0"/>
                <wp:positionH relativeFrom="column">
                  <wp:posOffset>4815205</wp:posOffset>
                </wp:positionH>
                <wp:positionV relativeFrom="paragraph">
                  <wp:posOffset>116840</wp:posOffset>
                </wp:positionV>
                <wp:extent cx="622935" cy="345440"/>
                <wp:effectExtent l="0" t="0" r="0" b="0"/>
                <wp:wrapSquare wrapText="bothSides"/>
                <wp:docPr id="45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" cy="345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D86A7F" w14:textId="2AA711A3" w:rsidR="002F7486" w:rsidRPr="002803CA" w:rsidRDefault="002F7486" w:rsidP="00113DC3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B.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79.15pt;margin-top:9.2pt;width:49.05pt;height:27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" filled="f" stroked="f">
                <v:textbox>
                  <w:txbxContent>
                    <w:p w14:paraId="65D86A7F" w14:textId="2AA711A3" w:rsidR="002F7486" w:rsidRPr="002803CA" w:rsidRDefault="002F7486" w:rsidP="00113DC3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B.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3DC3">
        <w:rPr>
          <w:noProof/>
          <w:lang w:eastAsia="zh-CN"/>
        </w:rPr>
        <w:drawing>
          <wp:anchor distT="0" distB="0" distL="114300" distR="114300" simplePos="0" relativeHeight="251710464" behindDoc="0" locked="0" layoutInCell="1" allowOverlap="1" wp14:anchorId="6E05CE23" wp14:editId="1C829835">
            <wp:simplePos x="0" y="0"/>
            <wp:positionH relativeFrom="column">
              <wp:posOffset>5118118</wp:posOffset>
            </wp:positionH>
            <wp:positionV relativeFrom="paragraph">
              <wp:posOffset>120310</wp:posOffset>
            </wp:positionV>
            <wp:extent cx="3520440" cy="2560320"/>
            <wp:effectExtent l="0" t="0" r="10160" b="508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159" w:rsidRPr="002803C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AB4B8B" wp14:editId="71AA63D9">
                <wp:simplePos x="0" y="0"/>
                <wp:positionH relativeFrom="column">
                  <wp:posOffset>165735</wp:posOffset>
                </wp:positionH>
                <wp:positionV relativeFrom="paragraph">
                  <wp:posOffset>121920</wp:posOffset>
                </wp:positionV>
                <wp:extent cx="622935" cy="345440"/>
                <wp:effectExtent l="0" t="0" r="0" b="0"/>
                <wp:wrapSquare wrapText="bothSides"/>
                <wp:docPr id="43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" cy="345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74B02B" w14:textId="77777777" w:rsidR="002F7486" w:rsidRPr="002803CA" w:rsidRDefault="002F7486" w:rsidP="00D76159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2803C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3.05pt;margin-top:9.6pt;width:49.05pt;height:27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" filled="f" stroked="f">
                <v:textbox>
                  <w:txbxContent>
                    <w:p w14:paraId="2974B02B" w14:textId="77777777" w:rsidR="002F7486" w:rsidRPr="002803CA" w:rsidRDefault="002F7486" w:rsidP="00D76159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2803C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A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6159" w:rsidRPr="00D76159">
        <w:rPr>
          <w:noProof/>
          <w:lang w:eastAsia="zh-CN"/>
        </w:rPr>
        <w:drawing>
          <wp:anchor distT="0" distB="0" distL="114300" distR="114300" simplePos="0" relativeHeight="251707392" behindDoc="0" locked="0" layoutInCell="1" allowOverlap="1" wp14:anchorId="4D071599" wp14:editId="4E6E38FB">
            <wp:simplePos x="0" y="0"/>
            <wp:positionH relativeFrom="column">
              <wp:posOffset>622935</wp:posOffset>
            </wp:positionH>
            <wp:positionV relativeFrom="paragraph">
              <wp:posOffset>116840</wp:posOffset>
            </wp:positionV>
            <wp:extent cx="3520440" cy="2560320"/>
            <wp:effectExtent l="0" t="0" r="10160" b="508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4A186" w14:textId="19548A20" w:rsidR="00B2783E" w:rsidRDefault="00B2783E"/>
    <w:p w14:paraId="07077903" w14:textId="21FBF06F" w:rsidR="00B2783E" w:rsidRDefault="00B2783E"/>
    <w:p w14:paraId="695B4FB5" w14:textId="3B411CC1" w:rsidR="00B2783E" w:rsidRDefault="00B2783E"/>
    <w:p w14:paraId="40ED6DA1" w14:textId="7CF77C67" w:rsidR="007F4B2D" w:rsidRDefault="007F4B2D"/>
    <w:p w14:paraId="724B4559" w14:textId="77777777" w:rsidR="00913192" w:rsidRDefault="00913192" w:rsidP="00913192"/>
    <w:p w14:paraId="52A21F1A" w14:textId="77777777" w:rsidR="00913192" w:rsidRDefault="00913192" w:rsidP="00913192"/>
    <w:p w14:paraId="309003EF" w14:textId="77777777" w:rsidR="00913192" w:rsidRDefault="00913192" w:rsidP="00913192"/>
    <w:p w14:paraId="1FF3B959" w14:textId="77777777" w:rsidR="00913192" w:rsidRDefault="00913192" w:rsidP="00913192"/>
    <w:p w14:paraId="641A56C8" w14:textId="77777777" w:rsidR="00913192" w:rsidRDefault="00913192" w:rsidP="00913192"/>
    <w:p w14:paraId="6180337C" w14:textId="77777777" w:rsidR="00913192" w:rsidRDefault="00913192" w:rsidP="00913192"/>
    <w:p w14:paraId="0E440D6B" w14:textId="77777777" w:rsidR="00913192" w:rsidRDefault="00913192" w:rsidP="00913192"/>
    <w:p w14:paraId="63C36E87" w14:textId="77777777" w:rsidR="00913192" w:rsidRDefault="00913192" w:rsidP="00913192"/>
    <w:p w14:paraId="5B7414C5" w14:textId="77777777" w:rsidR="00913192" w:rsidRDefault="00913192" w:rsidP="00913192"/>
    <w:p w14:paraId="0F4DC0B5" w14:textId="6041773A" w:rsidR="00913192" w:rsidRDefault="00913192" w:rsidP="00913192">
      <w:r w:rsidRPr="0037166E">
        <w:rPr>
          <w:noProof/>
          <w:lang w:eastAsia="zh-CN"/>
        </w:rPr>
        <w:drawing>
          <wp:anchor distT="0" distB="0" distL="114300" distR="114300" simplePos="0" relativeHeight="251713536" behindDoc="0" locked="0" layoutInCell="1" allowOverlap="1" wp14:anchorId="73C38017" wp14:editId="46FFE495">
            <wp:simplePos x="0" y="0"/>
            <wp:positionH relativeFrom="column">
              <wp:posOffset>2675863</wp:posOffset>
            </wp:positionH>
            <wp:positionV relativeFrom="paragraph">
              <wp:posOffset>145120</wp:posOffset>
            </wp:positionV>
            <wp:extent cx="3520440" cy="2560320"/>
            <wp:effectExtent l="0" t="0" r="10160" b="508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E68BE3" w14:textId="070830B6" w:rsidR="00913192" w:rsidRDefault="00913192" w:rsidP="00913192">
      <w:r w:rsidRPr="002803C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853444" wp14:editId="16B154F2">
                <wp:simplePos x="0" y="0"/>
                <wp:positionH relativeFrom="column">
                  <wp:posOffset>2223770</wp:posOffset>
                </wp:positionH>
                <wp:positionV relativeFrom="paragraph">
                  <wp:posOffset>64770</wp:posOffset>
                </wp:positionV>
                <wp:extent cx="622935" cy="345440"/>
                <wp:effectExtent l="0" t="0" r="0" b="0"/>
                <wp:wrapSquare wrapText="bothSides"/>
                <wp:docPr id="47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" cy="345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887D58" w14:textId="089ACBE0" w:rsidR="002F7486" w:rsidRPr="002803CA" w:rsidRDefault="002F7486" w:rsidP="00913192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C.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75.1pt;margin-top:5.1pt;width:49.05pt;height:27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" filled="f" stroked="f">
                <v:textbox>
                  <w:txbxContent>
                    <w:p w14:paraId="12887D58" w14:textId="089ACBE0" w:rsidR="002F7486" w:rsidRPr="002803CA" w:rsidRDefault="002F7486" w:rsidP="00913192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915CC8" w14:textId="2AAA06B7" w:rsidR="00913192" w:rsidRDefault="00913192" w:rsidP="00913192"/>
    <w:p w14:paraId="62A12BE9" w14:textId="10348BA4" w:rsidR="00913192" w:rsidRDefault="00913192" w:rsidP="00913192"/>
    <w:p w14:paraId="5C1E7FE1" w14:textId="745668F7" w:rsidR="00913192" w:rsidRDefault="00913192" w:rsidP="00913192"/>
    <w:p w14:paraId="191CCCB5" w14:textId="5984BBCF" w:rsidR="00913192" w:rsidRDefault="00913192" w:rsidP="00913192"/>
    <w:p w14:paraId="00E5F9CC" w14:textId="1683FCE4" w:rsidR="00913192" w:rsidRDefault="00913192" w:rsidP="00913192"/>
    <w:p w14:paraId="11ACC9E0" w14:textId="17A99264" w:rsidR="00913192" w:rsidRDefault="00913192" w:rsidP="00913192"/>
    <w:p w14:paraId="2CC943C9" w14:textId="77777777" w:rsidR="00913192" w:rsidRDefault="00913192" w:rsidP="00913192"/>
    <w:p w14:paraId="403A37D8" w14:textId="77777777" w:rsidR="00913192" w:rsidRDefault="00913192" w:rsidP="00913192"/>
    <w:p w14:paraId="147D360C" w14:textId="77777777" w:rsidR="00913192" w:rsidRDefault="00913192" w:rsidP="00913192"/>
    <w:p w14:paraId="2C1479D1" w14:textId="77777777" w:rsidR="00913192" w:rsidRDefault="00913192" w:rsidP="00913192"/>
    <w:p w14:paraId="4E009C97" w14:textId="77777777" w:rsidR="00913192" w:rsidRDefault="00913192" w:rsidP="00913192"/>
    <w:p w14:paraId="228F1A9E" w14:textId="5B49F3BD" w:rsidR="00913192" w:rsidRDefault="00913192" w:rsidP="00913192"/>
    <w:p w14:paraId="4CB0642A" w14:textId="6D03F826" w:rsidR="00913192" w:rsidRDefault="00913192" w:rsidP="00913192"/>
    <w:p w14:paraId="385FF6EF" w14:textId="73DBD031" w:rsidR="00841D52" w:rsidRDefault="001B28EA">
      <w:pPr>
        <w:rPr>
          <w:rFonts w:ascii="Segoe UI" w:eastAsia="Times New Roman" w:hAnsi="Segoe UI" w:cs="Segoe UI"/>
          <w:color w:val="222222"/>
          <w:shd w:val="clear" w:color="auto" w:fill="FFFFFF"/>
        </w:rPr>
      </w:pPr>
      <w:r>
        <w:t>Supplemental Figure 3</w:t>
      </w:r>
      <w:r w:rsidR="00913192">
        <w:t xml:space="preserve">: </w:t>
      </w:r>
      <w:r w:rsidR="00913192">
        <w:rPr>
          <w:rFonts w:ascii="Segoe UI" w:eastAsia="Times New Roman" w:hAnsi="Segoe UI" w:cs="Segoe UI"/>
          <w:color w:val="222222"/>
          <w:shd w:val="clear" w:color="auto" w:fill="FFFFFF"/>
        </w:rPr>
        <w:t>Progression Free S</w:t>
      </w:r>
      <w:r w:rsidR="00913192" w:rsidRPr="00B60A03">
        <w:rPr>
          <w:rFonts w:ascii="Segoe UI" w:eastAsia="Times New Roman" w:hAnsi="Segoe UI" w:cs="Segoe UI"/>
          <w:color w:val="222222"/>
          <w:shd w:val="clear" w:color="auto" w:fill="FFFFFF"/>
        </w:rPr>
        <w:t xml:space="preserve">urvival for the risk patient risk groups among </w:t>
      </w:r>
      <w:r w:rsidR="00913192">
        <w:rPr>
          <w:rFonts w:ascii="Segoe UI" w:eastAsia="Times New Roman" w:hAnsi="Segoe UI" w:cs="Segoe UI"/>
          <w:color w:val="222222"/>
          <w:shd w:val="clear" w:color="auto" w:fill="FFFFFF"/>
        </w:rPr>
        <w:t>all patients</w:t>
      </w:r>
      <w:r w:rsidR="00913192" w:rsidRPr="00B60A03">
        <w:rPr>
          <w:rFonts w:ascii="Segoe UI" w:eastAsia="Times New Roman" w:hAnsi="Segoe UI" w:cs="Segoe UI"/>
          <w:color w:val="222222"/>
          <w:shd w:val="clear" w:color="auto" w:fill="FFFFFF"/>
        </w:rPr>
        <w:t xml:space="preserve"> (</w:t>
      </w:r>
      <w:r w:rsidR="00913192">
        <w:rPr>
          <w:rFonts w:ascii="Segoe UI" w:eastAsia="Times New Roman" w:hAnsi="Segoe UI" w:cs="Segoe UI"/>
          <w:b/>
          <w:bCs/>
          <w:color w:val="222222"/>
          <w:shd w:val="clear" w:color="auto" w:fill="FFFFFF"/>
        </w:rPr>
        <w:t>A</w:t>
      </w:r>
      <w:r w:rsidR="00913192" w:rsidRPr="00B60A03">
        <w:rPr>
          <w:rFonts w:ascii="Segoe UI" w:eastAsia="Times New Roman" w:hAnsi="Segoe UI" w:cs="Segoe UI"/>
          <w:color w:val="222222"/>
          <w:shd w:val="clear" w:color="auto" w:fill="FFFFFF"/>
        </w:rPr>
        <w:t>) and for early-stage (</w:t>
      </w:r>
      <w:r w:rsidR="00913192">
        <w:rPr>
          <w:rFonts w:ascii="Segoe UI" w:eastAsia="Times New Roman" w:hAnsi="Segoe UI" w:cs="Segoe UI"/>
          <w:b/>
          <w:bCs/>
          <w:color w:val="222222"/>
          <w:shd w:val="clear" w:color="auto" w:fill="FFFFFF"/>
        </w:rPr>
        <w:t>B</w:t>
      </w:r>
      <w:r w:rsidR="00913192" w:rsidRPr="00B60A03">
        <w:rPr>
          <w:rFonts w:ascii="Segoe UI" w:eastAsia="Times New Roman" w:hAnsi="Segoe UI" w:cs="Segoe UI"/>
          <w:color w:val="222222"/>
          <w:shd w:val="clear" w:color="auto" w:fill="FFFFFF"/>
        </w:rPr>
        <w:t>)</w:t>
      </w:r>
      <w:r w:rsidR="00913192">
        <w:rPr>
          <w:rFonts w:ascii="Segoe UI" w:eastAsia="Times New Roman" w:hAnsi="Segoe UI" w:cs="Segoe UI"/>
          <w:color w:val="222222"/>
          <w:shd w:val="clear" w:color="auto" w:fill="FFFFFF"/>
        </w:rPr>
        <w:t xml:space="preserve">, and </w:t>
      </w:r>
      <w:r w:rsidR="00913192" w:rsidRPr="00B60A03">
        <w:rPr>
          <w:rFonts w:ascii="Segoe UI" w:eastAsia="Times New Roman" w:hAnsi="Segoe UI" w:cs="Segoe UI"/>
          <w:color w:val="222222"/>
          <w:shd w:val="clear" w:color="auto" w:fill="FFFFFF"/>
        </w:rPr>
        <w:t>for late-stage patients</w:t>
      </w:r>
      <w:r w:rsidR="00913192">
        <w:rPr>
          <w:rFonts w:ascii="Segoe UI" w:eastAsia="Times New Roman" w:hAnsi="Segoe UI" w:cs="Segoe UI"/>
          <w:color w:val="222222"/>
          <w:shd w:val="clear" w:color="auto" w:fill="FFFFFF"/>
        </w:rPr>
        <w:t xml:space="preserve"> </w:t>
      </w:r>
      <w:r w:rsidR="00913192" w:rsidRPr="00B60A03">
        <w:rPr>
          <w:rFonts w:ascii="Segoe UI" w:eastAsia="Times New Roman" w:hAnsi="Segoe UI" w:cs="Segoe UI"/>
          <w:b/>
          <w:color w:val="222222"/>
          <w:shd w:val="clear" w:color="auto" w:fill="FFFFFF"/>
        </w:rPr>
        <w:t>(</w:t>
      </w:r>
      <w:r w:rsidR="00913192">
        <w:rPr>
          <w:rFonts w:ascii="Segoe UI" w:eastAsia="Times New Roman" w:hAnsi="Segoe UI" w:cs="Segoe UI"/>
          <w:b/>
          <w:color w:val="222222"/>
          <w:shd w:val="clear" w:color="auto" w:fill="FFFFFF"/>
        </w:rPr>
        <w:t>C</w:t>
      </w:r>
      <w:r w:rsidR="00913192">
        <w:rPr>
          <w:rFonts w:ascii="Segoe UI" w:eastAsia="Times New Roman" w:hAnsi="Segoe UI" w:cs="Segoe UI"/>
          <w:color w:val="222222"/>
          <w:shd w:val="clear" w:color="auto" w:fill="FFFFFF"/>
        </w:rPr>
        <w:t>) in patient diagnosed in the screening</w:t>
      </w:r>
      <w:r w:rsidR="00630EB2">
        <w:rPr>
          <w:rFonts w:ascii="Segoe UI" w:eastAsia="Times New Roman" w:hAnsi="Segoe UI" w:cs="Segoe UI"/>
          <w:color w:val="222222"/>
          <w:shd w:val="clear" w:color="auto" w:fill="FFFFFF"/>
        </w:rPr>
        <w:t xml:space="preserve"> interval T0 to T1 or T1 to T2.</w:t>
      </w:r>
    </w:p>
    <w:p w14:paraId="52CEE53B" w14:textId="77777777" w:rsidR="00841D52" w:rsidRDefault="00841D52">
      <w:pPr>
        <w:rPr>
          <w:rFonts w:ascii="Segoe UI" w:eastAsia="Times New Roman" w:hAnsi="Segoe UI" w:cs="Segoe UI"/>
          <w:color w:val="222222"/>
          <w:shd w:val="clear" w:color="auto" w:fill="FFFFFF"/>
        </w:rPr>
      </w:pPr>
      <w:r>
        <w:rPr>
          <w:rFonts w:ascii="Segoe UI" w:eastAsia="Times New Roman" w:hAnsi="Segoe UI" w:cs="Segoe UI"/>
          <w:color w:val="222222"/>
          <w:shd w:val="clear" w:color="auto" w:fill="FFFFFF"/>
        </w:rPr>
        <w:br w:type="page"/>
      </w:r>
    </w:p>
    <w:tbl>
      <w:tblPr>
        <w:tblStyle w:val="a4"/>
        <w:tblW w:w="11160" w:type="dxa"/>
        <w:jc w:val="center"/>
        <w:tblLayout w:type="fixed"/>
        <w:tblLook w:val="06A0" w:firstRow="1" w:lastRow="0" w:firstColumn="1" w:lastColumn="0" w:noHBand="1" w:noVBand="1"/>
      </w:tblPr>
      <w:tblGrid>
        <w:gridCol w:w="270"/>
        <w:gridCol w:w="2301"/>
        <w:gridCol w:w="2019"/>
        <w:gridCol w:w="2250"/>
        <w:gridCol w:w="2070"/>
        <w:gridCol w:w="2250"/>
      </w:tblGrid>
      <w:tr w:rsidR="00841D52" w:rsidRPr="00EE2183" w14:paraId="2254E122" w14:textId="77777777" w:rsidTr="00EA5A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0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D9D9B1F" w14:textId="77777777" w:rsidR="00841D52" w:rsidRPr="00EE2183" w:rsidRDefault="00841D52" w:rsidP="00EA5AC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Supplemental Table 1</w:t>
            </w:r>
            <w:r w:rsidRPr="00EE2183">
              <w:rPr>
                <w:sz w:val="20"/>
                <w:szCs w:val="20"/>
              </w:rPr>
              <w:t xml:space="preserve">: Multivariable Cox proportional hazards models for progression free survival </w:t>
            </w:r>
          </w:p>
        </w:tc>
      </w:tr>
      <w:tr w:rsidR="00841D52" w:rsidRPr="00EE2183" w14:paraId="1D9F07DB" w14:textId="77777777" w:rsidTr="00EA5ACD">
        <w:trPr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D4DAC58" w14:textId="77777777" w:rsidR="00841D52" w:rsidRPr="00EE2183" w:rsidRDefault="00841D52" w:rsidP="00EA5AC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7D98164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Screening interval from </w:t>
            </w:r>
            <w:r w:rsidRPr="00226BF6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 xml:space="preserve">0 to </w:t>
            </w:r>
            <w:r w:rsidRPr="00226BF6">
              <w:rPr>
                <w:b/>
                <w:bCs/>
                <w:sz w:val="20"/>
                <w:szCs w:val="20"/>
              </w:rPr>
              <w:t>T1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58F81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Screening interval from </w:t>
            </w:r>
            <w:r w:rsidRPr="00226BF6">
              <w:rPr>
                <w:b/>
                <w:bCs/>
                <w:sz w:val="20"/>
                <w:szCs w:val="20"/>
              </w:rPr>
              <w:t>T0</w:t>
            </w:r>
            <w:r>
              <w:rPr>
                <w:b/>
                <w:bCs/>
                <w:sz w:val="20"/>
                <w:szCs w:val="20"/>
              </w:rPr>
              <w:t xml:space="preserve"> to </w:t>
            </w:r>
            <w:r w:rsidRPr="00226BF6">
              <w:rPr>
                <w:b/>
                <w:bCs/>
                <w:sz w:val="20"/>
                <w:szCs w:val="20"/>
              </w:rPr>
              <w:t xml:space="preserve">T1 </w:t>
            </w:r>
            <w:r>
              <w:rPr>
                <w:b/>
                <w:bCs/>
                <w:sz w:val="20"/>
                <w:szCs w:val="20"/>
              </w:rPr>
              <w:t>and</w:t>
            </w:r>
            <w:r w:rsidRPr="00226BF6">
              <w:rPr>
                <w:b/>
                <w:bCs/>
                <w:sz w:val="20"/>
                <w:szCs w:val="20"/>
              </w:rPr>
              <w:t xml:space="preserve"> T1</w:t>
            </w:r>
            <w:r>
              <w:rPr>
                <w:b/>
                <w:bCs/>
                <w:sz w:val="20"/>
                <w:szCs w:val="20"/>
              </w:rPr>
              <w:t xml:space="preserve"> to </w:t>
            </w:r>
            <w:r w:rsidRPr="00226BF6">
              <w:rPr>
                <w:b/>
                <w:bCs/>
                <w:sz w:val="20"/>
                <w:szCs w:val="20"/>
              </w:rPr>
              <w:t>T2</w:t>
            </w:r>
          </w:p>
        </w:tc>
      </w:tr>
      <w:tr w:rsidR="00841D52" w:rsidRPr="00EE2183" w14:paraId="66579E13" w14:textId="77777777" w:rsidTr="00EA5ACD">
        <w:trPr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8FD14AD" w14:textId="77777777" w:rsidR="00841D52" w:rsidRPr="00EE2183" w:rsidRDefault="00841D52" w:rsidP="00EA5ACD">
            <w:pPr>
              <w:contextualSpacing/>
              <w:jc w:val="center"/>
              <w:rPr>
                <w:sz w:val="20"/>
                <w:szCs w:val="20"/>
              </w:rPr>
            </w:pPr>
          </w:p>
          <w:p w14:paraId="200F32ED" w14:textId="77777777" w:rsidR="00841D52" w:rsidRPr="00EE2183" w:rsidRDefault="00841D52" w:rsidP="00EA5ACD">
            <w:pPr>
              <w:contextualSpacing/>
              <w:jc w:val="center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Characteristic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2216E2A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E2183">
              <w:rPr>
                <w:b/>
                <w:bCs/>
                <w:sz w:val="20"/>
                <w:szCs w:val="20"/>
              </w:rPr>
              <w:t>All Patients</w:t>
            </w:r>
            <w:r w:rsidRPr="00EE2183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EE2183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578C0059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E2183">
              <w:rPr>
                <w:b/>
                <w:bCs/>
                <w:sz w:val="20"/>
                <w:szCs w:val="20"/>
              </w:rPr>
              <w:t>HR (95% CI)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0F62DED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E2183">
              <w:rPr>
                <w:b/>
                <w:bCs/>
                <w:sz w:val="20"/>
                <w:szCs w:val="20"/>
              </w:rPr>
              <w:t>Early-Stage patients</w:t>
            </w:r>
          </w:p>
          <w:p w14:paraId="6F4CB489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E2183">
              <w:rPr>
                <w:b/>
                <w:bCs/>
                <w:sz w:val="20"/>
                <w:szCs w:val="20"/>
              </w:rPr>
              <w:t>HR (95% CI)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CB6EAFF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E2183">
              <w:rPr>
                <w:b/>
                <w:bCs/>
                <w:sz w:val="20"/>
                <w:szCs w:val="20"/>
              </w:rPr>
              <w:t>All Patients</w:t>
            </w:r>
            <w:r w:rsidRPr="00EE2183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EE2183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406222CF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E2183">
              <w:rPr>
                <w:b/>
                <w:bCs/>
                <w:sz w:val="20"/>
                <w:szCs w:val="20"/>
              </w:rPr>
              <w:t>HR (95% CI)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0FDE47E1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E2183">
              <w:rPr>
                <w:b/>
                <w:bCs/>
                <w:sz w:val="20"/>
                <w:szCs w:val="20"/>
              </w:rPr>
              <w:t>Early-Stage patients</w:t>
            </w:r>
          </w:p>
          <w:p w14:paraId="5D782CB2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E2183">
              <w:rPr>
                <w:b/>
                <w:bCs/>
                <w:sz w:val="20"/>
                <w:szCs w:val="20"/>
              </w:rPr>
              <w:t>HR (95% CI)</w:t>
            </w:r>
          </w:p>
        </w:tc>
      </w:tr>
      <w:tr w:rsidR="00841D52" w:rsidRPr="00EE2183" w14:paraId="4B40CFAF" w14:textId="77777777" w:rsidTr="00EA5ACD">
        <w:trPr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  <w:gridSpan w:val="2"/>
            <w:tcBorders>
              <w:top w:val="single" w:sz="4" w:space="0" w:color="auto"/>
            </w:tcBorders>
            <w:noWrap/>
            <w:hideMark/>
          </w:tcPr>
          <w:p w14:paraId="4A5830F1" w14:textId="77777777" w:rsidR="00841D52" w:rsidRPr="00EE2183" w:rsidRDefault="00841D52" w:rsidP="00EA5ACD">
            <w:pPr>
              <w:contextualSpacing/>
              <w:rPr>
                <w:bCs w:val="0"/>
                <w:sz w:val="20"/>
                <w:szCs w:val="20"/>
              </w:rPr>
            </w:pPr>
            <w:r w:rsidRPr="00EE2183">
              <w:rPr>
                <w:bCs w:val="0"/>
                <w:sz w:val="20"/>
                <w:szCs w:val="20"/>
              </w:rPr>
              <w:t>Risk Group</w:t>
            </w:r>
          </w:p>
        </w:tc>
        <w:tc>
          <w:tcPr>
            <w:tcW w:w="2019" w:type="dxa"/>
            <w:tcBorders>
              <w:top w:val="single" w:sz="4" w:space="0" w:color="auto"/>
            </w:tcBorders>
            <w:noWrap/>
            <w:hideMark/>
          </w:tcPr>
          <w:p w14:paraId="345A78ED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noWrap/>
            <w:hideMark/>
          </w:tcPr>
          <w:p w14:paraId="0DDDDABE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131D58CF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67E4B000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1D52" w:rsidRPr="00EE2183" w14:paraId="3DD0C51F" w14:textId="77777777" w:rsidTr="00EA5ACD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noWrap/>
          </w:tcPr>
          <w:p w14:paraId="106C44B1" w14:textId="77777777" w:rsidR="00841D52" w:rsidRPr="00EE2183" w:rsidRDefault="00841D52" w:rsidP="00EA5ACD">
            <w:pPr>
              <w:contextualSpacing/>
              <w:rPr>
                <w:bCs w:val="0"/>
                <w:sz w:val="20"/>
                <w:szCs w:val="20"/>
              </w:rPr>
            </w:pPr>
          </w:p>
        </w:tc>
        <w:tc>
          <w:tcPr>
            <w:tcW w:w="2301" w:type="dxa"/>
          </w:tcPr>
          <w:p w14:paraId="24940528" w14:textId="77777777" w:rsidR="00841D52" w:rsidRPr="00EE2183" w:rsidRDefault="00841D52" w:rsidP="00EA5A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Low</w:t>
            </w:r>
          </w:p>
        </w:tc>
        <w:tc>
          <w:tcPr>
            <w:tcW w:w="2019" w:type="dxa"/>
            <w:noWrap/>
          </w:tcPr>
          <w:p w14:paraId="5D96949D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E2183">
              <w:rPr>
                <w:bCs/>
                <w:sz w:val="20"/>
                <w:szCs w:val="20"/>
              </w:rPr>
              <w:t>1.00 (Reference)</w:t>
            </w:r>
          </w:p>
        </w:tc>
        <w:tc>
          <w:tcPr>
            <w:tcW w:w="2250" w:type="dxa"/>
            <w:noWrap/>
          </w:tcPr>
          <w:p w14:paraId="74D03701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bCs/>
                <w:sz w:val="20"/>
                <w:szCs w:val="20"/>
              </w:rPr>
              <w:t>1.00 (Reference)</w:t>
            </w:r>
          </w:p>
        </w:tc>
        <w:tc>
          <w:tcPr>
            <w:tcW w:w="2070" w:type="dxa"/>
          </w:tcPr>
          <w:p w14:paraId="72DB17BF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E2183">
              <w:rPr>
                <w:bCs/>
                <w:sz w:val="20"/>
                <w:szCs w:val="20"/>
              </w:rPr>
              <w:t>1.00 (Reference)</w:t>
            </w:r>
          </w:p>
        </w:tc>
        <w:tc>
          <w:tcPr>
            <w:tcW w:w="2250" w:type="dxa"/>
          </w:tcPr>
          <w:p w14:paraId="5A2AFA4A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1.00 (Reference)</w:t>
            </w:r>
          </w:p>
        </w:tc>
      </w:tr>
      <w:tr w:rsidR="00841D52" w:rsidRPr="00EE2183" w14:paraId="379CDB1F" w14:textId="77777777" w:rsidTr="00EA5ACD">
        <w:trPr>
          <w:trHeight w:val="2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noWrap/>
          </w:tcPr>
          <w:p w14:paraId="0D2700BE" w14:textId="77777777" w:rsidR="00841D52" w:rsidRPr="00EE2183" w:rsidRDefault="00841D52" w:rsidP="00EA5ACD">
            <w:pPr>
              <w:contextualSpacing/>
              <w:rPr>
                <w:bCs w:val="0"/>
                <w:sz w:val="20"/>
                <w:szCs w:val="20"/>
              </w:rPr>
            </w:pPr>
          </w:p>
        </w:tc>
        <w:tc>
          <w:tcPr>
            <w:tcW w:w="2301" w:type="dxa"/>
          </w:tcPr>
          <w:p w14:paraId="2C5441A1" w14:textId="77777777" w:rsidR="00841D52" w:rsidRPr="00EE2183" w:rsidRDefault="00841D52" w:rsidP="00EA5A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Intermediate</w:t>
            </w:r>
          </w:p>
        </w:tc>
        <w:tc>
          <w:tcPr>
            <w:tcW w:w="2019" w:type="dxa"/>
            <w:noWrap/>
            <w:hideMark/>
          </w:tcPr>
          <w:p w14:paraId="376697B4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bCs/>
                <w:sz w:val="20"/>
                <w:szCs w:val="20"/>
              </w:rPr>
              <w:t>0.54 (0.17, 1.77)</w:t>
            </w:r>
          </w:p>
        </w:tc>
        <w:tc>
          <w:tcPr>
            <w:tcW w:w="2250" w:type="dxa"/>
            <w:noWrap/>
            <w:hideMark/>
          </w:tcPr>
          <w:p w14:paraId="75D6A28A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0.68 (0.18, 2.55)</w:t>
            </w:r>
          </w:p>
        </w:tc>
        <w:tc>
          <w:tcPr>
            <w:tcW w:w="2070" w:type="dxa"/>
          </w:tcPr>
          <w:p w14:paraId="46267348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1.28 (0.58, 2.80)</w:t>
            </w:r>
          </w:p>
        </w:tc>
        <w:tc>
          <w:tcPr>
            <w:tcW w:w="2250" w:type="dxa"/>
          </w:tcPr>
          <w:p w14:paraId="4C216141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1.30 (0.88, 12.35)</w:t>
            </w:r>
          </w:p>
        </w:tc>
      </w:tr>
      <w:tr w:rsidR="00841D52" w:rsidRPr="00EE2183" w14:paraId="35D08514" w14:textId="77777777" w:rsidTr="00EA5ACD">
        <w:trPr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noWrap/>
          </w:tcPr>
          <w:p w14:paraId="178F0C4E" w14:textId="77777777" w:rsidR="00841D52" w:rsidRPr="00EE2183" w:rsidRDefault="00841D52" w:rsidP="00EA5ACD">
            <w:pPr>
              <w:contextualSpacing/>
              <w:rPr>
                <w:bCs w:val="0"/>
                <w:sz w:val="20"/>
                <w:szCs w:val="20"/>
              </w:rPr>
            </w:pPr>
          </w:p>
        </w:tc>
        <w:tc>
          <w:tcPr>
            <w:tcW w:w="2301" w:type="dxa"/>
          </w:tcPr>
          <w:p w14:paraId="65D7D038" w14:textId="77777777" w:rsidR="00841D52" w:rsidRPr="00EE2183" w:rsidRDefault="00841D52" w:rsidP="00EA5A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High</w:t>
            </w:r>
          </w:p>
        </w:tc>
        <w:tc>
          <w:tcPr>
            <w:tcW w:w="2019" w:type="dxa"/>
            <w:noWrap/>
            <w:hideMark/>
          </w:tcPr>
          <w:p w14:paraId="235BE3EA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E2183">
              <w:rPr>
                <w:b/>
                <w:bCs/>
                <w:sz w:val="20"/>
                <w:szCs w:val="20"/>
              </w:rPr>
              <w:t>2.55 (1.05, 6.20)</w:t>
            </w:r>
          </w:p>
        </w:tc>
        <w:tc>
          <w:tcPr>
            <w:tcW w:w="2250" w:type="dxa"/>
            <w:noWrap/>
            <w:hideMark/>
          </w:tcPr>
          <w:p w14:paraId="17434D3F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2.37 (0.67, 8.36)</w:t>
            </w:r>
          </w:p>
        </w:tc>
        <w:tc>
          <w:tcPr>
            <w:tcW w:w="2070" w:type="dxa"/>
          </w:tcPr>
          <w:p w14:paraId="0BF71712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E2183">
              <w:rPr>
                <w:b/>
                <w:sz w:val="20"/>
                <w:szCs w:val="20"/>
              </w:rPr>
              <w:t>2.33 (0.90, 6.05)</w:t>
            </w:r>
          </w:p>
        </w:tc>
        <w:tc>
          <w:tcPr>
            <w:tcW w:w="2250" w:type="dxa"/>
          </w:tcPr>
          <w:p w14:paraId="213CD553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E2183">
              <w:rPr>
                <w:b/>
                <w:sz w:val="20"/>
                <w:szCs w:val="20"/>
              </w:rPr>
              <w:t>3.30 (0.88, 12.35)</w:t>
            </w:r>
          </w:p>
        </w:tc>
      </w:tr>
      <w:tr w:rsidR="00841D52" w:rsidRPr="00EE2183" w14:paraId="78D6CB26" w14:textId="77777777" w:rsidTr="00EA5ACD">
        <w:trPr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noWrap/>
          </w:tcPr>
          <w:p w14:paraId="1B8E2563" w14:textId="77777777" w:rsidR="00841D52" w:rsidRPr="00EE2183" w:rsidRDefault="00841D52" w:rsidP="00EA5ACD">
            <w:pPr>
              <w:contextualSpacing/>
              <w:rPr>
                <w:bCs w:val="0"/>
                <w:sz w:val="20"/>
                <w:szCs w:val="20"/>
              </w:rPr>
            </w:pPr>
          </w:p>
        </w:tc>
        <w:tc>
          <w:tcPr>
            <w:tcW w:w="2301" w:type="dxa"/>
          </w:tcPr>
          <w:p w14:paraId="373D07A1" w14:textId="77777777" w:rsidR="00841D52" w:rsidRPr="00EE2183" w:rsidRDefault="00841D52" w:rsidP="00EA5A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Very High</w:t>
            </w:r>
          </w:p>
        </w:tc>
        <w:tc>
          <w:tcPr>
            <w:tcW w:w="2019" w:type="dxa"/>
            <w:noWrap/>
            <w:hideMark/>
          </w:tcPr>
          <w:p w14:paraId="3B5A7BF6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E2183">
              <w:rPr>
                <w:b/>
                <w:bCs/>
                <w:sz w:val="20"/>
                <w:szCs w:val="20"/>
              </w:rPr>
              <w:t>4.72 (1.85, 12.07)</w:t>
            </w:r>
          </w:p>
        </w:tc>
        <w:tc>
          <w:tcPr>
            <w:tcW w:w="2250" w:type="dxa"/>
            <w:noWrap/>
            <w:hideMark/>
          </w:tcPr>
          <w:p w14:paraId="1952695B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E2183">
              <w:rPr>
                <w:b/>
                <w:sz w:val="20"/>
                <w:szCs w:val="20"/>
              </w:rPr>
              <w:t>5.92 (1.81, 19.40)</w:t>
            </w:r>
          </w:p>
        </w:tc>
        <w:tc>
          <w:tcPr>
            <w:tcW w:w="2070" w:type="dxa"/>
          </w:tcPr>
          <w:p w14:paraId="09A08B7F" w14:textId="77777777" w:rsidR="00841D52" w:rsidRPr="00EE2183" w:rsidRDefault="00841D52" w:rsidP="00EA5A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n/a</w:t>
            </w:r>
          </w:p>
        </w:tc>
        <w:tc>
          <w:tcPr>
            <w:tcW w:w="2250" w:type="dxa"/>
          </w:tcPr>
          <w:p w14:paraId="6F144CE4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n/a</w:t>
            </w:r>
          </w:p>
        </w:tc>
      </w:tr>
      <w:tr w:rsidR="00841D52" w:rsidRPr="00EE2183" w14:paraId="39C117E4" w14:textId="77777777" w:rsidTr="00EA5ACD">
        <w:trPr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  <w:gridSpan w:val="2"/>
            <w:noWrap/>
            <w:hideMark/>
          </w:tcPr>
          <w:p w14:paraId="633C6877" w14:textId="77777777" w:rsidR="00841D52" w:rsidRPr="00EE2183" w:rsidRDefault="00841D52" w:rsidP="00EA5ACD">
            <w:pPr>
              <w:contextualSpacing/>
              <w:rPr>
                <w:bCs w:val="0"/>
                <w:sz w:val="20"/>
                <w:szCs w:val="20"/>
              </w:rPr>
            </w:pPr>
            <w:r w:rsidRPr="00EE2183">
              <w:rPr>
                <w:bCs w:val="0"/>
                <w:sz w:val="20"/>
                <w:szCs w:val="20"/>
              </w:rPr>
              <w:t>Sex</w:t>
            </w:r>
          </w:p>
        </w:tc>
        <w:tc>
          <w:tcPr>
            <w:tcW w:w="2019" w:type="dxa"/>
            <w:noWrap/>
            <w:hideMark/>
          </w:tcPr>
          <w:p w14:paraId="1F807A38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0" w:type="dxa"/>
            <w:noWrap/>
            <w:hideMark/>
          </w:tcPr>
          <w:p w14:paraId="1EDD79C8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3195B36A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5710C778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1D52" w:rsidRPr="00EE2183" w14:paraId="414F1647" w14:textId="77777777" w:rsidTr="00EA5AC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noWrap/>
          </w:tcPr>
          <w:p w14:paraId="3FBE62BD" w14:textId="77777777" w:rsidR="00841D52" w:rsidRPr="00EE2183" w:rsidRDefault="00841D52" w:rsidP="00EA5ACD">
            <w:pPr>
              <w:contextualSpacing/>
              <w:rPr>
                <w:bCs w:val="0"/>
                <w:sz w:val="20"/>
                <w:szCs w:val="20"/>
              </w:rPr>
            </w:pPr>
          </w:p>
        </w:tc>
        <w:tc>
          <w:tcPr>
            <w:tcW w:w="2301" w:type="dxa"/>
          </w:tcPr>
          <w:p w14:paraId="05DECF7F" w14:textId="77777777" w:rsidR="00841D52" w:rsidRPr="00EE2183" w:rsidRDefault="00841D52" w:rsidP="00EA5A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Female</w:t>
            </w:r>
          </w:p>
        </w:tc>
        <w:tc>
          <w:tcPr>
            <w:tcW w:w="2019" w:type="dxa"/>
            <w:noWrap/>
            <w:hideMark/>
          </w:tcPr>
          <w:p w14:paraId="4FCADEA7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bCs/>
                <w:sz w:val="20"/>
                <w:szCs w:val="20"/>
              </w:rPr>
              <w:t>1.00 (Reference)</w:t>
            </w:r>
          </w:p>
        </w:tc>
        <w:tc>
          <w:tcPr>
            <w:tcW w:w="2250" w:type="dxa"/>
            <w:noWrap/>
            <w:hideMark/>
          </w:tcPr>
          <w:p w14:paraId="34CC8A41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1.00 (Reference)</w:t>
            </w:r>
          </w:p>
        </w:tc>
        <w:tc>
          <w:tcPr>
            <w:tcW w:w="2070" w:type="dxa"/>
          </w:tcPr>
          <w:p w14:paraId="25E0B46F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1.00 (Reference)</w:t>
            </w:r>
          </w:p>
        </w:tc>
        <w:tc>
          <w:tcPr>
            <w:tcW w:w="2250" w:type="dxa"/>
          </w:tcPr>
          <w:p w14:paraId="3876D17A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1.00 (Reference)</w:t>
            </w:r>
          </w:p>
        </w:tc>
      </w:tr>
      <w:tr w:rsidR="00841D52" w:rsidRPr="00EE2183" w14:paraId="1B6B3E77" w14:textId="77777777" w:rsidTr="00EA5ACD">
        <w:trPr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noWrap/>
          </w:tcPr>
          <w:p w14:paraId="12167D49" w14:textId="77777777" w:rsidR="00841D52" w:rsidRPr="00EE2183" w:rsidRDefault="00841D52" w:rsidP="00EA5ACD">
            <w:pPr>
              <w:contextualSpacing/>
              <w:rPr>
                <w:bCs w:val="0"/>
                <w:sz w:val="20"/>
                <w:szCs w:val="20"/>
              </w:rPr>
            </w:pPr>
          </w:p>
        </w:tc>
        <w:tc>
          <w:tcPr>
            <w:tcW w:w="2301" w:type="dxa"/>
          </w:tcPr>
          <w:p w14:paraId="03D104AF" w14:textId="77777777" w:rsidR="00841D52" w:rsidRPr="00EE2183" w:rsidRDefault="00841D52" w:rsidP="00EA5A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Male</w:t>
            </w:r>
          </w:p>
        </w:tc>
        <w:tc>
          <w:tcPr>
            <w:tcW w:w="2019" w:type="dxa"/>
            <w:noWrap/>
            <w:hideMark/>
          </w:tcPr>
          <w:p w14:paraId="04AD52AB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bCs/>
                <w:sz w:val="20"/>
                <w:szCs w:val="20"/>
              </w:rPr>
              <w:t>1.01 (0.49, 2.09)</w:t>
            </w:r>
          </w:p>
        </w:tc>
        <w:tc>
          <w:tcPr>
            <w:tcW w:w="2250" w:type="dxa"/>
            <w:noWrap/>
            <w:hideMark/>
          </w:tcPr>
          <w:p w14:paraId="08491A3B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1.13 (0.42, 2.99)</w:t>
            </w:r>
          </w:p>
        </w:tc>
        <w:tc>
          <w:tcPr>
            <w:tcW w:w="2070" w:type="dxa"/>
          </w:tcPr>
          <w:p w14:paraId="777FEE12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0.94 (0.47, 1.88)</w:t>
            </w:r>
          </w:p>
        </w:tc>
        <w:tc>
          <w:tcPr>
            <w:tcW w:w="2250" w:type="dxa"/>
          </w:tcPr>
          <w:p w14:paraId="01DD21ED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1.07 (0.45, 2.52)</w:t>
            </w:r>
          </w:p>
        </w:tc>
      </w:tr>
      <w:tr w:rsidR="00841D52" w:rsidRPr="00EE2183" w14:paraId="403D5F29" w14:textId="77777777" w:rsidTr="00EA5ACD">
        <w:trPr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  <w:gridSpan w:val="2"/>
            <w:noWrap/>
            <w:hideMark/>
          </w:tcPr>
          <w:p w14:paraId="7C482C01" w14:textId="77777777" w:rsidR="00841D52" w:rsidRPr="00EE2183" w:rsidRDefault="00841D52" w:rsidP="00EA5ACD">
            <w:pPr>
              <w:contextualSpacing/>
              <w:rPr>
                <w:bCs w:val="0"/>
                <w:sz w:val="20"/>
                <w:szCs w:val="20"/>
              </w:rPr>
            </w:pPr>
            <w:r w:rsidRPr="00EE2183">
              <w:rPr>
                <w:bCs w:val="0"/>
                <w:sz w:val="20"/>
                <w:szCs w:val="20"/>
              </w:rPr>
              <w:t>Stage</w:t>
            </w:r>
          </w:p>
        </w:tc>
        <w:tc>
          <w:tcPr>
            <w:tcW w:w="2019" w:type="dxa"/>
            <w:noWrap/>
            <w:hideMark/>
          </w:tcPr>
          <w:p w14:paraId="77CD0BDC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0" w:type="dxa"/>
            <w:noWrap/>
            <w:hideMark/>
          </w:tcPr>
          <w:p w14:paraId="104CED89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724168EC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526322DD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1D52" w:rsidRPr="00EE2183" w14:paraId="2E3DBC8B" w14:textId="77777777" w:rsidTr="00EA5ACD">
        <w:trPr>
          <w:trHeight w:val="3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noWrap/>
          </w:tcPr>
          <w:p w14:paraId="0D7890CC" w14:textId="77777777" w:rsidR="00841D52" w:rsidRPr="00EE2183" w:rsidRDefault="00841D52" w:rsidP="00EA5ACD">
            <w:pPr>
              <w:contextualSpacing/>
              <w:rPr>
                <w:bCs w:val="0"/>
                <w:sz w:val="20"/>
                <w:szCs w:val="20"/>
              </w:rPr>
            </w:pPr>
          </w:p>
        </w:tc>
        <w:tc>
          <w:tcPr>
            <w:tcW w:w="2301" w:type="dxa"/>
          </w:tcPr>
          <w:p w14:paraId="6557A0F9" w14:textId="77777777" w:rsidR="00841D52" w:rsidRPr="00EE2183" w:rsidRDefault="00841D52" w:rsidP="00EA5A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I and II</w:t>
            </w:r>
          </w:p>
        </w:tc>
        <w:tc>
          <w:tcPr>
            <w:tcW w:w="2019" w:type="dxa"/>
            <w:noWrap/>
            <w:hideMark/>
          </w:tcPr>
          <w:p w14:paraId="6DC75981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bCs/>
                <w:sz w:val="20"/>
                <w:szCs w:val="20"/>
              </w:rPr>
              <w:t>1.00 (Reference)</w:t>
            </w:r>
          </w:p>
        </w:tc>
        <w:tc>
          <w:tcPr>
            <w:tcW w:w="2250" w:type="dxa"/>
            <w:noWrap/>
            <w:hideMark/>
          </w:tcPr>
          <w:p w14:paraId="13C19D08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1.00 (Reference)</w:t>
            </w:r>
          </w:p>
        </w:tc>
        <w:tc>
          <w:tcPr>
            <w:tcW w:w="2070" w:type="dxa"/>
          </w:tcPr>
          <w:p w14:paraId="05B1F66E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1.00 (Reference)</w:t>
            </w:r>
          </w:p>
        </w:tc>
        <w:tc>
          <w:tcPr>
            <w:tcW w:w="2250" w:type="dxa"/>
          </w:tcPr>
          <w:p w14:paraId="1747881F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1.00 (Reference)</w:t>
            </w:r>
          </w:p>
        </w:tc>
      </w:tr>
      <w:tr w:rsidR="00841D52" w:rsidRPr="00EE2183" w14:paraId="59D6C5FA" w14:textId="77777777" w:rsidTr="00EA5ACD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noWrap/>
          </w:tcPr>
          <w:p w14:paraId="1176EB94" w14:textId="77777777" w:rsidR="00841D52" w:rsidRPr="00EE2183" w:rsidRDefault="00841D52" w:rsidP="00EA5ACD">
            <w:pPr>
              <w:contextualSpacing/>
              <w:rPr>
                <w:bCs w:val="0"/>
                <w:sz w:val="20"/>
                <w:szCs w:val="20"/>
              </w:rPr>
            </w:pPr>
          </w:p>
        </w:tc>
        <w:tc>
          <w:tcPr>
            <w:tcW w:w="2301" w:type="dxa"/>
          </w:tcPr>
          <w:p w14:paraId="1A384065" w14:textId="77777777" w:rsidR="00841D52" w:rsidRPr="00EE2183" w:rsidRDefault="00841D52" w:rsidP="00EA5A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III and IV</w:t>
            </w:r>
          </w:p>
        </w:tc>
        <w:tc>
          <w:tcPr>
            <w:tcW w:w="2019" w:type="dxa"/>
            <w:noWrap/>
            <w:hideMark/>
          </w:tcPr>
          <w:p w14:paraId="7B0B1BEF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E2183">
              <w:rPr>
                <w:b/>
                <w:bCs/>
                <w:sz w:val="20"/>
                <w:szCs w:val="20"/>
              </w:rPr>
              <w:t>3.94 (1.54, 10.07)</w:t>
            </w:r>
          </w:p>
        </w:tc>
        <w:tc>
          <w:tcPr>
            <w:tcW w:w="2250" w:type="dxa"/>
            <w:noWrap/>
            <w:hideMark/>
          </w:tcPr>
          <w:p w14:paraId="743B9755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n/a</w:t>
            </w:r>
          </w:p>
        </w:tc>
        <w:tc>
          <w:tcPr>
            <w:tcW w:w="2070" w:type="dxa"/>
          </w:tcPr>
          <w:p w14:paraId="2D298D4B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E2183">
              <w:rPr>
                <w:b/>
                <w:sz w:val="20"/>
                <w:szCs w:val="20"/>
              </w:rPr>
              <w:t>6.34 (3.08, 13.05)</w:t>
            </w:r>
          </w:p>
        </w:tc>
        <w:tc>
          <w:tcPr>
            <w:tcW w:w="2250" w:type="dxa"/>
          </w:tcPr>
          <w:p w14:paraId="2E1E4200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n/a</w:t>
            </w:r>
          </w:p>
        </w:tc>
      </w:tr>
      <w:tr w:rsidR="00841D52" w:rsidRPr="00EE2183" w14:paraId="6EA08BAA" w14:textId="77777777" w:rsidTr="00EA5ACD">
        <w:trPr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  <w:gridSpan w:val="2"/>
            <w:noWrap/>
            <w:hideMark/>
          </w:tcPr>
          <w:p w14:paraId="1F75E8B4" w14:textId="77777777" w:rsidR="00841D52" w:rsidRPr="00EE2183" w:rsidRDefault="00841D52" w:rsidP="00EA5ACD">
            <w:pPr>
              <w:contextualSpacing/>
              <w:rPr>
                <w:bCs w:val="0"/>
                <w:sz w:val="20"/>
                <w:szCs w:val="20"/>
              </w:rPr>
            </w:pPr>
            <w:r w:rsidRPr="00EE2183">
              <w:rPr>
                <w:bCs w:val="0"/>
                <w:sz w:val="20"/>
                <w:szCs w:val="20"/>
              </w:rPr>
              <w:t>Histology</w:t>
            </w:r>
          </w:p>
        </w:tc>
        <w:tc>
          <w:tcPr>
            <w:tcW w:w="2019" w:type="dxa"/>
            <w:noWrap/>
            <w:hideMark/>
          </w:tcPr>
          <w:p w14:paraId="096D15EA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0" w:type="dxa"/>
            <w:noWrap/>
            <w:hideMark/>
          </w:tcPr>
          <w:p w14:paraId="38EE614A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2C171EF6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0E0B9D5C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1D52" w:rsidRPr="00EE2183" w14:paraId="1B8A6943" w14:textId="77777777" w:rsidTr="00EA5ACD">
        <w:trPr>
          <w:trHeight w:val="2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noWrap/>
          </w:tcPr>
          <w:p w14:paraId="201AF045" w14:textId="77777777" w:rsidR="00841D52" w:rsidRPr="00EE2183" w:rsidRDefault="00841D52" w:rsidP="00EA5ACD">
            <w:pPr>
              <w:contextualSpacing/>
              <w:rPr>
                <w:bCs w:val="0"/>
                <w:sz w:val="20"/>
                <w:szCs w:val="20"/>
              </w:rPr>
            </w:pPr>
          </w:p>
        </w:tc>
        <w:tc>
          <w:tcPr>
            <w:tcW w:w="2301" w:type="dxa"/>
          </w:tcPr>
          <w:p w14:paraId="4480561E" w14:textId="77777777" w:rsidR="00841D52" w:rsidRPr="00EE2183" w:rsidRDefault="00841D52" w:rsidP="00EA5A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Adenocarcinoma-BAC</w:t>
            </w:r>
            <w:r w:rsidRPr="00EE2183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019" w:type="dxa"/>
            <w:noWrap/>
            <w:hideMark/>
          </w:tcPr>
          <w:p w14:paraId="0A748894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1.00 (Reference)</w:t>
            </w:r>
          </w:p>
        </w:tc>
        <w:tc>
          <w:tcPr>
            <w:tcW w:w="2250" w:type="dxa"/>
            <w:noWrap/>
            <w:hideMark/>
          </w:tcPr>
          <w:p w14:paraId="33A85AC7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1.00 (Reference)</w:t>
            </w:r>
          </w:p>
        </w:tc>
        <w:tc>
          <w:tcPr>
            <w:tcW w:w="2070" w:type="dxa"/>
          </w:tcPr>
          <w:p w14:paraId="5CAF42EE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1.00 (Reference)</w:t>
            </w:r>
          </w:p>
        </w:tc>
        <w:tc>
          <w:tcPr>
            <w:tcW w:w="2250" w:type="dxa"/>
          </w:tcPr>
          <w:p w14:paraId="4AA79EF8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1.00 (Reference)</w:t>
            </w:r>
          </w:p>
        </w:tc>
      </w:tr>
      <w:tr w:rsidR="00841D52" w:rsidRPr="00EE2183" w14:paraId="713ADAE7" w14:textId="77777777" w:rsidTr="00EA5ACD">
        <w:trPr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noWrap/>
          </w:tcPr>
          <w:p w14:paraId="27F4E8A9" w14:textId="77777777" w:rsidR="00841D52" w:rsidRPr="00EE2183" w:rsidRDefault="00841D52" w:rsidP="00EA5ACD">
            <w:pPr>
              <w:contextualSpacing/>
              <w:rPr>
                <w:bCs w:val="0"/>
                <w:sz w:val="20"/>
                <w:szCs w:val="20"/>
              </w:rPr>
            </w:pPr>
          </w:p>
        </w:tc>
        <w:tc>
          <w:tcPr>
            <w:tcW w:w="2301" w:type="dxa"/>
          </w:tcPr>
          <w:p w14:paraId="798E7382" w14:textId="77777777" w:rsidR="00841D52" w:rsidRPr="00EE2183" w:rsidRDefault="00841D52" w:rsidP="00EA5A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Squamous</w:t>
            </w:r>
          </w:p>
        </w:tc>
        <w:tc>
          <w:tcPr>
            <w:tcW w:w="2019" w:type="dxa"/>
            <w:noWrap/>
            <w:hideMark/>
          </w:tcPr>
          <w:p w14:paraId="68F23371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E2183">
              <w:rPr>
                <w:b/>
                <w:bCs/>
                <w:sz w:val="20"/>
                <w:szCs w:val="20"/>
              </w:rPr>
              <w:t>2.49 (1.01, 6.11)</w:t>
            </w:r>
          </w:p>
        </w:tc>
        <w:tc>
          <w:tcPr>
            <w:tcW w:w="2250" w:type="dxa"/>
            <w:noWrap/>
            <w:hideMark/>
          </w:tcPr>
          <w:p w14:paraId="2EAC6193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1.74 (0.57, 5.27)</w:t>
            </w:r>
          </w:p>
        </w:tc>
        <w:tc>
          <w:tcPr>
            <w:tcW w:w="2070" w:type="dxa"/>
          </w:tcPr>
          <w:p w14:paraId="262810FB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1.42 (0.62, 3.28)</w:t>
            </w:r>
          </w:p>
        </w:tc>
        <w:tc>
          <w:tcPr>
            <w:tcW w:w="2250" w:type="dxa"/>
          </w:tcPr>
          <w:p w14:paraId="6A203915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1.11 (0.41, 3.04)</w:t>
            </w:r>
          </w:p>
        </w:tc>
      </w:tr>
      <w:tr w:rsidR="00841D52" w:rsidRPr="00EE2183" w14:paraId="6EE58305" w14:textId="77777777" w:rsidTr="00EA5ACD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noWrap/>
          </w:tcPr>
          <w:p w14:paraId="79ECCEEB" w14:textId="77777777" w:rsidR="00841D52" w:rsidRPr="00EE2183" w:rsidRDefault="00841D52" w:rsidP="00EA5ACD">
            <w:pPr>
              <w:contextualSpacing/>
              <w:rPr>
                <w:bCs w:val="0"/>
                <w:sz w:val="20"/>
                <w:szCs w:val="20"/>
              </w:rPr>
            </w:pPr>
          </w:p>
        </w:tc>
        <w:tc>
          <w:tcPr>
            <w:tcW w:w="2301" w:type="dxa"/>
          </w:tcPr>
          <w:p w14:paraId="0CCB0915" w14:textId="77777777" w:rsidR="00841D52" w:rsidRPr="00EE2183" w:rsidRDefault="00841D52" w:rsidP="00EA5A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Small Cell</w:t>
            </w:r>
          </w:p>
        </w:tc>
        <w:tc>
          <w:tcPr>
            <w:tcW w:w="2019" w:type="dxa"/>
            <w:noWrap/>
            <w:hideMark/>
          </w:tcPr>
          <w:p w14:paraId="642819E8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bCs/>
                <w:sz w:val="20"/>
                <w:szCs w:val="20"/>
              </w:rPr>
              <w:t>1.42 (0.31, 6.58)</w:t>
            </w:r>
          </w:p>
        </w:tc>
        <w:tc>
          <w:tcPr>
            <w:tcW w:w="2250" w:type="dxa"/>
            <w:noWrap/>
            <w:hideMark/>
          </w:tcPr>
          <w:p w14:paraId="7176CAB8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n/a</w:t>
            </w:r>
          </w:p>
        </w:tc>
        <w:tc>
          <w:tcPr>
            <w:tcW w:w="2070" w:type="dxa"/>
          </w:tcPr>
          <w:p w14:paraId="754BF531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1.78 (0.40, 7.84)</w:t>
            </w:r>
          </w:p>
        </w:tc>
        <w:tc>
          <w:tcPr>
            <w:tcW w:w="2250" w:type="dxa"/>
          </w:tcPr>
          <w:p w14:paraId="7E0A5ED8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n/a</w:t>
            </w:r>
          </w:p>
        </w:tc>
      </w:tr>
      <w:tr w:rsidR="00841D52" w:rsidRPr="00EE2183" w14:paraId="7F7B0181" w14:textId="77777777" w:rsidTr="00EA5ACD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noWrap/>
          </w:tcPr>
          <w:p w14:paraId="75E04F13" w14:textId="77777777" w:rsidR="00841D52" w:rsidRPr="00EE2183" w:rsidRDefault="00841D52" w:rsidP="00EA5ACD">
            <w:pPr>
              <w:contextualSpacing/>
              <w:rPr>
                <w:bCs w:val="0"/>
                <w:sz w:val="20"/>
                <w:szCs w:val="20"/>
              </w:rPr>
            </w:pPr>
          </w:p>
        </w:tc>
        <w:tc>
          <w:tcPr>
            <w:tcW w:w="2301" w:type="dxa"/>
          </w:tcPr>
          <w:p w14:paraId="39467A46" w14:textId="77777777" w:rsidR="00841D52" w:rsidRPr="00EE2183" w:rsidRDefault="00841D52" w:rsidP="00EA5A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Other NOS</w:t>
            </w:r>
          </w:p>
        </w:tc>
        <w:tc>
          <w:tcPr>
            <w:tcW w:w="2019" w:type="dxa"/>
            <w:noWrap/>
            <w:hideMark/>
          </w:tcPr>
          <w:p w14:paraId="5FCD9855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bCs/>
                <w:sz w:val="20"/>
                <w:szCs w:val="20"/>
              </w:rPr>
              <w:t>0.93 (0.38, 2.30)</w:t>
            </w:r>
          </w:p>
        </w:tc>
        <w:tc>
          <w:tcPr>
            <w:tcW w:w="2250" w:type="dxa"/>
            <w:noWrap/>
            <w:hideMark/>
          </w:tcPr>
          <w:p w14:paraId="6D59EAF7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0.46 (0.11, 1.97)</w:t>
            </w:r>
          </w:p>
        </w:tc>
        <w:tc>
          <w:tcPr>
            <w:tcW w:w="2070" w:type="dxa"/>
          </w:tcPr>
          <w:p w14:paraId="2D97E9C3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0.81 (0.36, 1.80)</w:t>
            </w:r>
          </w:p>
        </w:tc>
        <w:tc>
          <w:tcPr>
            <w:tcW w:w="2250" w:type="dxa"/>
          </w:tcPr>
          <w:p w14:paraId="37EFA433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0.64 (0.21, 1.92)</w:t>
            </w:r>
          </w:p>
        </w:tc>
      </w:tr>
      <w:tr w:rsidR="00841D52" w:rsidRPr="00EE2183" w14:paraId="69FE280A" w14:textId="77777777" w:rsidTr="00EA5ACD">
        <w:trPr>
          <w:trHeight w:val="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  <w:gridSpan w:val="2"/>
            <w:tcBorders>
              <w:top w:val="nil"/>
              <w:bottom w:val="nil"/>
            </w:tcBorders>
            <w:noWrap/>
            <w:hideMark/>
          </w:tcPr>
          <w:p w14:paraId="2CF5AEEC" w14:textId="77777777" w:rsidR="00841D52" w:rsidRPr="00EE2183" w:rsidRDefault="00841D52" w:rsidP="00EA5ACD">
            <w:pPr>
              <w:contextualSpacing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Treatment</w:t>
            </w:r>
          </w:p>
        </w:tc>
        <w:tc>
          <w:tcPr>
            <w:tcW w:w="2019" w:type="dxa"/>
            <w:tcBorders>
              <w:top w:val="nil"/>
              <w:bottom w:val="nil"/>
            </w:tcBorders>
            <w:noWrap/>
            <w:hideMark/>
          </w:tcPr>
          <w:p w14:paraId="68444D5A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noWrap/>
            <w:hideMark/>
          </w:tcPr>
          <w:p w14:paraId="1F5869B0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1DDB3F4F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F188047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1D52" w:rsidRPr="00EE2183" w14:paraId="1FC80C54" w14:textId="77777777" w:rsidTr="00EA5ACD">
        <w:trPr>
          <w:trHeight w:val="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tcBorders>
              <w:top w:val="nil"/>
              <w:bottom w:val="nil"/>
              <w:right w:val="nil"/>
            </w:tcBorders>
            <w:noWrap/>
          </w:tcPr>
          <w:p w14:paraId="5652F866" w14:textId="77777777" w:rsidR="00841D52" w:rsidRPr="00EE2183" w:rsidRDefault="00841D52" w:rsidP="00EA5ACD">
            <w:pPr>
              <w:contextualSpacing/>
              <w:rPr>
                <w:b w:val="0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</w:tcPr>
          <w:p w14:paraId="4810490E" w14:textId="77777777" w:rsidR="00841D52" w:rsidRPr="00EE2183" w:rsidRDefault="00841D52" w:rsidP="00EA5A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Surgical</w:t>
            </w:r>
          </w:p>
        </w:tc>
        <w:tc>
          <w:tcPr>
            <w:tcW w:w="2019" w:type="dxa"/>
            <w:noWrap/>
          </w:tcPr>
          <w:p w14:paraId="33CF7C6C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E2183">
              <w:rPr>
                <w:bCs/>
                <w:sz w:val="20"/>
                <w:szCs w:val="20"/>
              </w:rPr>
              <w:t>1.00 (Reference)</w:t>
            </w:r>
          </w:p>
        </w:tc>
        <w:tc>
          <w:tcPr>
            <w:tcW w:w="2250" w:type="dxa"/>
            <w:noWrap/>
          </w:tcPr>
          <w:p w14:paraId="39E50903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bCs/>
                <w:sz w:val="20"/>
                <w:szCs w:val="20"/>
              </w:rPr>
              <w:t>1.00 (Reference)</w:t>
            </w:r>
          </w:p>
        </w:tc>
        <w:tc>
          <w:tcPr>
            <w:tcW w:w="2070" w:type="dxa"/>
          </w:tcPr>
          <w:p w14:paraId="22978066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n/a</w:t>
            </w:r>
          </w:p>
        </w:tc>
        <w:tc>
          <w:tcPr>
            <w:tcW w:w="2250" w:type="dxa"/>
          </w:tcPr>
          <w:p w14:paraId="29258766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n/a</w:t>
            </w:r>
          </w:p>
        </w:tc>
      </w:tr>
      <w:tr w:rsidR="00841D52" w:rsidRPr="00EE2183" w14:paraId="7F96FEB6" w14:textId="77777777" w:rsidTr="00EA5ACD">
        <w:trPr>
          <w:trHeight w:val="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tcBorders>
              <w:top w:val="nil"/>
              <w:bottom w:val="nil"/>
              <w:right w:val="nil"/>
            </w:tcBorders>
            <w:noWrap/>
          </w:tcPr>
          <w:p w14:paraId="588DB5CD" w14:textId="77777777" w:rsidR="00841D52" w:rsidRPr="00EE2183" w:rsidRDefault="00841D52" w:rsidP="00EA5ACD">
            <w:pPr>
              <w:contextualSpacing/>
              <w:rPr>
                <w:b w:val="0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</w:tcPr>
          <w:p w14:paraId="4F8457A8" w14:textId="77777777" w:rsidR="00841D52" w:rsidRPr="00EE2183" w:rsidRDefault="00841D52" w:rsidP="00EA5A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E2183">
              <w:rPr>
                <w:bCs/>
                <w:sz w:val="20"/>
                <w:szCs w:val="20"/>
              </w:rPr>
              <w:t>Chemotherapy/Other</w:t>
            </w:r>
          </w:p>
        </w:tc>
        <w:tc>
          <w:tcPr>
            <w:tcW w:w="2019" w:type="dxa"/>
            <w:noWrap/>
          </w:tcPr>
          <w:p w14:paraId="2323AE3C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E2183">
              <w:rPr>
                <w:bCs/>
                <w:sz w:val="20"/>
                <w:szCs w:val="20"/>
              </w:rPr>
              <w:t>2.35 (0.59, 9.33)</w:t>
            </w:r>
          </w:p>
        </w:tc>
        <w:tc>
          <w:tcPr>
            <w:tcW w:w="2250" w:type="dxa"/>
            <w:noWrap/>
          </w:tcPr>
          <w:p w14:paraId="2AE00459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E2183">
              <w:rPr>
                <w:b/>
                <w:sz w:val="20"/>
                <w:szCs w:val="20"/>
              </w:rPr>
              <w:t>23.53 (2.78, 1999.32)</w:t>
            </w:r>
          </w:p>
        </w:tc>
        <w:tc>
          <w:tcPr>
            <w:tcW w:w="2070" w:type="dxa"/>
          </w:tcPr>
          <w:p w14:paraId="6F1387EC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n/a</w:t>
            </w:r>
          </w:p>
        </w:tc>
        <w:tc>
          <w:tcPr>
            <w:tcW w:w="2250" w:type="dxa"/>
          </w:tcPr>
          <w:p w14:paraId="5B524E69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n/a</w:t>
            </w:r>
          </w:p>
        </w:tc>
      </w:tr>
      <w:tr w:rsidR="00841D52" w:rsidRPr="00EE2183" w14:paraId="0B732BDB" w14:textId="77777777" w:rsidTr="00EA5ACD">
        <w:trPr>
          <w:trHeight w:val="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tcBorders>
              <w:top w:val="nil"/>
              <w:bottom w:val="nil"/>
              <w:right w:val="nil"/>
            </w:tcBorders>
            <w:noWrap/>
          </w:tcPr>
          <w:p w14:paraId="5EB693E3" w14:textId="77777777" w:rsidR="00841D52" w:rsidRPr="00EE2183" w:rsidRDefault="00841D52" w:rsidP="00EA5ACD">
            <w:pPr>
              <w:contextualSpacing/>
              <w:rPr>
                <w:b w:val="0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</w:tcPr>
          <w:p w14:paraId="1D544A67" w14:textId="77777777" w:rsidR="00841D52" w:rsidRPr="00EE2183" w:rsidRDefault="00841D52" w:rsidP="00EA5A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Radiotherapy</w:t>
            </w:r>
          </w:p>
        </w:tc>
        <w:tc>
          <w:tcPr>
            <w:tcW w:w="2019" w:type="dxa"/>
            <w:noWrap/>
          </w:tcPr>
          <w:p w14:paraId="45B70A37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E2183">
              <w:rPr>
                <w:bCs/>
                <w:sz w:val="20"/>
                <w:szCs w:val="20"/>
              </w:rPr>
              <w:t>2.20 (0.84, 5.74)</w:t>
            </w:r>
          </w:p>
        </w:tc>
        <w:tc>
          <w:tcPr>
            <w:tcW w:w="2250" w:type="dxa"/>
            <w:noWrap/>
          </w:tcPr>
          <w:p w14:paraId="1A0FADAF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1.65 (0.37, 7.48)</w:t>
            </w:r>
          </w:p>
        </w:tc>
        <w:tc>
          <w:tcPr>
            <w:tcW w:w="2070" w:type="dxa"/>
          </w:tcPr>
          <w:p w14:paraId="6686D3E9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n/a</w:t>
            </w:r>
          </w:p>
        </w:tc>
        <w:tc>
          <w:tcPr>
            <w:tcW w:w="2250" w:type="dxa"/>
          </w:tcPr>
          <w:p w14:paraId="5D7C7A78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n/a</w:t>
            </w:r>
          </w:p>
        </w:tc>
      </w:tr>
      <w:tr w:rsidR="00841D52" w:rsidRPr="00EE2183" w14:paraId="288F5B33" w14:textId="77777777" w:rsidTr="00EA5ACD">
        <w:trPr>
          <w:trHeight w:val="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  <w:gridSpan w:val="2"/>
            <w:tcBorders>
              <w:top w:val="nil"/>
              <w:bottom w:val="nil"/>
            </w:tcBorders>
            <w:noWrap/>
          </w:tcPr>
          <w:p w14:paraId="5C66375D" w14:textId="77777777" w:rsidR="00841D52" w:rsidRPr="00EE2183" w:rsidRDefault="00841D52" w:rsidP="00EA5ACD">
            <w:pPr>
              <w:contextualSpacing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Self-reported COPD</w:t>
            </w:r>
          </w:p>
        </w:tc>
        <w:tc>
          <w:tcPr>
            <w:tcW w:w="2019" w:type="dxa"/>
            <w:noWrap/>
          </w:tcPr>
          <w:p w14:paraId="5866DD93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2250" w:type="dxa"/>
            <w:noWrap/>
          </w:tcPr>
          <w:p w14:paraId="7D4F34BA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62A6CC16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33F0663F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1D52" w:rsidRPr="00EE2183" w14:paraId="3E192520" w14:textId="77777777" w:rsidTr="00EA5ACD">
        <w:trPr>
          <w:trHeight w:val="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tcBorders>
              <w:top w:val="nil"/>
              <w:bottom w:val="nil"/>
              <w:right w:val="nil"/>
            </w:tcBorders>
            <w:noWrap/>
          </w:tcPr>
          <w:p w14:paraId="1EAA84FA" w14:textId="77777777" w:rsidR="00841D52" w:rsidRPr="00EE2183" w:rsidRDefault="00841D52" w:rsidP="00EA5ACD">
            <w:pPr>
              <w:contextualSpacing/>
              <w:rPr>
                <w:b w:val="0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</w:tcPr>
          <w:p w14:paraId="0EBC2F4F" w14:textId="77777777" w:rsidR="00841D52" w:rsidRPr="00EE2183" w:rsidRDefault="00841D52" w:rsidP="00EA5A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2019" w:type="dxa"/>
            <w:noWrap/>
          </w:tcPr>
          <w:p w14:paraId="646F9DEC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E2183">
              <w:rPr>
                <w:bCs/>
                <w:sz w:val="20"/>
                <w:szCs w:val="20"/>
              </w:rPr>
              <w:t>1.00 (Reference)</w:t>
            </w:r>
          </w:p>
        </w:tc>
        <w:tc>
          <w:tcPr>
            <w:tcW w:w="2250" w:type="dxa"/>
            <w:noWrap/>
          </w:tcPr>
          <w:p w14:paraId="290A57BA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1.00 (Reference)</w:t>
            </w:r>
          </w:p>
        </w:tc>
        <w:tc>
          <w:tcPr>
            <w:tcW w:w="2070" w:type="dxa"/>
          </w:tcPr>
          <w:p w14:paraId="0CD4511E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1.00 (Reference)</w:t>
            </w:r>
          </w:p>
        </w:tc>
        <w:tc>
          <w:tcPr>
            <w:tcW w:w="2250" w:type="dxa"/>
          </w:tcPr>
          <w:p w14:paraId="48389782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1.00 (Reference)</w:t>
            </w:r>
          </w:p>
        </w:tc>
      </w:tr>
      <w:tr w:rsidR="00841D52" w:rsidRPr="00EE2183" w14:paraId="2A65BF07" w14:textId="77777777" w:rsidTr="00EA5ACD">
        <w:trPr>
          <w:trHeight w:val="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tcBorders>
              <w:top w:val="nil"/>
              <w:bottom w:val="nil"/>
              <w:right w:val="nil"/>
            </w:tcBorders>
            <w:noWrap/>
          </w:tcPr>
          <w:p w14:paraId="65B220BA" w14:textId="77777777" w:rsidR="00841D52" w:rsidRPr="00EE2183" w:rsidRDefault="00841D52" w:rsidP="00EA5ACD">
            <w:pPr>
              <w:contextualSpacing/>
              <w:rPr>
                <w:b w:val="0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</w:tcPr>
          <w:p w14:paraId="7D9E732E" w14:textId="77777777" w:rsidR="00841D52" w:rsidRPr="00EE2183" w:rsidRDefault="00841D52" w:rsidP="00EA5A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Yes</w:t>
            </w:r>
          </w:p>
        </w:tc>
        <w:tc>
          <w:tcPr>
            <w:tcW w:w="2019" w:type="dxa"/>
            <w:noWrap/>
          </w:tcPr>
          <w:p w14:paraId="42B5B654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E2183">
              <w:rPr>
                <w:bCs/>
                <w:sz w:val="20"/>
                <w:szCs w:val="20"/>
              </w:rPr>
              <w:t>1.58 (0.58, 4.28)</w:t>
            </w:r>
          </w:p>
        </w:tc>
        <w:tc>
          <w:tcPr>
            <w:tcW w:w="2250" w:type="dxa"/>
            <w:noWrap/>
          </w:tcPr>
          <w:p w14:paraId="50208FB4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1.35 (0.39, 4.70)</w:t>
            </w:r>
          </w:p>
        </w:tc>
        <w:tc>
          <w:tcPr>
            <w:tcW w:w="2070" w:type="dxa"/>
          </w:tcPr>
          <w:p w14:paraId="0C35C868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1.59 (0.61, 4.13)</w:t>
            </w:r>
          </w:p>
        </w:tc>
        <w:tc>
          <w:tcPr>
            <w:tcW w:w="2250" w:type="dxa"/>
          </w:tcPr>
          <w:p w14:paraId="0655F35C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1.08 (0.32, 3.64)</w:t>
            </w:r>
          </w:p>
        </w:tc>
      </w:tr>
      <w:tr w:rsidR="00841D52" w:rsidRPr="00EE2183" w14:paraId="4D273FAB" w14:textId="77777777" w:rsidTr="00EA5AC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  <w:gridSpan w:val="2"/>
            <w:noWrap/>
            <w:hideMark/>
          </w:tcPr>
          <w:p w14:paraId="1C5E48A3" w14:textId="77777777" w:rsidR="00841D52" w:rsidRPr="00EE2183" w:rsidRDefault="00841D52" w:rsidP="00EA5ACD">
            <w:pPr>
              <w:contextualSpacing/>
              <w:rPr>
                <w:b w:val="0"/>
                <w:bCs w:val="0"/>
                <w:sz w:val="20"/>
                <w:szCs w:val="20"/>
              </w:rPr>
            </w:pPr>
            <w:r w:rsidRPr="00EE2183">
              <w:rPr>
                <w:b w:val="0"/>
                <w:bCs w:val="0"/>
                <w:sz w:val="20"/>
                <w:szCs w:val="20"/>
              </w:rPr>
              <w:t>Harrell's C index</w:t>
            </w:r>
          </w:p>
        </w:tc>
        <w:tc>
          <w:tcPr>
            <w:tcW w:w="2019" w:type="dxa"/>
            <w:noWrap/>
            <w:hideMark/>
          </w:tcPr>
          <w:p w14:paraId="68154791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bCs/>
                <w:sz w:val="20"/>
                <w:szCs w:val="20"/>
              </w:rPr>
              <w:t>0.78</w:t>
            </w:r>
          </w:p>
        </w:tc>
        <w:tc>
          <w:tcPr>
            <w:tcW w:w="2250" w:type="dxa"/>
            <w:noWrap/>
            <w:hideMark/>
          </w:tcPr>
          <w:p w14:paraId="136761EA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0.72</w:t>
            </w:r>
          </w:p>
        </w:tc>
        <w:tc>
          <w:tcPr>
            <w:tcW w:w="2070" w:type="dxa"/>
          </w:tcPr>
          <w:p w14:paraId="0024187E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0.72</w:t>
            </w:r>
          </w:p>
        </w:tc>
        <w:tc>
          <w:tcPr>
            <w:tcW w:w="2250" w:type="dxa"/>
          </w:tcPr>
          <w:p w14:paraId="03CC3C05" w14:textId="77777777" w:rsidR="00841D52" w:rsidRPr="00EE2183" w:rsidRDefault="00841D52" w:rsidP="00EA5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2183">
              <w:rPr>
                <w:sz w:val="20"/>
                <w:szCs w:val="20"/>
              </w:rPr>
              <w:t>0.62</w:t>
            </w:r>
          </w:p>
        </w:tc>
      </w:tr>
    </w:tbl>
    <w:p w14:paraId="75C25FA4" w14:textId="77777777" w:rsidR="00841D52" w:rsidRPr="00C37E08" w:rsidRDefault="00841D52" w:rsidP="00841D52">
      <w:pPr>
        <w:rPr>
          <w:rFonts w:ascii="Segoe UI" w:eastAsia="Times New Roman" w:hAnsi="Segoe UI" w:cs="Segoe UI"/>
          <w:color w:val="222222"/>
          <w:shd w:val="clear" w:color="auto" w:fill="FFFFFF"/>
        </w:rPr>
      </w:pPr>
    </w:p>
    <w:p w14:paraId="1385174E" w14:textId="77777777" w:rsidR="00C44D32" w:rsidRPr="00C37E08" w:rsidRDefault="00C44D32">
      <w:pPr>
        <w:rPr>
          <w:rFonts w:ascii="Segoe UI" w:eastAsia="Times New Roman" w:hAnsi="Segoe UI" w:cs="Segoe UI"/>
          <w:color w:val="222222"/>
          <w:shd w:val="clear" w:color="auto" w:fill="FFFFFF"/>
        </w:rPr>
      </w:pPr>
      <w:bookmarkStart w:id="0" w:name="_GoBack"/>
      <w:bookmarkEnd w:id="0"/>
    </w:p>
    <w:sectPr w:rsidR="00C44D32" w:rsidRPr="00C37E08" w:rsidSect="00841D52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64C7F" w14:textId="77777777" w:rsidR="00C51948" w:rsidRDefault="00C51948" w:rsidP="00841D52">
      <w:r>
        <w:separator/>
      </w:r>
    </w:p>
  </w:endnote>
  <w:endnote w:type="continuationSeparator" w:id="0">
    <w:p w14:paraId="7C7E3940" w14:textId="77777777" w:rsidR="00C51948" w:rsidRDefault="00C51948" w:rsidP="0084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26F5F" w14:textId="77777777" w:rsidR="00C51948" w:rsidRDefault="00C51948" w:rsidP="00841D52">
      <w:r>
        <w:separator/>
      </w:r>
    </w:p>
  </w:footnote>
  <w:footnote w:type="continuationSeparator" w:id="0">
    <w:p w14:paraId="3431A508" w14:textId="77777777" w:rsidR="00C51948" w:rsidRDefault="00C51948" w:rsidP="00841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3165A"/>
    <w:multiLevelType w:val="hybridMultilevel"/>
    <w:tmpl w:val="C04CAF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4050A"/>
    <w:multiLevelType w:val="hybridMultilevel"/>
    <w:tmpl w:val="19645A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9C"/>
    <w:rsid w:val="00017261"/>
    <w:rsid w:val="00055F45"/>
    <w:rsid w:val="00056138"/>
    <w:rsid w:val="0008404E"/>
    <w:rsid w:val="00086192"/>
    <w:rsid w:val="000A6D11"/>
    <w:rsid w:val="000D0959"/>
    <w:rsid w:val="000D5627"/>
    <w:rsid w:val="000E225A"/>
    <w:rsid w:val="00113DC3"/>
    <w:rsid w:val="0016200B"/>
    <w:rsid w:val="001715D3"/>
    <w:rsid w:val="00171B4E"/>
    <w:rsid w:val="001B1144"/>
    <w:rsid w:val="001B28EA"/>
    <w:rsid w:val="002132DA"/>
    <w:rsid w:val="00237DDC"/>
    <w:rsid w:val="00253C9F"/>
    <w:rsid w:val="002572E7"/>
    <w:rsid w:val="002748E3"/>
    <w:rsid w:val="0027569B"/>
    <w:rsid w:val="002803CA"/>
    <w:rsid w:val="00297EC5"/>
    <w:rsid w:val="002F7486"/>
    <w:rsid w:val="00301B0C"/>
    <w:rsid w:val="00302BCA"/>
    <w:rsid w:val="003341B9"/>
    <w:rsid w:val="0035007B"/>
    <w:rsid w:val="0037166E"/>
    <w:rsid w:val="00391D7C"/>
    <w:rsid w:val="003C56E5"/>
    <w:rsid w:val="003C64AF"/>
    <w:rsid w:val="003D673E"/>
    <w:rsid w:val="003E1FDC"/>
    <w:rsid w:val="003E3829"/>
    <w:rsid w:val="0041727D"/>
    <w:rsid w:val="004260EE"/>
    <w:rsid w:val="004365EB"/>
    <w:rsid w:val="00464F33"/>
    <w:rsid w:val="00492463"/>
    <w:rsid w:val="00495CCB"/>
    <w:rsid w:val="0050298A"/>
    <w:rsid w:val="00515110"/>
    <w:rsid w:val="0057377C"/>
    <w:rsid w:val="00573F92"/>
    <w:rsid w:val="005E0E50"/>
    <w:rsid w:val="0060456F"/>
    <w:rsid w:val="006059DF"/>
    <w:rsid w:val="00607852"/>
    <w:rsid w:val="00610FD0"/>
    <w:rsid w:val="00615E3D"/>
    <w:rsid w:val="00630370"/>
    <w:rsid w:val="00630EB2"/>
    <w:rsid w:val="00640DC0"/>
    <w:rsid w:val="00643D9A"/>
    <w:rsid w:val="00647378"/>
    <w:rsid w:val="00693264"/>
    <w:rsid w:val="006937E4"/>
    <w:rsid w:val="006A7431"/>
    <w:rsid w:val="006D5F10"/>
    <w:rsid w:val="00723A94"/>
    <w:rsid w:val="0072631C"/>
    <w:rsid w:val="0073751A"/>
    <w:rsid w:val="00760052"/>
    <w:rsid w:val="00763942"/>
    <w:rsid w:val="0077264E"/>
    <w:rsid w:val="007B55D4"/>
    <w:rsid w:val="007C4AD6"/>
    <w:rsid w:val="007D3983"/>
    <w:rsid w:val="007D5E42"/>
    <w:rsid w:val="007F4B2D"/>
    <w:rsid w:val="0080156A"/>
    <w:rsid w:val="00802689"/>
    <w:rsid w:val="0080518F"/>
    <w:rsid w:val="00841D52"/>
    <w:rsid w:val="00844B2C"/>
    <w:rsid w:val="00857D86"/>
    <w:rsid w:val="00871D7E"/>
    <w:rsid w:val="00874F7C"/>
    <w:rsid w:val="008A2F43"/>
    <w:rsid w:val="008F22AA"/>
    <w:rsid w:val="00901C1D"/>
    <w:rsid w:val="00906A39"/>
    <w:rsid w:val="00913192"/>
    <w:rsid w:val="00951CF5"/>
    <w:rsid w:val="00965364"/>
    <w:rsid w:val="00985B43"/>
    <w:rsid w:val="009A5EF3"/>
    <w:rsid w:val="009B3076"/>
    <w:rsid w:val="009C553C"/>
    <w:rsid w:val="009D3DFB"/>
    <w:rsid w:val="009E29AE"/>
    <w:rsid w:val="00A0276C"/>
    <w:rsid w:val="00A04563"/>
    <w:rsid w:val="00A16C4A"/>
    <w:rsid w:val="00A22560"/>
    <w:rsid w:val="00A404C2"/>
    <w:rsid w:val="00A4211C"/>
    <w:rsid w:val="00A52990"/>
    <w:rsid w:val="00A75F17"/>
    <w:rsid w:val="00AA2CB9"/>
    <w:rsid w:val="00AB1BA3"/>
    <w:rsid w:val="00AC72EB"/>
    <w:rsid w:val="00AD79EB"/>
    <w:rsid w:val="00B130A2"/>
    <w:rsid w:val="00B15E1B"/>
    <w:rsid w:val="00B2783E"/>
    <w:rsid w:val="00B60A03"/>
    <w:rsid w:val="00B706FE"/>
    <w:rsid w:val="00B720D8"/>
    <w:rsid w:val="00B97255"/>
    <w:rsid w:val="00B97EAB"/>
    <w:rsid w:val="00BD235D"/>
    <w:rsid w:val="00BE1654"/>
    <w:rsid w:val="00BE2414"/>
    <w:rsid w:val="00BF24A4"/>
    <w:rsid w:val="00C00A79"/>
    <w:rsid w:val="00C12817"/>
    <w:rsid w:val="00C21244"/>
    <w:rsid w:val="00C37E08"/>
    <w:rsid w:val="00C42FB1"/>
    <w:rsid w:val="00C44D32"/>
    <w:rsid w:val="00C51598"/>
    <w:rsid w:val="00C51948"/>
    <w:rsid w:val="00C7702C"/>
    <w:rsid w:val="00C9748D"/>
    <w:rsid w:val="00CA15E0"/>
    <w:rsid w:val="00CC00A5"/>
    <w:rsid w:val="00CE2485"/>
    <w:rsid w:val="00CE3D9A"/>
    <w:rsid w:val="00CF64B9"/>
    <w:rsid w:val="00D2478D"/>
    <w:rsid w:val="00D3771A"/>
    <w:rsid w:val="00D7152F"/>
    <w:rsid w:val="00D76159"/>
    <w:rsid w:val="00D8092D"/>
    <w:rsid w:val="00DA35B2"/>
    <w:rsid w:val="00DA3889"/>
    <w:rsid w:val="00DC6BDF"/>
    <w:rsid w:val="00DF3380"/>
    <w:rsid w:val="00E12C3D"/>
    <w:rsid w:val="00E43EE5"/>
    <w:rsid w:val="00E60538"/>
    <w:rsid w:val="00E70272"/>
    <w:rsid w:val="00E74331"/>
    <w:rsid w:val="00E93466"/>
    <w:rsid w:val="00EA760A"/>
    <w:rsid w:val="00ED2FD4"/>
    <w:rsid w:val="00F02A69"/>
    <w:rsid w:val="00F06F32"/>
    <w:rsid w:val="00F140D0"/>
    <w:rsid w:val="00F15D3F"/>
    <w:rsid w:val="00F30529"/>
    <w:rsid w:val="00F318DB"/>
    <w:rsid w:val="00F65A2D"/>
    <w:rsid w:val="00F72A66"/>
    <w:rsid w:val="00F76EBD"/>
    <w:rsid w:val="00F808C0"/>
    <w:rsid w:val="00F92F48"/>
    <w:rsid w:val="00FA449C"/>
    <w:rsid w:val="00FA46CE"/>
    <w:rsid w:val="00FC2CC6"/>
    <w:rsid w:val="00FC6B9F"/>
    <w:rsid w:val="00FD3ECB"/>
    <w:rsid w:val="00FE0BA6"/>
    <w:rsid w:val="00F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645A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F06F32"/>
    <w:rPr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PlainTable2">
    <w:name w:val="Plain Table 2"/>
    <w:basedOn w:val="a1"/>
    <w:uiPriority w:val="42"/>
    <w:rsid w:val="00EA760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5">
    <w:name w:val="List Paragraph"/>
    <w:basedOn w:val="a"/>
    <w:uiPriority w:val="34"/>
    <w:qFormat/>
    <w:rsid w:val="0016200B"/>
    <w:pPr>
      <w:ind w:left="720"/>
      <w:contextualSpacing/>
    </w:pPr>
    <w:rPr>
      <w:rFonts w:ascii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2803C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a7">
    <w:name w:val="Balloon Text"/>
    <w:basedOn w:val="a"/>
    <w:link w:val="Char"/>
    <w:uiPriority w:val="99"/>
    <w:semiHidden/>
    <w:unhideWhenUsed/>
    <w:rsid w:val="00CF64B9"/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CF64B9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F64B9"/>
    <w:rPr>
      <w:sz w:val="16"/>
      <w:szCs w:val="16"/>
    </w:rPr>
  </w:style>
  <w:style w:type="paragraph" w:styleId="a9">
    <w:name w:val="annotation text"/>
    <w:basedOn w:val="a"/>
    <w:link w:val="Char0"/>
    <w:uiPriority w:val="99"/>
    <w:semiHidden/>
    <w:unhideWhenUsed/>
    <w:rsid w:val="00CF64B9"/>
    <w:rPr>
      <w:sz w:val="20"/>
      <w:szCs w:val="20"/>
    </w:rPr>
  </w:style>
  <w:style w:type="character" w:customStyle="1" w:styleId="Char0">
    <w:name w:val="批注文字 Char"/>
    <w:basedOn w:val="a0"/>
    <w:link w:val="a9"/>
    <w:uiPriority w:val="99"/>
    <w:semiHidden/>
    <w:rsid w:val="00CF64B9"/>
    <w:rPr>
      <w:sz w:val="20"/>
      <w:szCs w:val="20"/>
    </w:rPr>
  </w:style>
  <w:style w:type="paragraph" w:styleId="aa">
    <w:name w:val="annotation subject"/>
    <w:basedOn w:val="a9"/>
    <w:next w:val="a9"/>
    <w:link w:val="Char1"/>
    <w:uiPriority w:val="99"/>
    <w:semiHidden/>
    <w:unhideWhenUsed/>
    <w:rsid w:val="00CF64B9"/>
    <w:rPr>
      <w:b/>
      <w:bCs/>
    </w:rPr>
  </w:style>
  <w:style w:type="character" w:customStyle="1" w:styleId="Char1">
    <w:name w:val="批注主题 Char"/>
    <w:basedOn w:val="Char0"/>
    <w:link w:val="aa"/>
    <w:uiPriority w:val="99"/>
    <w:semiHidden/>
    <w:rsid w:val="00CF64B9"/>
    <w:rPr>
      <w:b/>
      <w:bCs/>
      <w:sz w:val="20"/>
      <w:szCs w:val="20"/>
    </w:rPr>
  </w:style>
  <w:style w:type="paragraph" w:styleId="ab">
    <w:name w:val="header"/>
    <w:basedOn w:val="a"/>
    <w:link w:val="Char2"/>
    <w:uiPriority w:val="99"/>
    <w:unhideWhenUsed/>
    <w:rsid w:val="00841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b"/>
    <w:uiPriority w:val="99"/>
    <w:rsid w:val="00841D52"/>
    <w:rPr>
      <w:sz w:val="18"/>
      <w:szCs w:val="18"/>
    </w:rPr>
  </w:style>
  <w:style w:type="paragraph" w:styleId="ac">
    <w:name w:val="footer"/>
    <w:basedOn w:val="a"/>
    <w:link w:val="Char3"/>
    <w:uiPriority w:val="99"/>
    <w:unhideWhenUsed/>
    <w:rsid w:val="00841D5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c"/>
    <w:uiPriority w:val="99"/>
    <w:rsid w:val="00841D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F06F32"/>
    <w:rPr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PlainTable2">
    <w:name w:val="Plain Table 2"/>
    <w:basedOn w:val="a1"/>
    <w:uiPriority w:val="42"/>
    <w:rsid w:val="00EA760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5">
    <w:name w:val="List Paragraph"/>
    <w:basedOn w:val="a"/>
    <w:uiPriority w:val="34"/>
    <w:qFormat/>
    <w:rsid w:val="0016200B"/>
    <w:pPr>
      <w:ind w:left="720"/>
      <w:contextualSpacing/>
    </w:pPr>
    <w:rPr>
      <w:rFonts w:ascii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2803C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a7">
    <w:name w:val="Balloon Text"/>
    <w:basedOn w:val="a"/>
    <w:link w:val="Char"/>
    <w:uiPriority w:val="99"/>
    <w:semiHidden/>
    <w:unhideWhenUsed/>
    <w:rsid w:val="00CF64B9"/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CF64B9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F64B9"/>
    <w:rPr>
      <w:sz w:val="16"/>
      <w:szCs w:val="16"/>
    </w:rPr>
  </w:style>
  <w:style w:type="paragraph" w:styleId="a9">
    <w:name w:val="annotation text"/>
    <w:basedOn w:val="a"/>
    <w:link w:val="Char0"/>
    <w:uiPriority w:val="99"/>
    <w:semiHidden/>
    <w:unhideWhenUsed/>
    <w:rsid w:val="00CF64B9"/>
    <w:rPr>
      <w:sz w:val="20"/>
      <w:szCs w:val="20"/>
    </w:rPr>
  </w:style>
  <w:style w:type="character" w:customStyle="1" w:styleId="Char0">
    <w:name w:val="批注文字 Char"/>
    <w:basedOn w:val="a0"/>
    <w:link w:val="a9"/>
    <w:uiPriority w:val="99"/>
    <w:semiHidden/>
    <w:rsid w:val="00CF64B9"/>
    <w:rPr>
      <w:sz w:val="20"/>
      <w:szCs w:val="20"/>
    </w:rPr>
  </w:style>
  <w:style w:type="paragraph" w:styleId="aa">
    <w:name w:val="annotation subject"/>
    <w:basedOn w:val="a9"/>
    <w:next w:val="a9"/>
    <w:link w:val="Char1"/>
    <w:uiPriority w:val="99"/>
    <w:semiHidden/>
    <w:unhideWhenUsed/>
    <w:rsid w:val="00CF64B9"/>
    <w:rPr>
      <w:b/>
      <w:bCs/>
    </w:rPr>
  </w:style>
  <w:style w:type="character" w:customStyle="1" w:styleId="Char1">
    <w:name w:val="批注主题 Char"/>
    <w:basedOn w:val="Char0"/>
    <w:link w:val="aa"/>
    <w:uiPriority w:val="99"/>
    <w:semiHidden/>
    <w:rsid w:val="00CF64B9"/>
    <w:rPr>
      <w:b/>
      <w:bCs/>
      <w:sz w:val="20"/>
      <w:szCs w:val="20"/>
    </w:rPr>
  </w:style>
  <w:style w:type="paragraph" w:styleId="ab">
    <w:name w:val="header"/>
    <w:basedOn w:val="a"/>
    <w:link w:val="Char2"/>
    <w:uiPriority w:val="99"/>
    <w:unhideWhenUsed/>
    <w:rsid w:val="00841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b"/>
    <w:uiPriority w:val="99"/>
    <w:rsid w:val="00841D52"/>
    <w:rPr>
      <w:sz w:val="18"/>
      <w:szCs w:val="18"/>
    </w:rPr>
  </w:style>
  <w:style w:type="paragraph" w:styleId="ac">
    <w:name w:val="footer"/>
    <w:basedOn w:val="a"/>
    <w:link w:val="Char3"/>
    <w:uiPriority w:val="99"/>
    <w:unhideWhenUsed/>
    <w:rsid w:val="00841D5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c"/>
    <w:uiPriority w:val="99"/>
    <w:rsid w:val="00841D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Jaileene Perez-Morales</dc:creator>
  <cp:keywords/>
  <dc:description/>
  <cp:lastModifiedBy>liuji</cp:lastModifiedBy>
  <cp:revision>4</cp:revision>
  <dcterms:created xsi:type="dcterms:W3CDTF">2021-04-02T19:25:00Z</dcterms:created>
  <dcterms:modified xsi:type="dcterms:W3CDTF">2022-04-18T05:17:00Z</dcterms:modified>
</cp:coreProperties>
</file>